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4A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02D8">
        <w:rPr>
          <w:rFonts w:ascii="Times New Roman" w:hAnsi="Times New Roman" w:cs="Times New Roman"/>
          <w:sz w:val="28"/>
          <w:szCs w:val="28"/>
        </w:rPr>
        <w:t xml:space="preserve"> 20.11.2012г.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7A02D8">
        <w:rPr>
          <w:rFonts w:ascii="Times New Roman" w:hAnsi="Times New Roman" w:cs="Times New Roman"/>
          <w:sz w:val="28"/>
          <w:szCs w:val="28"/>
        </w:rPr>
        <w:t>40-пг</w:t>
      </w: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ДОЛГОСРОЧНАЯ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ЦЕЛЕВАЯ 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«Лучшая усадьба(подворье)»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Едогонского сельского поселения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2012-2014 годы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долгосрочной целевой программы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«Лучшая усадьба (подворье)»</w:t>
      </w:r>
    </w:p>
    <w:p w:rsidR="00AF075F" w:rsidRDefault="00794C2B" w:rsidP="00043E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Едогонского сельского поселения на 2012-2014 годы</w:t>
      </w:r>
    </w:p>
    <w:tbl>
      <w:tblPr>
        <w:tblStyle w:val="a3"/>
        <w:tblW w:w="0" w:type="auto"/>
        <w:tblLook w:val="04A0"/>
      </w:tblPr>
      <w:tblGrid>
        <w:gridCol w:w="2685"/>
        <w:gridCol w:w="6886"/>
      </w:tblGrid>
      <w:tr w:rsidR="00794C2B" w:rsidTr="00794C2B">
        <w:tc>
          <w:tcPr>
            <w:tcW w:w="2660" w:type="dxa"/>
          </w:tcPr>
          <w:p w:rsidR="00794C2B" w:rsidRPr="00794C2B" w:rsidRDefault="00794C2B" w:rsidP="00794C2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794C2B" w:rsidRDefault="00794C2B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«Лучшая усадьба(подворье» Едогонского сельского поселения на 2012-2014 годы (далее программа)</w:t>
            </w:r>
          </w:p>
        </w:tc>
      </w:tr>
      <w:tr w:rsidR="00794C2B" w:rsidTr="00794C2B">
        <w:tc>
          <w:tcPr>
            <w:tcW w:w="2660" w:type="dxa"/>
          </w:tcPr>
          <w:p w:rsidR="00794C2B" w:rsidRPr="00AF075F" w:rsidRDefault="00AF075F" w:rsidP="00AF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016F" w:rsidRPr="00AF075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12.01.2010года, ст.12.,</w:t>
            </w:r>
          </w:p>
          <w:p w:rsidR="00AF075F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Едогонского сельского поселения</w:t>
            </w:r>
          </w:p>
        </w:tc>
      </w:tr>
      <w:tr w:rsidR="00794C2B" w:rsidTr="00794C2B">
        <w:tc>
          <w:tcPr>
            <w:tcW w:w="2660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Основные разработчики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</w:p>
        </w:tc>
      </w:tr>
      <w:tr w:rsidR="00794C2B" w:rsidTr="00794C2B">
        <w:tc>
          <w:tcPr>
            <w:tcW w:w="2660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Основные цели и задачи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Активизация и дальнейшее совершенствование мероприятий, направленных на благоустройство, улучшение санитарного состояния и упорядоченное предоставление гражданам земельных участков и прилегающих к ним территорий;</w:t>
            </w:r>
          </w:p>
          <w:p w:rsidR="00AF075F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Более рациональное и эффективное использование земельных участков;</w:t>
            </w:r>
          </w:p>
          <w:p w:rsidR="00AF075F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Выполнение мероприятий, способствующих улучшению жизнедеятельности населения населенных пунктов Едогонского сельского поселения.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>.Сроки и этапы реализации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2012-2014 гг.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>. Исполнитель основных мероприятий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>. Характеристика основных мероприятий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</w:t>
            </w:r>
            <w:r w:rsidR="00623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взаимоувязанных мероприятий, направленных на улучшение санитарного  состояния, качества жизни населения, создание экологически безопасной среды, улучшение жизнедеятельности населения.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>. Система организации контроля за исполнение программы</w:t>
            </w:r>
          </w:p>
        </w:tc>
        <w:tc>
          <w:tcPr>
            <w:tcW w:w="6911" w:type="dxa"/>
          </w:tcPr>
          <w:p w:rsidR="00794C2B" w:rsidRDefault="00043E1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 программы осуществляет администрация Едогонского сельского поселения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043E16">
              <w:rPr>
                <w:rFonts w:ascii="Times New Roman" w:hAnsi="Times New Roman" w:cs="Times New Roman"/>
                <w:sz w:val="28"/>
                <w:szCs w:val="28"/>
              </w:rPr>
              <w:t>.Источники финансирования</w:t>
            </w:r>
          </w:p>
        </w:tc>
        <w:tc>
          <w:tcPr>
            <w:tcW w:w="6911" w:type="dxa"/>
          </w:tcPr>
          <w:p w:rsidR="00794C2B" w:rsidRDefault="00043E1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программы предусматриваются:</w:t>
            </w:r>
          </w:p>
          <w:p w:rsidR="00043E16" w:rsidRDefault="00043E1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-средства бюджета  Едогонского сельского поселения:</w:t>
            </w:r>
          </w:p>
          <w:p w:rsidR="00043E16" w:rsidRDefault="00043E16" w:rsidP="0004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-средства  бюджета Тулунского муниципального района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  <w:r w:rsidR="00043E16">
              <w:rPr>
                <w:rFonts w:ascii="Times New Roman" w:hAnsi="Times New Roman" w:cs="Times New Roman"/>
                <w:sz w:val="28"/>
                <w:szCs w:val="28"/>
              </w:rPr>
              <w:t>. Контроль за исполнением</w:t>
            </w:r>
          </w:p>
        </w:tc>
        <w:tc>
          <w:tcPr>
            <w:tcW w:w="6911" w:type="dxa"/>
          </w:tcPr>
          <w:p w:rsidR="00794C2B" w:rsidRDefault="00043E1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 Администрация Едогонского сельского поселения в лице Б.И.Мохун – Главы  Едогонского сельского поселения.</w:t>
            </w:r>
          </w:p>
        </w:tc>
      </w:tr>
    </w:tbl>
    <w:p w:rsidR="00794C2B" w:rsidRPr="00794C2B" w:rsidRDefault="00794C2B" w:rsidP="0079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C2B" w:rsidRDefault="00043E16" w:rsidP="00794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её решения программно-целевым методом</w:t>
      </w:r>
    </w:p>
    <w:p w:rsidR="00D54176" w:rsidRDefault="00D54176" w:rsidP="00794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16" w:rsidRDefault="00043E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Едогонское сельское поселение расположено в юго-восточной части в границах муниципального образования «Тулунский район» Иркутской области</w:t>
      </w:r>
      <w:r w:rsidR="00687904">
        <w:rPr>
          <w:rFonts w:ascii="Times New Roman" w:hAnsi="Times New Roman" w:cs="Times New Roman"/>
          <w:sz w:val="28"/>
          <w:szCs w:val="28"/>
        </w:rPr>
        <w:t>. Сельское поселение граничит: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севере- с Перфиловским сельским поселением;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востоке – с Евдокимовским сельским поселение;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юге – с Владимировским сельским поселением;</w:t>
      </w:r>
    </w:p>
    <w:p w:rsidR="00687904" w:rsidRPr="00043E16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западе – с Икейским сельским поселением.</w:t>
      </w:r>
    </w:p>
    <w:p w:rsidR="00687904" w:rsidRDefault="00043E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территории Едогонского муниципального образования входят земли следующих населенных пунктов: с.Едогон, д.Изегол, д.Талхан.</w:t>
      </w:r>
      <w:r w:rsidR="0068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16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центром сельского поселения является с.Едогон, расположенное в 42 км от районного центра г.Тулун и 480 км от областного центра г.Иркутска.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площадь земель муниципального образования </w:t>
      </w:r>
      <w:r w:rsidR="00322568">
        <w:rPr>
          <w:rFonts w:ascii="Times New Roman" w:hAnsi="Times New Roman" w:cs="Times New Roman"/>
          <w:sz w:val="28"/>
          <w:szCs w:val="28"/>
        </w:rPr>
        <w:t>4014</w:t>
      </w:r>
      <w:r>
        <w:rPr>
          <w:rFonts w:ascii="Times New Roman" w:hAnsi="Times New Roman" w:cs="Times New Roman"/>
          <w:sz w:val="28"/>
          <w:szCs w:val="28"/>
        </w:rPr>
        <w:t xml:space="preserve">  га, в том числе земли сельхозугодий </w:t>
      </w:r>
      <w:r w:rsidR="00322568">
        <w:rPr>
          <w:rFonts w:ascii="Times New Roman" w:hAnsi="Times New Roman" w:cs="Times New Roman"/>
          <w:sz w:val="28"/>
          <w:szCs w:val="28"/>
        </w:rPr>
        <w:t>-915</w:t>
      </w:r>
      <w:r>
        <w:rPr>
          <w:rFonts w:ascii="Times New Roman" w:hAnsi="Times New Roman" w:cs="Times New Roman"/>
          <w:sz w:val="28"/>
          <w:szCs w:val="28"/>
        </w:rPr>
        <w:t xml:space="preserve">  га.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Площадь земель населенных пунктов составляет </w:t>
      </w:r>
      <w:r w:rsidR="00322568">
        <w:rPr>
          <w:rFonts w:ascii="Times New Roman" w:hAnsi="Times New Roman" w:cs="Times New Roman"/>
          <w:sz w:val="28"/>
          <w:szCs w:val="28"/>
        </w:rPr>
        <w:t>– 259,75</w:t>
      </w:r>
      <w:r>
        <w:rPr>
          <w:rFonts w:ascii="Times New Roman" w:hAnsi="Times New Roman" w:cs="Times New Roman"/>
          <w:sz w:val="28"/>
          <w:szCs w:val="28"/>
        </w:rPr>
        <w:t xml:space="preserve">   га.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на территории поселения</w:t>
      </w:r>
      <w:r w:rsidR="001E4D99">
        <w:rPr>
          <w:rFonts w:ascii="Times New Roman" w:hAnsi="Times New Roman" w:cs="Times New Roman"/>
          <w:sz w:val="28"/>
          <w:szCs w:val="28"/>
        </w:rPr>
        <w:t xml:space="preserve"> резкоконтинентальный с большими колебаниями температуры воздуха. По климатическому районированию территория поселения относится к району с недостаточно теплым среднеувлажненным климатом с коротким безморозным периодом. Среднегодовая температура воздуха изменяется от -1,8 до 3,5 градусов°.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холодный месяц –январь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жаркий месяц –июль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годовая температура – 2 °С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весенний заморозок – 9 июня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осенний заморозок – 24 августа</w:t>
      </w:r>
    </w:p>
    <w:p w:rsidR="001E4D99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безморозного периода – 76 дней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снежного покрова – 30 октября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со снежным покровом – 171 день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снежного покрова – 35 см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промерзания почвы – 174 см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снежного покрова -1 6 апреля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Экономико-географическое положение Едогонского сельского поселения след</w:t>
      </w:r>
      <w:r w:rsidR="007A02D8">
        <w:rPr>
          <w:rFonts w:ascii="Times New Roman" w:hAnsi="Times New Roman" w:cs="Times New Roman"/>
          <w:sz w:val="28"/>
          <w:szCs w:val="28"/>
        </w:rPr>
        <w:t xml:space="preserve">ует считать неблагоприятным. Поселение </w:t>
      </w:r>
      <w:r>
        <w:rPr>
          <w:rFonts w:ascii="Times New Roman" w:hAnsi="Times New Roman" w:cs="Times New Roman"/>
          <w:sz w:val="28"/>
          <w:szCs w:val="28"/>
        </w:rPr>
        <w:t xml:space="preserve"> находится далеко от районного центра г.Тулун – 42 км, а также  от ближайших больших городов – г.Братска -300км.</w:t>
      </w:r>
      <w:r w:rsidR="007A02D8">
        <w:rPr>
          <w:rFonts w:ascii="Times New Roman" w:hAnsi="Times New Roman" w:cs="Times New Roman"/>
          <w:sz w:val="28"/>
          <w:szCs w:val="28"/>
        </w:rPr>
        <w:t xml:space="preserve">, г.Иркутска – 480 км.    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Около 50% численности населения Едогонского сельского поселения является трудоспособным  в трудоспособном возрасте.</w:t>
      </w:r>
    </w:p>
    <w:p w:rsidR="00B82CA9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из населенных пунктов является с.Едогон, в котором сконцентрировано большее количество водонапорных скважин. Населению круглогодично необходимо использование воды.</w:t>
      </w:r>
    </w:p>
    <w:p w:rsidR="00B82CA9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населения составляет 1131человек:</w:t>
      </w:r>
    </w:p>
    <w:p w:rsidR="00B82CA9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  - 789 человек;</w:t>
      </w:r>
    </w:p>
    <w:p w:rsidR="00E54716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д.Изегол </w:t>
      </w:r>
      <w:r w:rsidR="00E54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- 307 человек</w:t>
      </w:r>
    </w:p>
    <w:p w:rsidR="00043E16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д.Талхан –</w:t>
      </w:r>
      <w:r w:rsidR="00322568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82CA9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Активизация и дальнейшее совершенствование мероприятий, направленных на благоустройство, улучшение санитарного состояния  и упорядоченное предоставлении е гражданам земельных участков и прилегающих к ним территорий, более рациональное и эффективное использование земельных участков, выполнение мероприятий, способствующих улучшению жизнедеятельности населения населенных пунктов Едогонского сельского поселения, является одной из стратегически важных</w:t>
      </w:r>
      <w:r w:rsidR="00322568">
        <w:rPr>
          <w:rFonts w:ascii="Times New Roman" w:hAnsi="Times New Roman" w:cs="Times New Roman"/>
          <w:sz w:val="28"/>
          <w:szCs w:val="28"/>
        </w:rPr>
        <w:t xml:space="preserve"> задач социальной политики. </w:t>
      </w:r>
    </w:p>
    <w:p w:rsidR="00D54176" w:rsidRDefault="00D54176" w:rsidP="00043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A9" w:rsidRDefault="00B82CA9" w:rsidP="00B82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и цели программы</w:t>
      </w:r>
    </w:p>
    <w:p w:rsidR="00D54176" w:rsidRDefault="00D54176" w:rsidP="00B82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A9" w:rsidRDefault="00B82CA9" w:rsidP="00B82C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дальнейшее совершенствование мероприятий, направленных на благоустройство, позволит активизировать население и направить его на участие в конкурсе, что улучшит санитарное состояние населенных пунктов и упорядочит предоставление</w:t>
      </w:r>
      <w:r w:rsidR="00D54176">
        <w:rPr>
          <w:rFonts w:ascii="Times New Roman" w:hAnsi="Times New Roman" w:cs="Times New Roman"/>
          <w:sz w:val="28"/>
          <w:szCs w:val="28"/>
        </w:rPr>
        <w:t xml:space="preserve"> гражданам земельных участков и прилегающих к ним территорий, позволит более рационально т эффективно использовать земельные участки, выполнить мероприятия, способствующие улучшению жизнедеятельности населения населенных пунктов Едогонского сельского поселения.</w:t>
      </w:r>
    </w:p>
    <w:p w:rsidR="00D54176" w:rsidRDefault="00D54176" w:rsidP="00B82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с 2012 года по 2014 год.</w:t>
      </w: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Перечень мероприятий программы</w:t>
      </w:r>
    </w:p>
    <w:p w:rsidR="00D54176" w:rsidRPr="00D54176" w:rsidRDefault="00D54176" w:rsidP="00D54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40"/>
        <w:gridCol w:w="1730"/>
        <w:gridCol w:w="900"/>
        <w:gridCol w:w="1011"/>
        <w:gridCol w:w="696"/>
        <w:gridCol w:w="696"/>
        <w:gridCol w:w="696"/>
        <w:gridCol w:w="1730"/>
        <w:gridCol w:w="2127"/>
      </w:tblGrid>
      <w:tr w:rsidR="00D54176" w:rsidRPr="00D54176" w:rsidTr="00300D40">
        <w:tc>
          <w:tcPr>
            <w:tcW w:w="528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4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72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испол-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007" w:type="dxa"/>
            <w:gridSpan w:val="4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461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финанси-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225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Испол-</w:t>
            </w:r>
          </w:p>
          <w:p w:rsidR="00D54176" w:rsidRPr="00D54176" w:rsidRDefault="00300D40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4176" w:rsidRPr="00D54176">
              <w:rPr>
                <w:rFonts w:ascii="Times New Roman" w:hAnsi="Times New Roman" w:cs="Times New Roman"/>
                <w:sz w:val="24"/>
                <w:szCs w:val="24"/>
              </w:rPr>
              <w:t>итель программных мероприятий</w:t>
            </w:r>
          </w:p>
        </w:tc>
      </w:tr>
      <w:tr w:rsidR="00D54176" w:rsidRPr="00D54176" w:rsidTr="00300D40">
        <w:tc>
          <w:tcPr>
            <w:tcW w:w="528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2028" w:type="dxa"/>
            <w:gridSpan w:val="3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в т.ч по годам</w:t>
            </w:r>
          </w:p>
        </w:tc>
        <w:tc>
          <w:tcPr>
            <w:tcW w:w="1461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76" w:rsidRPr="00D54176" w:rsidTr="00300D40">
        <w:tc>
          <w:tcPr>
            <w:tcW w:w="528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76" w:type="dxa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76" w:type="dxa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61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40" w:rsidRPr="00D54176" w:rsidTr="00300D40">
        <w:tc>
          <w:tcPr>
            <w:tcW w:w="528" w:type="dxa"/>
          </w:tcPr>
          <w:p w:rsidR="00D54176" w:rsidRPr="00300D40" w:rsidRDefault="00D54176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4" w:type="dxa"/>
          </w:tcPr>
          <w:p w:rsidR="00D54176" w:rsidRPr="00300D40" w:rsidRDefault="00D54176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«Лучшая усадьба</w:t>
            </w:r>
            <w:r w:rsidR="00300D40" w:rsidRPr="00300D40">
              <w:rPr>
                <w:rFonts w:ascii="Times New Roman" w:hAnsi="Times New Roman" w:cs="Times New Roman"/>
                <w:sz w:val="28"/>
                <w:szCs w:val="28"/>
              </w:rPr>
              <w:t xml:space="preserve"> (подворье)» Едогонского сельского поселения на 2012-2014 годы</w:t>
            </w:r>
          </w:p>
        </w:tc>
        <w:tc>
          <w:tcPr>
            <w:tcW w:w="872" w:type="dxa"/>
          </w:tcPr>
          <w:p w:rsidR="00D54176" w:rsidRPr="00300D40" w:rsidRDefault="00300D40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979" w:type="dxa"/>
          </w:tcPr>
          <w:p w:rsidR="00D54176" w:rsidRPr="00300D40" w:rsidRDefault="00300D40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6" w:type="dxa"/>
          </w:tcPr>
          <w:p w:rsidR="00D54176" w:rsidRPr="00300D40" w:rsidRDefault="007A02D8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" w:type="dxa"/>
          </w:tcPr>
          <w:p w:rsidR="00D54176" w:rsidRPr="00300D40" w:rsidRDefault="00300D40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6" w:type="dxa"/>
          </w:tcPr>
          <w:p w:rsidR="00D54176" w:rsidRPr="00300D40" w:rsidRDefault="00300D40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1" w:type="dxa"/>
          </w:tcPr>
          <w:p w:rsidR="00D54176" w:rsidRPr="00300D40" w:rsidRDefault="00300D40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300D40" w:rsidRPr="00300D40" w:rsidRDefault="00300D40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Едогонского сельского поселения</w:t>
            </w:r>
          </w:p>
        </w:tc>
        <w:tc>
          <w:tcPr>
            <w:tcW w:w="2225" w:type="dxa"/>
          </w:tcPr>
          <w:p w:rsidR="00D54176" w:rsidRPr="00D54176" w:rsidRDefault="00300D40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</w:p>
        </w:tc>
      </w:tr>
    </w:tbl>
    <w:p w:rsidR="00D54176" w:rsidRPr="00D54176" w:rsidRDefault="00D54176" w:rsidP="00D5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CA9" w:rsidRDefault="00300D40" w:rsidP="0030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A7539" w:rsidRDefault="006A7539" w:rsidP="0030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 программы – </w:t>
      </w:r>
      <w:r>
        <w:rPr>
          <w:rFonts w:ascii="Times New Roman" w:hAnsi="Times New Roman" w:cs="Times New Roman"/>
          <w:sz w:val="28"/>
          <w:szCs w:val="28"/>
        </w:rPr>
        <w:t>Администрация Едогонского сельского поселения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определяет собой комплекс взаимно увязанных мероприятий, осуществляемых органами исполнительной власти, организациями промышленного и финансового сектора, предприятиями, реализация которых позволит обеспечить поэтапное достижение цели.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использование рычагов государственной, экономической, финансовой и бюджетной политики в сфере санитарного состояния, в сфере улучшения жизнедеятельности населения, проживающего на территории  Едогонского сельского поселения.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координация хода реализации программы, а также текущее управление программой, оперативный контроль за ходом реализации, целевым и эффективным использование</w:t>
      </w:r>
      <w:r w:rsidR="007A02D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средств, выделенных на её реализацию, обеспечивается координат</w:t>
      </w:r>
      <w:r w:rsidR="007A02D8">
        <w:rPr>
          <w:rFonts w:ascii="Times New Roman" w:hAnsi="Times New Roman" w:cs="Times New Roman"/>
          <w:sz w:val="28"/>
          <w:szCs w:val="28"/>
        </w:rPr>
        <w:t>ором программы – администрация и комиссия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Муниципальным заказчиком при размещении муниципального заказа на проведение работ выступает Администрация Едогонск</w:t>
      </w:r>
      <w:r w:rsidR="00322568">
        <w:rPr>
          <w:rFonts w:ascii="Times New Roman" w:hAnsi="Times New Roman" w:cs="Times New Roman"/>
          <w:sz w:val="28"/>
          <w:szCs w:val="28"/>
        </w:rPr>
        <w:t>ого сельского поселения, которая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ходом проведения конкурса;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 поощрение участников конкурса;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целевым и эффективным использование бюджетных средств.</w:t>
      </w: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экономической эффективности реализации программы осуществляется по следующим критериям: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целевых показателей программы;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средств, предусмотренных на реализацию программы.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жизни граждан, проживающих в населенных пунктах поселения;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вовлечь общественные организации и граждан в процесс реализации программы;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экологически безопасную среду, улучшить на этой основе эстетическое воспитание.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победителей является социальной выплатой.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ЕДОГОНСКАЯ СЕЛЬСКАЯ АДМИНИСТРАЦИЯ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ED5F0C" w:rsidP="00ED5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7A02D8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ноября 2012 </w:t>
      </w:r>
      <w:r w:rsidR="006A75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5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№40-пг</w:t>
      </w: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долгосрочной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целевой программы 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«Лучшая усадьба(подворье)» 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2012-2014 годы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уровня благосостояния, создания эстетического облика территории населенных пунктов Едогонского сельского поселения, руководствуясь Федеральным законом от 06.10.2003 №131-ФЗ «Об общих принципах организ</w:t>
      </w:r>
      <w:r w:rsidR="0062361F">
        <w:rPr>
          <w:rFonts w:ascii="Times New Roman" w:hAnsi="Times New Roman" w:cs="Times New Roman"/>
          <w:sz w:val="28"/>
          <w:szCs w:val="28"/>
        </w:rPr>
        <w:t xml:space="preserve">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236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62361F">
        <w:rPr>
          <w:rFonts w:ascii="Times New Roman" w:hAnsi="Times New Roman" w:cs="Times New Roman"/>
          <w:sz w:val="28"/>
          <w:szCs w:val="28"/>
        </w:rPr>
        <w:t>», Уставом Едогонского сельского поселения, постановление администрации Едогонского сельского поселения «Об утверждении Порядка принятия решений о разработке долгосрочных целевых программ Едогонского сельского поселения, их формирования и реализации»</w:t>
      </w:r>
    </w:p>
    <w:p w:rsidR="0062361F" w:rsidRDefault="0062361F" w:rsidP="00623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долгосрочную целевую программу «Лучшая усадьба</w:t>
      </w:r>
      <w:r w:rsidR="0032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(подворье) Едогонского сельского поселения на 2012-2014 годы (приложение №1).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Предусматривать ежегодно средства в объёмах, предусмотренных в Программе, в проектах бюджета Едогонского сельского поселения на очередной финансовый год для реализации мероприятий Программы.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«Едогонский вестник».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настоящего постановления оставляю за собой.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Едогонского</w:t>
      </w:r>
    </w:p>
    <w:p w:rsidR="0062361F" w:rsidRP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______________Б.И.Мохун</w:t>
      </w:r>
    </w:p>
    <w:sectPr w:rsidR="0062361F" w:rsidRPr="0062361F" w:rsidSect="00A5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820"/>
    <w:multiLevelType w:val="multilevel"/>
    <w:tmpl w:val="9FE45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C2B"/>
    <w:rsid w:val="00043E16"/>
    <w:rsid w:val="0009016F"/>
    <w:rsid w:val="001E4D99"/>
    <w:rsid w:val="00300D40"/>
    <w:rsid w:val="00322568"/>
    <w:rsid w:val="0062361F"/>
    <w:rsid w:val="00647531"/>
    <w:rsid w:val="00687904"/>
    <w:rsid w:val="006A7539"/>
    <w:rsid w:val="00794C2B"/>
    <w:rsid w:val="007A02D8"/>
    <w:rsid w:val="00874B8F"/>
    <w:rsid w:val="00A5664A"/>
    <w:rsid w:val="00AF075F"/>
    <w:rsid w:val="00B82CA9"/>
    <w:rsid w:val="00C71176"/>
    <w:rsid w:val="00D54176"/>
    <w:rsid w:val="00E54716"/>
    <w:rsid w:val="00E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Едогон</cp:lastModifiedBy>
  <cp:revision>4</cp:revision>
  <cp:lastPrinted>2013-01-28T02:40:00Z</cp:lastPrinted>
  <dcterms:created xsi:type="dcterms:W3CDTF">2013-01-26T11:33:00Z</dcterms:created>
  <dcterms:modified xsi:type="dcterms:W3CDTF">2013-11-12T04:18:00Z</dcterms:modified>
</cp:coreProperties>
</file>