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35" w:rsidRDefault="003E76F1">
      <w:pPr>
        <w:shd w:val="clear" w:color="auto" w:fill="FFFFFF"/>
        <w:spacing w:line="322" w:lineRule="exact"/>
        <w:ind w:left="3878" w:right="2995" w:hanging="514"/>
      </w:pPr>
      <w:r>
        <w:rPr>
          <w:rFonts w:eastAsia="Times New Roman"/>
          <w:b/>
          <w:bCs/>
          <w:color w:val="000000"/>
          <w:spacing w:val="3"/>
          <w:sz w:val="27"/>
          <w:szCs w:val="27"/>
        </w:rPr>
        <w:t xml:space="preserve">ИРКУТСКАЯ ОБЛАСТЬ 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Тулу</w:t>
      </w:r>
      <w:r w:rsidR="00943E83">
        <w:rPr>
          <w:rFonts w:eastAsia="Times New Roman"/>
          <w:b/>
          <w:bCs/>
          <w:color w:val="000000"/>
          <w:spacing w:val="-1"/>
          <w:sz w:val="27"/>
          <w:szCs w:val="27"/>
        </w:rPr>
        <w:t>нс</w:t>
      </w:r>
      <w:r>
        <w:rPr>
          <w:rFonts w:eastAsia="Times New Roman"/>
          <w:b/>
          <w:bCs/>
          <w:color w:val="000000"/>
          <w:spacing w:val="-1"/>
          <w:sz w:val="27"/>
          <w:szCs w:val="27"/>
        </w:rPr>
        <w:t>кий район</w:t>
      </w:r>
    </w:p>
    <w:p w:rsidR="00EB0F35" w:rsidRDefault="003E76F1">
      <w:pPr>
        <w:shd w:val="clear" w:color="auto" w:fill="FFFFFF"/>
        <w:spacing w:before="307"/>
        <w:ind w:left="3634"/>
      </w:pPr>
      <w:r>
        <w:rPr>
          <w:rFonts w:eastAsia="Times New Roman"/>
          <w:b/>
          <w:bCs/>
          <w:color w:val="000000"/>
          <w:spacing w:val="5"/>
          <w:sz w:val="27"/>
          <w:szCs w:val="27"/>
        </w:rPr>
        <w:t>АДМИНИСТРАЦИЯ</w:t>
      </w:r>
    </w:p>
    <w:p w:rsidR="00EB0F35" w:rsidRDefault="00943E83">
      <w:pPr>
        <w:shd w:val="clear" w:color="auto" w:fill="FFFFFF"/>
        <w:spacing w:before="10"/>
        <w:ind w:left="2995"/>
      </w:pPr>
      <w:r>
        <w:rPr>
          <w:rFonts w:eastAsia="Times New Roman"/>
          <w:b/>
          <w:bCs/>
          <w:color w:val="000000"/>
          <w:spacing w:val="2"/>
          <w:sz w:val="27"/>
          <w:szCs w:val="27"/>
        </w:rPr>
        <w:t>Едогонского</w:t>
      </w:r>
      <w:r w:rsidR="003E76F1">
        <w:rPr>
          <w:rFonts w:eastAsia="Times New Roman"/>
          <w:b/>
          <w:bCs/>
          <w:color w:val="000000"/>
          <w:spacing w:val="2"/>
          <w:sz w:val="27"/>
          <w:szCs w:val="27"/>
        </w:rPr>
        <w:t xml:space="preserve"> сельского поселения</w:t>
      </w:r>
    </w:p>
    <w:p w:rsidR="00EB0F35" w:rsidRDefault="003E76F1">
      <w:pPr>
        <w:shd w:val="clear" w:color="auto" w:fill="FFFFFF"/>
        <w:spacing w:before="307"/>
        <w:ind w:left="3768"/>
      </w:pPr>
      <w:r>
        <w:rPr>
          <w:rFonts w:eastAsia="Times New Roman"/>
          <w:b/>
          <w:bCs/>
          <w:color w:val="000000"/>
          <w:spacing w:val="5"/>
          <w:sz w:val="27"/>
          <w:szCs w:val="27"/>
        </w:rPr>
        <w:t>РАСПОРЯЖЕНИЕ</w:t>
      </w:r>
    </w:p>
    <w:p w:rsidR="00EB0F35" w:rsidRDefault="003E76F1">
      <w:pPr>
        <w:shd w:val="clear" w:color="auto" w:fill="FFFFFF"/>
        <w:spacing w:before="336" w:after="317"/>
        <w:ind w:left="139"/>
        <w:jc w:val="center"/>
      </w:pPr>
      <w:r>
        <w:rPr>
          <w:rFonts w:eastAsia="Times New Roman"/>
          <w:b/>
          <w:bCs/>
          <w:color w:val="000000"/>
          <w:sz w:val="27"/>
          <w:szCs w:val="27"/>
        </w:rPr>
        <w:t xml:space="preserve">с. </w:t>
      </w:r>
      <w:r w:rsidR="00943E83">
        <w:rPr>
          <w:rFonts w:eastAsia="Times New Roman"/>
          <w:b/>
          <w:bCs/>
          <w:color w:val="000000"/>
          <w:sz w:val="27"/>
          <w:szCs w:val="27"/>
        </w:rPr>
        <w:t>Едогон</w:t>
      </w:r>
    </w:p>
    <w:p w:rsidR="00EB0F35" w:rsidRDefault="00EB0F35">
      <w:pPr>
        <w:shd w:val="clear" w:color="auto" w:fill="FFFFFF"/>
        <w:spacing w:before="336" w:after="317"/>
        <w:ind w:left="139"/>
        <w:jc w:val="center"/>
        <w:sectPr w:rsidR="00EB0F35">
          <w:type w:val="continuous"/>
          <w:pgSz w:w="11909" w:h="16834"/>
          <w:pgMar w:top="360" w:right="360" w:bottom="360" w:left="1709" w:header="720" w:footer="720" w:gutter="0"/>
          <w:cols w:space="60"/>
          <w:noEndnote/>
        </w:sectPr>
      </w:pPr>
    </w:p>
    <w:p w:rsidR="00EB0F35" w:rsidRDefault="003E76F1">
      <w:pPr>
        <w:shd w:val="clear" w:color="auto" w:fill="FFFFFF"/>
        <w:spacing w:before="19"/>
      </w:pPr>
      <w:r>
        <w:rPr>
          <w:b/>
          <w:bCs/>
          <w:color w:val="000000"/>
          <w:spacing w:val="-4"/>
          <w:sz w:val="29"/>
          <w:szCs w:val="29"/>
        </w:rPr>
        <w:lastRenderedPageBreak/>
        <w:t xml:space="preserve">18.02.2016 </w:t>
      </w:r>
      <w:r>
        <w:rPr>
          <w:rFonts w:eastAsia="Times New Roman"/>
          <w:b/>
          <w:bCs/>
          <w:color w:val="000000"/>
          <w:spacing w:val="-4"/>
          <w:sz w:val="29"/>
          <w:szCs w:val="29"/>
        </w:rPr>
        <w:t>г.</w:t>
      </w:r>
    </w:p>
    <w:p w:rsidR="00EB0F35" w:rsidRDefault="003E76F1">
      <w:pPr>
        <w:shd w:val="clear" w:color="auto" w:fill="FFFFFF"/>
      </w:pPr>
      <w:r>
        <w:br w:type="column"/>
      </w:r>
      <w:r>
        <w:rPr>
          <w:rFonts w:eastAsia="Times New Roman"/>
          <w:b/>
          <w:bCs/>
          <w:color w:val="000000"/>
          <w:spacing w:val="-4"/>
          <w:sz w:val="29"/>
          <w:szCs w:val="29"/>
        </w:rPr>
        <w:lastRenderedPageBreak/>
        <w:t xml:space="preserve">№ 8 </w:t>
      </w:r>
    </w:p>
    <w:p w:rsidR="00EB0F35" w:rsidRDefault="00EB0F35">
      <w:pPr>
        <w:shd w:val="clear" w:color="auto" w:fill="FFFFFF"/>
        <w:sectPr w:rsidR="00EB0F35">
          <w:type w:val="continuous"/>
          <w:pgSz w:w="11909" w:h="16834"/>
          <w:pgMar w:top="360" w:right="1089" w:bottom="360" w:left="1959" w:header="720" w:footer="720" w:gutter="0"/>
          <w:cols w:num="2" w:space="720" w:equalWidth="0">
            <w:col w:w="1560" w:space="6130"/>
            <w:col w:w="1171"/>
          </w:cols>
          <w:noEndnote/>
        </w:sectPr>
      </w:pPr>
    </w:p>
    <w:p w:rsidR="00EB0F35" w:rsidRDefault="003E76F1">
      <w:pPr>
        <w:shd w:val="clear" w:color="auto" w:fill="FFFFFF"/>
        <w:spacing w:before="269" w:line="317" w:lineRule="exact"/>
        <w:ind w:left="259" w:right="2496"/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lastRenderedPageBreak/>
        <w:t xml:space="preserve">О внесении изменений в приложение плана мероприятий («дорожной карты»), направленных на повышение эффективности 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деятельности муниципального казённого учреждения 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культуры «</w:t>
      </w:r>
      <w:proofErr w:type="spellStart"/>
      <w:r>
        <w:rPr>
          <w:rFonts w:eastAsia="Times New Roman"/>
          <w:b/>
          <w:bCs/>
          <w:i/>
          <w:iCs/>
          <w:color w:val="000000"/>
          <w:sz w:val="28"/>
          <w:szCs w:val="28"/>
        </w:rPr>
        <w:t>К</w:t>
      </w:r>
      <w:r w:rsidR="00943E83">
        <w:rPr>
          <w:rFonts w:eastAsia="Times New Roman"/>
          <w:b/>
          <w:bCs/>
          <w:i/>
          <w:iCs/>
          <w:color w:val="000000"/>
          <w:sz w:val="28"/>
          <w:szCs w:val="28"/>
        </w:rPr>
        <w:t>ультурно-досуговый</w:t>
      </w:r>
      <w:proofErr w:type="spellEnd"/>
      <w:r w:rsidR="00943E83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центр с. Едогон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», </w:t>
      </w:r>
      <w:r w:rsidR="00943E83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находящегося в ведении Едогонского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 сельского поселения</w:t>
      </w:r>
    </w:p>
    <w:p w:rsidR="00EB0F35" w:rsidRDefault="003E76F1">
      <w:pPr>
        <w:shd w:val="clear" w:color="auto" w:fill="FFFFFF"/>
        <w:spacing w:before="269" w:line="317" w:lineRule="exact"/>
        <w:ind w:right="14" w:firstLine="413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В соответствии с Указом Президента Российской Федерации от 07 мая 2012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года № 597 «О мероприятиях по реализации государственной социальной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политики», распоряжением Правительства Российской Федерации от 26 ноября 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2012 года № 2190-р «Об утверждении программы поэтапного </w:t>
      </w:r>
      <w:r>
        <w:rPr>
          <w:rFonts w:eastAsia="Times New Roman"/>
          <w:color w:val="000000"/>
          <w:sz w:val="28"/>
          <w:szCs w:val="28"/>
        </w:rPr>
        <w:t xml:space="preserve">совершенствования системы оплаты труда в государственных (муниципальных)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учреждениях на 2012-2018 годы», распоряжением Правительства Российской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Федерации от 28 декабря 2012 года № 2606-р «Об утверждении плана </w:t>
      </w:r>
      <w:r>
        <w:rPr>
          <w:rFonts w:eastAsia="Times New Roman"/>
          <w:color w:val="000000"/>
          <w:spacing w:val="3"/>
          <w:sz w:val="28"/>
          <w:szCs w:val="28"/>
        </w:rPr>
        <w:t>мероприятий «Изменения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в отраслях социальной сферы, направленные па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повышение эффективности сферы культуры» распоряжением Правительства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Иркутской области от 28 февраля 2013 года № 58-рп «Об утверждении плана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мероприятий («дорожной карты»), направленных на повышение эффективности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сферы культуры в Иркутской области», распоряжением администрации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Тулунского муниципального района от 29.04.2015г. № 245-рг «О внесении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изменений в План мероприятий («дорожная карта»), направленных на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повышение эффективности сферы культуры в Тулунском муниципальном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районе, утвержденный распоряжением администрации Тулунского </w:t>
      </w:r>
      <w:r>
        <w:rPr>
          <w:rFonts w:eastAsia="Times New Roman"/>
          <w:color w:val="000000"/>
          <w:sz w:val="28"/>
          <w:szCs w:val="28"/>
        </w:rPr>
        <w:t>муниципального района от 05.02.2016 г. № 18-рг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eastAsia="Times New Roman"/>
          <w:color w:val="000000"/>
          <w:sz w:val="28"/>
          <w:szCs w:val="28"/>
        </w:rPr>
        <w:t>утверждении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Приложения 1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к Плану мероприятий (дорожная карта), направленных на повышение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эффективности сферы культуры в Тулунском муниципальном районе, в новой </w:t>
      </w:r>
      <w:r>
        <w:rPr>
          <w:rFonts w:eastAsia="Times New Roman"/>
          <w:color w:val="000000"/>
          <w:sz w:val="28"/>
          <w:szCs w:val="28"/>
        </w:rPr>
        <w:t xml:space="preserve">редакции, </w:t>
      </w:r>
      <w:r w:rsidR="00943E83">
        <w:rPr>
          <w:rFonts w:eastAsia="Times New Roman"/>
          <w:color w:val="000000"/>
          <w:sz w:val="28"/>
          <w:szCs w:val="28"/>
        </w:rPr>
        <w:t>руководствуясь Уставом Едогонского</w:t>
      </w:r>
      <w:r>
        <w:rPr>
          <w:rFonts w:eastAsia="Times New Roman"/>
          <w:color w:val="000000"/>
          <w:sz w:val="28"/>
          <w:szCs w:val="28"/>
        </w:rPr>
        <w:t xml:space="preserve"> муниципального образования:</w:t>
      </w:r>
    </w:p>
    <w:p w:rsidR="00943E83" w:rsidRDefault="003E76F1" w:rsidP="00943E83">
      <w:pPr>
        <w:shd w:val="clear" w:color="auto" w:fill="FFFFFF"/>
        <w:spacing w:line="317" w:lineRule="exact"/>
        <w:ind w:left="77" w:firstLine="5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Внести изменения в приложение плана мероприятий («Дорожную карту»),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направленных на повышение эффективности деятельности муниципального </w:t>
      </w:r>
      <w:r>
        <w:rPr>
          <w:rFonts w:eastAsia="Times New Roman"/>
          <w:color w:val="000000"/>
          <w:spacing w:val="4"/>
          <w:sz w:val="28"/>
          <w:szCs w:val="28"/>
        </w:rPr>
        <w:t>казённого учреждения культуры</w:t>
      </w:r>
      <w:r w:rsidR="00943E83">
        <w:rPr>
          <w:rFonts w:eastAsia="Times New Roman"/>
          <w:color w:val="000000"/>
          <w:spacing w:val="4"/>
          <w:sz w:val="28"/>
          <w:szCs w:val="28"/>
        </w:rPr>
        <w:t xml:space="preserve"> «Культурно - </w:t>
      </w:r>
      <w:proofErr w:type="spellStart"/>
      <w:r w:rsidR="00943E83">
        <w:rPr>
          <w:rFonts w:eastAsia="Times New Roman"/>
          <w:color w:val="000000"/>
          <w:spacing w:val="4"/>
          <w:sz w:val="28"/>
          <w:szCs w:val="28"/>
        </w:rPr>
        <w:t>досуговый</w:t>
      </w:r>
      <w:proofErr w:type="spellEnd"/>
      <w:r w:rsidR="00943E83">
        <w:rPr>
          <w:rFonts w:eastAsia="Times New Roman"/>
          <w:color w:val="000000"/>
          <w:spacing w:val="4"/>
          <w:sz w:val="28"/>
          <w:szCs w:val="28"/>
        </w:rPr>
        <w:t xml:space="preserve"> центр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943E83">
        <w:rPr>
          <w:rFonts w:eastAsia="Times New Roman"/>
          <w:color w:val="000000"/>
          <w:spacing w:val="4"/>
          <w:sz w:val="28"/>
          <w:szCs w:val="28"/>
        </w:rPr>
        <w:t>с.Едогон», находящегося в ведении Едогонского сельского поселения (прилагается).</w:t>
      </w:r>
    </w:p>
    <w:p w:rsidR="00943E83" w:rsidRDefault="00943E83" w:rsidP="00943E83">
      <w:pPr>
        <w:shd w:val="clear" w:color="auto" w:fill="FFFFFF"/>
        <w:spacing w:line="317" w:lineRule="exact"/>
        <w:ind w:left="77" w:firstLine="5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2</w:t>
      </w:r>
      <w:r w:rsidR="00384B8F">
        <w:rPr>
          <w:rFonts w:eastAsia="Times New Roman"/>
          <w:color w:val="000000"/>
          <w:spacing w:val="4"/>
          <w:sz w:val="28"/>
          <w:szCs w:val="28"/>
        </w:rPr>
        <w:t xml:space="preserve">.Директору МКУК «Культурно - </w:t>
      </w:r>
      <w:proofErr w:type="spellStart"/>
      <w:r w:rsidR="00384B8F">
        <w:rPr>
          <w:rFonts w:eastAsia="Times New Roman"/>
          <w:color w:val="000000"/>
          <w:spacing w:val="4"/>
          <w:sz w:val="28"/>
          <w:szCs w:val="28"/>
        </w:rPr>
        <w:t>досуговый</w:t>
      </w:r>
      <w:proofErr w:type="spellEnd"/>
      <w:r w:rsidR="00384B8F">
        <w:rPr>
          <w:rFonts w:eastAsia="Times New Roman"/>
          <w:color w:val="000000"/>
          <w:spacing w:val="4"/>
          <w:sz w:val="28"/>
          <w:szCs w:val="28"/>
        </w:rPr>
        <w:t xml:space="preserve"> центр (Зыбайловой О.П.) обеспечить </w:t>
      </w:r>
      <w:proofErr w:type="gramStart"/>
      <w:r w:rsidR="00384B8F">
        <w:rPr>
          <w:rFonts w:eastAsia="Times New Roman"/>
          <w:color w:val="000000"/>
          <w:spacing w:val="4"/>
          <w:sz w:val="28"/>
          <w:szCs w:val="28"/>
        </w:rPr>
        <w:t>контроль за</w:t>
      </w:r>
      <w:proofErr w:type="gramEnd"/>
      <w:r w:rsidR="00384B8F">
        <w:rPr>
          <w:rFonts w:eastAsia="Times New Roman"/>
          <w:color w:val="000000"/>
          <w:spacing w:val="4"/>
          <w:sz w:val="28"/>
          <w:szCs w:val="28"/>
        </w:rPr>
        <w:t xml:space="preserve"> исполнением Плана мероприятий («дорожной карты»).</w:t>
      </w:r>
    </w:p>
    <w:p w:rsidR="00384B8F" w:rsidRDefault="00384B8F" w:rsidP="00943E83">
      <w:pPr>
        <w:shd w:val="clear" w:color="auto" w:fill="FFFFFF"/>
        <w:spacing w:line="317" w:lineRule="exact"/>
        <w:ind w:left="77" w:firstLine="50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3.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исполнением настоящего распоряжения оставляю за собой за собой.</w:t>
      </w:r>
    </w:p>
    <w:p w:rsidR="00384B8F" w:rsidRDefault="00384B8F" w:rsidP="00943E83">
      <w:pPr>
        <w:shd w:val="clear" w:color="auto" w:fill="FFFFFF"/>
        <w:spacing w:line="317" w:lineRule="exact"/>
        <w:ind w:left="77" w:firstLine="509"/>
        <w:jc w:val="both"/>
        <w:rPr>
          <w:rFonts w:eastAsia="Times New Roman"/>
          <w:color w:val="000000"/>
          <w:spacing w:val="4"/>
          <w:sz w:val="28"/>
          <w:szCs w:val="28"/>
        </w:rPr>
      </w:pPr>
    </w:p>
    <w:p w:rsidR="00384B8F" w:rsidRDefault="00384B8F" w:rsidP="00943E83">
      <w:pPr>
        <w:shd w:val="clear" w:color="auto" w:fill="FFFFFF"/>
        <w:spacing w:line="317" w:lineRule="exact"/>
        <w:ind w:left="77" w:firstLine="509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>Глава Едогонского сельского поселения                Б.И.Мохун</w:t>
      </w:r>
    </w:p>
    <w:p w:rsidR="00943E83" w:rsidRDefault="00943E83">
      <w:pPr>
        <w:shd w:val="clear" w:color="auto" w:fill="FFFFFF"/>
        <w:spacing w:line="312" w:lineRule="exact"/>
        <w:ind w:left="518" w:right="6490"/>
      </w:pPr>
    </w:p>
    <w:sectPr w:rsidR="00943E83" w:rsidSect="00EB0F35">
      <w:type w:val="continuous"/>
      <w:pgSz w:w="11909" w:h="16834"/>
      <w:pgMar w:top="360" w:right="360" w:bottom="360" w:left="1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3E83"/>
    <w:rsid w:val="00384B8F"/>
    <w:rsid w:val="003E76F1"/>
    <w:rsid w:val="005C5E29"/>
    <w:rsid w:val="008141B5"/>
    <w:rsid w:val="00943E83"/>
    <w:rsid w:val="00C252E9"/>
    <w:rsid w:val="00EB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2016-03-14T03:21:00Z</cp:lastPrinted>
  <dcterms:created xsi:type="dcterms:W3CDTF">2016-05-17T03:40:00Z</dcterms:created>
  <dcterms:modified xsi:type="dcterms:W3CDTF">2016-05-17T03:40:00Z</dcterms:modified>
</cp:coreProperties>
</file>