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94" w:rsidRPr="00526266" w:rsidRDefault="00472B94" w:rsidP="00472B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472B94" w:rsidRPr="00526266" w:rsidRDefault="00472B94" w:rsidP="00472B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472B94" w:rsidRPr="00526266" w:rsidRDefault="00472B94" w:rsidP="00472B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2B94" w:rsidRPr="00526266" w:rsidRDefault="00472B94" w:rsidP="00472B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472B94" w:rsidRPr="00526266" w:rsidRDefault="00472B94" w:rsidP="00472B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ЕДОГОНСКОГО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472B94" w:rsidRPr="00526266" w:rsidRDefault="00472B94" w:rsidP="00472B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B94" w:rsidRPr="00526266" w:rsidRDefault="00472B94" w:rsidP="00472B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72B94" w:rsidRPr="00526266" w:rsidRDefault="00472B94" w:rsidP="00472B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72B94" w:rsidRPr="00526266" w:rsidRDefault="00472B94" w:rsidP="00472B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2B94" w:rsidRPr="00526266" w:rsidRDefault="00472B94" w:rsidP="00472B9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«28» сентября 2017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                               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33</w:t>
      </w:r>
    </w:p>
    <w:p w:rsidR="00472B94" w:rsidRPr="00526266" w:rsidRDefault="00472B94" w:rsidP="00472B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472B94" w:rsidRPr="00526266" w:rsidRDefault="00472B94" w:rsidP="00472B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с.Едогон</w:t>
      </w:r>
    </w:p>
    <w:p w:rsidR="00472B94" w:rsidRDefault="00472B94" w:rsidP="00472B9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программы вводного инструктажа по охране труда </w:t>
      </w:r>
      <w:r>
        <w:rPr>
          <w:rFonts w:ascii="Times New Roman" w:hAnsi="Times New Roman"/>
          <w:b/>
          <w:sz w:val="28"/>
          <w:szCs w:val="28"/>
        </w:rPr>
        <w:t>в администрации Едогонского сельского поселения</w:t>
      </w:r>
    </w:p>
    <w:p w:rsidR="00472B94" w:rsidRDefault="00472B94" w:rsidP="00472B94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ГОСТ 12.0.004 - 90 «Организация обучения безопасности труда», </w:t>
      </w:r>
      <w:r>
        <w:rPr>
          <w:rFonts w:ascii="Times New Roman" w:hAnsi="Times New Roman"/>
          <w:sz w:val="28"/>
          <w:szCs w:val="28"/>
        </w:rPr>
        <w:t>Федеральным законом  от 24 июля 1998 года N 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Постановлением  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охраны труда работников организаций», и </w:t>
      </w:r>
      <w:r>
        <w:rPr>
          <w:rFonts w:ascii="Times New Roman" w:hAnsi="Times New Roman"/>
          <w:sz w:val="28"/>
          <w:szCs w:val="28"/>
        </w:rPr>
        <w:t>в 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норм Трудового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</w:t>
      </w:r>
    </w:p>
    <w:p w:rsidR="00472B94" w:rsidRPr="00472B94" w:rsidRDefault="00472B94" w:rsidP="00472B94">
      <w:pPr>
        <w:jc w:val="center"/>
        <w:rPr>
          <w:rFonts w:ascii="Times New Roman" w:hAnsi="Times New Roman"/>
          <w:b/>
          <w:sz w:val="28"/>
          <w:szCs w:val="28"/>
        </w:rPr>
      </w:pPr>
      <w:r w:rsidRPr="00472B94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472B94">
        <w:rPr>
          <w:rFonts w:ascii="Times New Roman" w:hAnsi="Times New Roman"/>
          <w:b/>
          <w:sz w:val="28"/>
          <w:szCs w:val="28"/>
        </w:rPr>
        <w:t>:</w:t>
      </w:r>
    </w:p>
    <w:p w:rsidR="00472B94" w:rsidRDefault="00472B94" w:rsidP="00472B94">
      <w:pPr>
        <w:shd w:val="clear" w:color="auto" w:fill="FFFFFF"/>
        <w:spacing w:before="20"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 Утвердить Программу  вводного инструктажа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охране труда в администрации Едогонского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472B94" w:rsidRDefault="00472B94" w:rsidP="00472B94">
      <w:pPr>
        <w:shd w:val="clear" w:color="auto" w:fill="FFFFFF"/>
        <w:spacing w:before="20"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2. Назначить ответственным за проведение вводного инструктажа ведущего специалиста администрации Едогонского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имко И.Г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3. При проведении вводного инструктажа руководствоваться настоящим постановлением.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 В журнале регистрации вводного инструктажа  делается запись о дате его проведения с обязательными подписями инструктируемого и инструктирующего (п. 2.1.3 Порядка обучения</w:t>
      </w:r>
      <w:r>
        <w:rPr>
          <w:rFonts w:ascii="Times New Roman" w:hAnsi="Times New Roman"/>
          <w:sz w:val="28"/>
          <w:szCs w:val="28"/>
        </w:rPr>
        <w:t>, Трудового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п. 7.1.5 ГОСТ 12.0.004-90).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5.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2B94" w:rsidRDefault="00472B94" w:rsidP="00472B9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72B94" w:rsidRDefault="00472B94" w:rsidP="00472B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Едогонского </w:t>
      </w:r>
    </w:p>
    <w:p w:rsidR="00472B94" w:rsidRPr="00472B94" w:rsidRDefault="00472B94" w:rsidP="00472B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Кобрусева О.Н.</w:t>
      </w:r>
    </w:p>
    <w:p w:rsidR="00472B94" w:rsidRDefault="00472B94" w:rsidP="00472B94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472B94" w:rsidRDefault="00472B94" w:rsidP="00472B94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постановлению  администрации </w:t>
      </w:r>
    </w:p>
    <w:p w:rsidR="00472B94" w:rsidRDefault="00472B94" w:rsidP="00472B94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Едогонского сельского поселения</w:t>
      </w:r>
    </w:p>
    <w:p w:rsidR="00472B94" w:rsidRDefault="00472B94" w:rsidP="00472B94">
      <w:pPr>
        <w:tabs>
          <w:tab w:val="center" w:pos="5031"/>
          <w:tab w:val="right" w:pos="9355"/>
        </w:tabs>
        <w:spacing w:after="0" w:line="240" w:lineRule="auto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 xml:space="preserve">                       </w:t>
      </w:r>
      <w:r>
        <w:rPr>
          <w:rFonts w:ascii="Times New Roman" w:hAnsi="Times New Roman"/>
          <w:lang w:eastAsia="ru-RU"/>
        </w:rPr>
        <w:tab/>
        <w:t>от 28.09.2017 № 33</w:t>
      </w:r>
    </w:p>
    <w:p w:rsidR="00472B94" w:rsidRDefault="00472B94" w:rsidP="00472B94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472B94" w:rsidRDefault="00472B94" w:rsidP="00472B94">
      <w:pPr>
        <w:shd w:val="clear" w:color="auto" w:fill="FFFFFF"/>
        <w:spacing w:before="20"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ПРОГРАММА</w:t>
      </w:r>
    </w:p>
    <w:p w:rsidR="00472B94" w:rsidRDefault="00472B94" w:rsidP="00472B94">
      <w:pPr>
        <w:shd w:val="clear" w:color="auto" w:fill="FFFFFF"/>
        <w:spacing w:before="20"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вводного инструктажа по охране труда в администрации Едогонского сельского поселения.</w:t>
      </w:r>
    </w:p>
    <w:p w:rsidR="00472B94" w:rsidRDefault="00472B94" w:rsidP="00472B94">
      <w:pPr>
        <w:shd w:val="clear" w:color="auto" w:fill="FFFFFF"/>
        <w:spacing w:before="84" w:after="19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Введение</w:t>
      </w:r>
    </w:p>
    <w:p w:rsidR="00472B94" w:rsidRDefault="00472B94" w:rsidP="00472B94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вводного инструктажа разработана в соответствии с ГОСТ 12.0.004 - 90 «Организация обучения безопасности труда», </w:t>
      </w:r>
      <w:r>
        <w:rPr>
          <w:rFonts w:ascii="Times New Roman" w:hAnsi="Times New Roman"/>
          <w:sz w:val="28"/>
          <w:szCs w:val="28"/>
        </w:rPr>
        <w:t>Федеральным законом  от 24 июля 1998 года N 125-ФЗ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Постановлением  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охраны труда работников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организаций», и  </w:t>
      </w:r>
      <w:r>
        <w:rPr>
          <w:rFonts w:ascii="Times New Roman" w:hAnsi="Times New Roman"/>
          <w:sz w:val="28"/>
          <w:szCs w:val="28"/>
        </w:rPr>
        <w:t>в целях реализации норм Трудового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2B94" w:rsidRDefault="00472B94" w:rsidP="00472B94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 программе изложены основные нормативные требования охраны труда и трудового законодательства, знание которых обязательно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вновь поступающих на работу.</w:t>
      </w:r>
    </w:p>
    <w:p w:rsidR="00472B94" w:rsidRDefault="00472B94" w:rsidP="00472B94">
      <w:pPr>
        <w:shd w:val="clear" w:color="auto" w:fill="FFFFFF"/>
        <w:spacing w:before="84" w:after="19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Общие положения</w:t>
      </w:r>
    </w:p>
    <w:p w:rsidR="00472B94" w:rsidRDefault="00472B94" w:rsidP="00472B94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2.1. Обучению по охране труда и проверке знаний требований охраны труда в соответствии с Порядком обучения по охране труда и проверки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подлежат все работники администрации.</w:t>
      </w:r>
    </w:p>
    <w:p w:rsidR="00472B94" w:rsidRDefault="00472B94" w:rsidP="00472B94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2.1.1. Для всех принимаемых на работу лиц, а также для работников, переводимых на другую работу, специалист по охране труда или специалист, на которого распоряжением работодателя (или уполномоченного им лица) возложены эти обязанности, обязан проводить инструктаж по охране труда.</w:t>
      </w:r>
    </w:p>
    <w:p w:rsidR="00472B94" w:rsidRDefault="00472B94" w:rsidP="00472B94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Все принимаемые на работу лица, а также командированные в администрацию работники и работники сторонних  организаций, выполняющие работы на выделенном участке, обучающиеся образовательных учреждений соответствующих уровней, проходящие в администрации производственную практику, проходят в установленном порядке вводный инструктаж, который проводит специалист по охране труда или работник, на которого распоряжением работодателя (или уполномоченного им лица) возложены эти обязанности.</w:t>
      </w:r>
      <w:proofErr w:type="gramEnd"/>
    </w:p>
    <w:p w:rsidR="00472B94" w:rsidRDefault="00472B94" w:rsidP="00472B94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Цель вводного инструктажа состоит в том, чтобы разъяснить вновь поступающим работникам их задачи по соблюдению производственной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трудовой дисциплины, ознакомить их с характером работы администрации, общими условиями безопасности труда, основными положениями законодательства об охране труда.</w:t>
      </w:r>
    </w:p>
    <w:p w:rsidR="00472B94" w:rsidRDefault="00472B94" w:rsidP="00472B94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472B94" w:rsidRDefault="00472B94" w:rsidP="00472B94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  а также применение безопасных методов и приемов выполнения работ.</w:t>
      </w:r>
    </w:p>
    <w:p w:rsidR="00472B94" w:rsidRDefault="00472B94" w:rsidP="00472B94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2.6. Инструктаж по охране труда завершается устной  проверкой приобретенных работником знаний и навыков безопасных приемов работы лицом, проводившим инструктаж.</w:t>
      </w:r>
    </w:p>
    <w:p w:rsidR="00472B94" w:rsidRDefault="00472B94" w:rsidP="00472B94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2.7. 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 </w:t>
      </w:r>
    </w:p>
    <w:p w:rsidR="00472B94" w:rsidRDefault="00472B94" w:rsidP="00472B9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3. Общие сведения об организации.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Администрация Едогонского сельского поселения - </w:t>
      </w:r>
      <w:r>
        <w:rPr>
          <w:rFonts w:ascii="Times New Roman" w:hAnsi="Times New Roman"/>
          <w:sz w:val="28"/>
          <w:szCs w:val="28"/>
          <w:lang w:eastAsia="ru-RU"/>
        </w:rPr>
        <w:t>исполнительно-распорядительный орган местного самоуправления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которая наделена полномочиями по решению вопросов местного значения.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осуществляет свою деятельность в соответствии с законодательными и иными нормативными правовыми актами Российской Федерации, решениями Совета депутатов, постановлениями Главы и Положением Администрации Едогонского сельского поселения.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Представительный орган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– Дума Едогонского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Администрацией Едогонского сельского поселения руководит Глава администрации  Едогонского сельского поселения на принципах единоначалия.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Юридический адрес администрации Едогонского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Иркутская область, Тулунский район, с.Едогон, ул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енина, д.66.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4. Основные положения законодательств об охране труда.</w:t>
      </w:r>
    </w:p>
    <w:p w:rsidR="00472B94" w:rsidRDefault="00472B94" w:rsidP="00472B94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 Трудовой договор.</w:t>
      </w:r>
    </w:p>
    <w:p w:rsidR="00472B94" w:rsidRDefault="00472B94" w:rsidP="00472B94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Кодексом, законами и иными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функцию, соблюдать действующие в организации правила внутреннего трудового распорядка.</w:t>
      </w:r>
    </w:p>
    <w:p w:rsidR="00472B94" w:rsidRDefault="00472B94" w:rsidP="00472B94">
      <w:pPr>
        <w:widowControl w:val="0"/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Сторонами трудового договора являются работодатель и работник.</w:t>
      </w:r>
    </w:p>
    <w:p w:rsidR="00472B94" w:rsidRDefault="00472B94" w:rsidP="00472B94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4.1.2.Трудовые договоры могут заключаться:</w:t>
      </w:r>
    </w:p>
    <w:p w:rsidR="00472B94" w:rsidRDefault="00472B94" w:rsidP="00472B94">
      <w:pPr>
        <w:widowControl w:val="0"/>
        <w:shd w:val="clear" w:color="auto" w:fill="FFFFFF"/>
        <w:spacing w:before="84" w:after="192" w:line="240" w:lineRule="auto"/>
        <w:ind w:firstLine="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на неопределенный срок;</w:t>
      </w:r>
    </w:p>
    <w:p w:rsidR="00472B94" w:rsidRDefault="00472B94" w:rsidP="00472B94">
      <w:pPr>
        <w:widowControl w:val="0"/>
        <w:shd w:val="clear" w:color="auto" w:fill="FFFFFF"/>
        <w:spacing w:before="84" w:after="192" w:line="240" w:lineRule="auto"/>
        <w:ind w:firstLine="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на определенный срок не более пяти лет (срочный трудовой договор)</w:t>
      </w:r>
    </w:p>
    <w:p w:rsidR="00472B94" w:rsidRDefault="00472B94" w:rsidP="00472B94">
      <w:pPr>
        <w:widowControl w:val="0"/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472B94" w:rsidRDefault="00472B94" w:rsidP="00472B94">
      <w:pPr>
        <w:widowControl w:val="0"/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472B94" w:rsidRDefault="00472B94" w:rsidP="00472B94">
      <w:pPr>
        <w:widowControl w:val="0"/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472B94" w:rsidRDefault="00472B94" w:rsidP="00472B94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 Рабочее время и время отдыха.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4.2.1. В администрации сельского поселения устанавливается пятидневная рабочая неделя продолжительностью 36 часов с двумя выходными днями - суббота и воскресенье. 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4.2.2. В администрации сельского поселения устанавливается следующий режим рабочего времени: начало рабочего дня в 09 часов 00 минут, окончание рабочего дня в 17 часов 00 минут. 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   Продолжительность рабочего дня, непосредственно предшествующего нерабочему праздничному дню, уменьшается на один час. 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4.2.3. Работа в администрации сельского поселения осуществляется с учетом особых условий муниципальной службы (сложность, напряженность, специальный режим работы),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времени. 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4.2.4. Работники могут привлекаться к работе в выходные и нерабочие праздничные дни на основании их письменного согласия в соответствии с графиком дежурства, утвержденным распоряжением главы администрации сельского поселения. За работу в выходные и нерабочие праздничные дни работникам предоставляются дни отдыха в удобное для них время.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lastRenderedPageBreak/>
        <w:t xml:space="preserve">     4.2.5. Отсутствие на рабочем месте работника без уважительной причины не допускается. К работнику, отсутствующему на рабочем месте без уважительной причины, применяются меры дисциплинарного воздействия в соответствии с трудовым законодательством. 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4.2.6. В администрации сельского поселения ведется табель учета рабочего времени. 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bCs/>
          <w:color w:val="1E1E1E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>4.3. Время отдыха.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   4.3.1. К времени отдыха - времени, в течение которого работник свободен от исполнения трудовых обязанностей и которое он может использовать по своему усмотрению, относятся: перерывы в течение рабочего дня, выходные дни, ежедневный (междусменный) отдых, нерабочие праздничные дни, дни  отпуска. </w:t>
      </w: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   4.3.2. Работникам администрации сельского поселения предоставляется перерыв в рабочее время для отдыха и питания ежедневно с 12 часов 00 минут до 13 часов 00 минут. Перерыв для отдыха и питания не включается в рабочее время и не подлежит оплате. 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4.3.3. Нерабочие праздничные дни установлены статьей 112 Трудового кодекса Российской Федерации. 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4.3.4. Работникам администрации сельского поселения предоставляются ежегодные основные и дополнительные оплачиваемые отпуска: 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   1)Немуниципальным служащим предоставляется ежегодный основной оплачиваемый отпуск 36 календарных дней.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   2)Муниципальным служащим предоставляется ежегодный основной оплачиваемый отпуск продолжительностью 38 календарных дней.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   3)Муниципальным служащим предоставляются дополнительные оплачиваемые отпуска за выслугу лет и особые условия муниципальной службы. Ежегодный дополнительный оплачиваемый отпуск за выслугу лет предоставляется продолжительностью, исчисляемой из расчета один календарный день за полный календарный год муниципальной службы. </w:t>
      </w:r>
    </w:p>
    <w:p w:rsidR="00472B94" w:rsidRDefault="00472B94" w:rsidP="0047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472B94" w:rsidRDefault="00472B94" w:rsidP="0047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57 календарных дней, для муниципальных служащих, замещающих должности муниципальной службы иных групп, - 53 календарных дней.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4.3.5.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отпусков. График отпусков составляется на каждый год не позднее, чем за две недели до наступления календарного года и доводится </w:t>
      </w: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lastRenderedPageBreak/>
        <w:t xml:space="preserve">до сведения всех работников. График отпусков обязателен как для работодателя, так и для работника. 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4.3.6. О времени начала отпуска работник должен быть извещен под роспись не позднее, чем за две недели до его начала. 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4.3.7. По соглашению между работником и работодателем ежегодный оплачиваемый отпуск может быть разделен на части. При этом  часть этого отпуска должна быть не менее 14 календарных дней. </w:t>
      </w: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   4.3.8.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</w:t>
      </w: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 </w:t>
      </w:r>
    </w:p>
    <w:p w:rsidR="00472B94" w:rsidRDefault="00472B94" w:rsidP="00472B94">
      <w:pPr>
        <w:spacing w:after="0" w:line="240" w:lineRule="auto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4.3.9. Часть ежегодного оплачиваемого отпуска, превышающая 28 календарных дней, по письменному заявлению работника может быть заменена денежной компенсацией. </w:t>
      </w: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   4.3.10.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работодателем, но не более одного года. </w:t>
      </w: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    4.3.11. При увольнении работнику выплачивается денежная компенсация за все неиспользованные отпуска. </w:t>
      </w:r>
    </w:p>
    <w:p w:rsidR="00472B94" w:rsidRDefault="00472B94" w:rsidP="00472B94">
      <w:pPr>
        <w:shd w:val="clear" w:color="auto" w:fill="FFFFFF"/>
        <w:spacing w:before="84" w:after="192" w:line="240" w:lineRule="auto"/>
        <w:ind w:right="6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Правила внутреннего трудового распорядка предприятия и ответственность за их нарушение</w:t>
      </w:r>
    </w:p>
    <w:p w:rsidR="00472B94" w:rsidRDefault="00472B94" w:rsidP="00472B94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Правила внутреннего трудового распорядка определяют обязанности работников и администрации при выполнении ими своих должностных обязанностей, режим работы, а также правила поведения на предприятии, утверждаются руководителем предприятия.</w:t>
      </w:r>
    </w:p>
    <w:p w:rsidR="00472B94" w:rsidRDefault="00472B94" w:rsidP="00472B94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Выполнение требований Правил внутреннего трудового распорядка обязательно всеми работающими.</w:t>
      </w:r>
    </w:p>
    <w:p w:rsidR="00472B94" w:rsidRDefault="00472B94" w:rsidP="00472B94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kern w:val="36"/>
          <w:sz w:val="28"/>
          <w:szCs w:val="28"/>
          <w:lang w:eastAsia="ru-RU"/>
        </w:rPr>
        <w:t>6. Общие правила поведения работников на территории администрации.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 Работник обязан соблюдать нормы, правила и инструкции по охране труда, пожарной безопасности и правила внутреннего трудового распорядка.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2.Правильно применять коллективные и индивидуальные средства защиты.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3. Немедленно сообщать своему непосредственному руководителю о любом несчастном случае, происшедшем в администрации.     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4 . Запрещается употребление спиртных напитков, а также приступать к работе в состоянии алкогольного или наркотического опьянения (Курить разрешается только в специально оборудованных местах).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5. При заболевании или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травмировании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как на работе, так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необходимо сообщить об этом руководителю и обратиться в лечебное заведение. 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6. При несчастном случае следует оказать помощь пострадавшему в соответствии с инструкцией по оказанию до врачебной помощи, вызвать работника медицинской службы. Сохранить до расследования обстановку на рабочем месте такой, какой она была в момент происшествия, если это не угрожает жизни и здоровью окружающих и не приведет к аварии.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7. При обнаружении неисправности оборудования, приспособлений, инструмента сообщить об этом Главе администрации. Пользоваться и применять в работе неисправные оборудование и инструменты запрещается.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8.Выполняя трудовые обязанности соблюдать следующие требования: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 садиться и не облокачиваться на случайные предметы и ограждения;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 подниматься и не спускаться бегом по лестничным маршам;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 прикасаться к электрическим проводам, кабелям электротехнических установок;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При передвижении по территории необходимо соблюдать следующие требования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'     - ходить по пешеходным дорожкам, тротуарам;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переходить автомобильные дороги в установленных местах;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при выходе из здания убедиться в отсутствии движущегося транспорта. 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-соблюдать осторожность при обходе транспортных средств и других препятствий, ограничивающих видимость проезжей части.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соблюдать правила дорожного движения и правила поведения в транспортных средствах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-в период неблагоприятных погодных условий (гололед, снегопад, туман) соблюдать особую осторожность.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B94" w:rsidRDefault="00472B94" w:rsidP="00472B94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7. Основные опасные  и вредные производственные факторы.</w:t>
      </w:r>
    </w:p>
    <w:p w:rsidR="00472B94" w:rsidRDefault="00472B94" w:rsidP="00472B94">
      <w:pPr>
        <w:spacing w:before="120" w:after="0" w:line="240" w:lineRule="auto"/>
        <w:ind w:left="4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7.1. Работа сотрудников администрации может сопровождаться наличием следующих опасных и вредных производственных факторов:</w:t>
      </w:r>
    </w:p>
    <w:p w:rsidR="00472B94" w:rsidRDefault="00472B94" w:rsidP="00472B9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 на персональных компьютерах - ограниченной двигательной активностью, монотонностью и значительным зрительным напряжением;</w:t>
      </w:r>
    </w:p>
    <w:p w:rsidR="00472B94" w:rsidRDefault="00472B94" w:rsidP="00472B9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 с электроприборами (приборы освещения, бытовая техника, принтер, сканер и прочие виды офисной техники) - повышенным значением напряжения электрической цепи;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работа вне организации (по пути к месту командировки и обратно) - движущимися машинами (автомобили и прочие виды транспорта), неудовлетворительным состоянием дорожного покрытия (гололед, неровности дороги и пр.) </w:t>
      </w:r>
    </w:p>
    <w:p w:rsidR="00472B94" w:rsidRDefault="00707E52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472B94" w:rsidRDefault="00707E52" w:rsidP="00472B94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7.2</w:t>
      </w:r>
      <w:r w:rsidR="00472B94">
        <w:rPr>
          <w:rFonts w:ascii="Times New Roman" w:hAnsi="Times New Roman"/>
          <w:sz w:val="28"/>
          <w:szCs w:val="28"/>
          <w:lang w:eastAsia="ru-RU"/>
        </w:rPr>
        <w:t>. Работа уборщика администрации может сопровождаться наличием следующих опасных и вредных производственных факторов:</w:t>
      </w:r>
    </w:p>
    <w:p w:rsidR="00472B94" w:rsidRDefault="00472B94" w:rsidP="00472B94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электрический ток, статическое электричество;</w:t>
      </w:r>
    </w:p>
    <w:p w:rsidR="00472B94" w:rsidRDefault="00472B94" w:rsidP="00472B94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повышенная влажность;</w:t>
      </w:r>
    </w:p>
    <w:p w:rsidR="00472B94" w:rsidRPr="00707E52" w:rsidRDefault="00472B94" w:rsidP="00707E5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повышенная запыленность воздуха.</w:t>
      </w:r>
    </w:p>
    <w:p w:rsidR="00472B94" w:rsidRDefault="00472B94" w:rsidP="00472B94">
      <w:pPr>
        <w:spacing w:before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8.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Основные требования по предупреждению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электротравматизма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</w:p>
    <w:p w:rsidR="00472B94" w:rsidRDefault="00472B94" w:rsidP="00472B94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8.1. Каждый работник должен знать, что электрический ток представляет собой скрытый вид опасности. При прикосновении к токоведущим частям оборудования или оголенным проводам, находящимся под напряжением, человек может получить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электротравму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(частичное поражение током)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</w:t>
      </w:r>
    </w:p>
    <w:p w:rsidR="00472B94" w:rsidRDefault="00472B94" w:rsidP="00472B94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8.2. Во избежание поражения электрическим током необходимо соблюдать следующие правила:</w:t>
      </w:r>
    </w:p>
    <w:p w:rsidR="00472B94" w:rsidRDefault="00472B94" w:rsidP="00472B94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 не прикасаться к арматуре общего освещения, электрическим проводам, к неизолированным и не огражденным токоведущим частям электрических устройств, аппаратов и приборов (розеток, патронов, переключателей, рубильников, предохранителей и др.);</w:t>
      </w:r>
    </w:p>
    <w:p w:rsidR="00472B94" w:rsidRDefault="00472B94" w:rsidP="00472B94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 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Главе администрации;</w:t>
      </w:r>
    </w:p>
    <w:p w:rsidR="00472B94" w:rsidRDefault="00472B94" w:rsidP="00472B94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 не открывать двери электрораспределительных шкафов (щитов), не класть в них никаких предметов (например, ключей от помещений);</w:t>
      </w:r>
    </w:p>
    <w:p w:rsidR="00472B94" w:rsidRDefault="00472B94" w:rsidP="00472B94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-запрещается использовать переносные электронагревательные приборы (электрокипятильники, электроплитки и т.д.)</w:t>
      </w:r>
    </w:p>
    <w:p w:rsidR="00472B94" w:rsidRDefault="00472B94" w:rsidP="00472B94">
      <w:pPr>
        <w:shd w:val="clear" w:color="auto" w:fill="FFFFFF"/>
        <w:spacing w:before="84" w:after="19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 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специалисты-электрики;</w:t>
      </w:r>
    </w:p>
    <w:p w:rsidR="00472B94" w:rsidRDefault="00472B94" w:rsidP="00472B94">
      <w:pPr>
        <w:shd w:val="clear" w:color="auto" w:fill="FFFFFF"/>
        <w:spacing w:after="0" w:line="240" w:lineRule="auto"/>
        <w:ind w:right="2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 не</w:t>
      </w:r>
      <w:r>
        <w:rPr>
          <w:rFonts w:ascii="Times New Roman" w:hAnsi="Times New Roman"/>
          <w:sz w:val="28"/>
          <w:szCs w:val="28"/>
          <w:lang w:eastAsia="ru-RU"/>
        </w:rPr>
        <w:t xml:space="preserve">  наступать на переносимые электрические провода, лежащие на полу;</w:t>
      </w:r>
    </w:p>
    <w:p w:rsidR="00472B94" w:rsidRDefault="00472B94" w:rsidP="00472B94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не пользоваться неисправными электроприборами и электропроводкой;</w:t>
      </w:r>
    </w:p>
    <w:p w:rsidR="00472B94" w:rsidRDefault="00472B94" w:rsidP="00472B94">
      <w:pPr>
        <w:shd w:val="clear" w:color="auto" w:fill="FFFFFF"/>
        <w:spacing w:after="0" w:line="240" w:lineRule="auto"/>
        <w:ind w:right="2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 при перерыве в подаче электроэнергии и уходе с рабочего места, хотя и на короткое время, обязательно выключать оборудование, на котором выполнялась порученная работа.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2B94" w:rsidRDefault="00472B94" w:rsidP="00472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 Средства коллективной и индивидуальной защиты.</w:t>
      </w:r>
    </w:p>
    <w:p w:rsidR="00472B94" w:rsidRDefault="00472B94" w:rsidP="00472B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9.1. Значение средств индивидуальной и коллективной защиты в настоящее время очень велико. Они помогают человеку в различных ситуациях и отраслях производства человека. </w:t>
      </w:r>
    </w:p>
    <w:p w:rsidR="00472B94" w:rsidRDefault="00472B94" w:rsidP="00472B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Средства индивидуальной защиты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применяются для предотвращения или уменьшения воздействия на человека опасных и вредных производственных и естественных факторов.</w:t>
      </w:r>
    </w:p>
    <w:p w:rsidR="00472B94" w:rsidRDefault="00472B94" w:rsidP="00472B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>Инженерная (коллективная) защита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- от опасностей, возникающих при ведении военных действий или вследствие этих действий, осуществляется заблаговременно в мирное время и включает в себя накопление фонда защитных сооружений в городах, населенных пунктах и на объектах. Защитные сооружения должны обеспечивать защиту населения от ионизирующих излучений, радиоактивных, отравляющих и химически опасных веществ, вирусов, продуктов горения, а также от обрушения зданий и сооружений. Защитными сооружениями могут служить подвальные и заглубленные сооружения, горные выработки.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9.1.1. Средства индивидуальной защиты делятся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Костюмы изолирующие.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Средства защиты органов дыхания (Противогазы, респираторы).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Средства защиты ног (боты, бахилы, щитки, наколенники, портянки).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Средства защиты рук (рукавицы)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Средства дерматологические защитные (Моющие пасты, кремы, мази).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9.1.2.  Средства коллективной защиты делятся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Противорадиационные укрытия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Укрытия простейшего типа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Убежища.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9.2.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Порядок выдачи средств индивидуальной защиты.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Средства индивидуальной защиты считаются собственностью администрации и подлежат возврату при увольнении переводе на другую работу, где выдача ее предусмотрена по нормам, а также по окончании срока пользования. Если спецодежда,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спецобувь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пришли в негодность до истечения срока по не независящим от рабочего причинам, то администрация обязано заменить или отремонтировать ее.</w:t>
      </w:r>
    </w:p>
    <w:p w:rsidR="00472B94" w:rsidRDefault="00472B94" w:rsidP="00472B94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>10.  Основные  требования  санитарии и личной гигиены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Лица, поступающие на работу в администрацию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7E5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707E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проходят пр</w:t>
      </w:r>
      <w:r w:rsidR="00707E52">
        <w:rPr>
          <w:rFonts w:ascii="Times New Roman" w:hAnsi="Times New Roman"/>
          <w:color w:val="000000"/>
          <w:sz w:val="28"/>
          <w:szCs w:val="28"/>
          <w:lang w:eastAsia="ru-RU"/>
        </w:rPr>
        <w:t>едварительные при поступлении  медицинские осмотры. Муниципальные служащие проходят ежегодную диспансеризацию.</w:t>
      </w:r>
    </w:p>
    <w:p w:rsidR="00472B94" w:rsidRDefault="00472B94" w:rsidP="00707E52">
      <w:pPr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Все работники администрации должны соблюдать правила личной гигиены:</w:t>
      </w:r>
    </w:p>
    <w:p w:rsidR="00472B94" w:rsidRDefault="00472B94" w:rsidP="00707E52">
      <w:pPr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 после посещения туалета тщательно мыть руки с мылом; </w:t>
      </w:r>
    </w:p>
    <w:p w:rsidR="00472B94" w:rsidRDefault="00472B94" w:rsidP="00707E52">
      <w:pPr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 при появлении признаков простудного заболевания или кишечной дисфункции, а также нагноений, порезов, ожогов сообщать Главе  администрации и обращаться в медицинское учреждение для лечения; </w:t>
      </w:r>
    </w:p>
    <w:p w:rsidR="00472B94" w:rsidRDefault="00472B94" w:rsidP="00707E52">
      <w:pPr>
        <w:spacing w:after="0" w:line="33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- не курить и не принимать пищу на рабочем месте.</w:t>
      </w:r>
    </w:p>
    <w:p w:rsidR="00472B94" w:rsidRDefault="00472B94" w:rsidP="00472B9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Грубые нарушения требований личной гигиены могут сказаться на здоровье и трудоспособности целого коллектива. Грязь, содержащая болезнетворные микробы и яйца глистов, может попасть с рук в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рот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через пищу. Дизентерию,  называют болезнью грязных рук.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помещения, а также  проводить влажную ежедневную уборку. Все папки с важными документами должны размещаться и храниться в шкафу или в сейфе.</w:t>
      </w:r>
    </w:p>
    <w:p w:rsidR="00472B94" w:rsidRDefault="00472B94" w:rsidP="00472B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Строгое соблюдение правил санитарии и личной гигиены является важным звеном в цепи профилактических мероприятий, направленных на борьбу с инфекционными и инвазионными болезнями.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72B94" w:rsidRDefault="00472B94" w:rsidP="00472B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72B94" w:rsidRDefault="00472B94" w:rsidP="00472B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11. Требования пожарной безопасности.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Каждый работник должен знать и соблюдать инструкцию пожарной безопасности.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Существует три источника основных способов прекращения горения: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-охлаждение горячего вещества ниже температуры воспламенения;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-изоляция горящего вещества от доступа воздуха;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-удаление горящего материала из зоны горения,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Выбор средств и способа тушения зависит от характера пожара, его развития скорости распространения огня и наличия средств пожаротушения. Очень важно при пожаре действовать быстро, умело и спокойно.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При загорании электропровода необходимо в первую очередь обесточить линию и вызвать пожарную охрану. Нельзя тушить электропровода, находящиеся под напряжением водой или пенным огнетушителем. Это может привести 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элетротравмам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Электропровода  можно тушить углекислотным огнетушителем или сухим песком.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13. Способы оказания первой доврачебной помощи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При несчастных случаях важно до приезда врача своевременно и правильно оказать первую помощь пострадавшему.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Оказание первой помощи при травмах: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при ушибах - обеспечить пострадавшему полный покой. Наложить на место ушиба холодный компресс. При ушибах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ссадинами не следует класть примочки, ушибленные места следует смазать настойкой йода и наложить повязку.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ри  растяжении связок суставов - поднять больную конечность вверх, наложить холодный компресс и создать полный покой до прибытия врача.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-при вывихах сделать поддерживающую повязку, обеспечивающую неподвижность вывихнутой конечности и применить холодную примочку.  Без врача суставы не вправлять. 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ри переломах конечностей - наложить шины так, чтобы они захватывали два ближайших к перелому сустава. Шины прибинтовывать к конечностям, 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- при открытых переломах следует, прежде всего, наложить стерильную повязку.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Вправлять торчащие наружу кости не следует, т.к. в этом случае необходима врачебно - хирургическая обработка.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при ранениях смазать кожу вокруг раны йодной настойкой и перевязать рану  индивидуальным пакетом. Нельзя прикасаться к ране руками, промывать ее водой перевязывать ее не стерильными материалами также накладывать на рану вату извлекать из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попавшие в нее инородные тела.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при кровотечениях - немедленно остановить кровотечение. Для этого надо наложить на рану давящую повязку и поднять конечность. Можно также предварительно прижать пальцами сосуды, а затем наложить жгут выше раны. Жгут накладывается только на конечности, где сосуды легко придавливаются к кости. Оставлять жгут на месте наложения не более 2-х часов нельзя, в противном случае возможно омертвение ткани.</w:t>
      </w:r>
    </w:p>
    <w:p w:rsidR="00472B94" w:rsidRDefault="00472B94" w:rsidP="00707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при засорении глаз - промыть глаза раствором борной кислоты (одна чай ложка на стакан воды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ли чистой кипяченой водой. Нельзя тереть глаза руками.</w:t>
      </w:r>
    </w:p>
    <w:p w:rsidR="00472B94" w:rsidRDefault="00472B94" w:rsidP="00472B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Главное оказание помощи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попавшему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под напряжение - быстрее освободить его от действия тока. Меры первой помощи зависят от состояния пострадавшего. Если он в сознании, необходимо обеспечит ему полный покой, если в бессознательном состоянии давать нюхать нашатырный  спирт, согревать, если отсутствуют признаки жизни без промедления делать и</w:t>
      </w:r>
    </w:p>
    <w:p w:rsidR="00472B94" w:rsidRDefault="00472B94" w:rsidP="00472B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искусственное дыхание, и непрямой массаж сердца до появления  признаков  оживления.</w:t>
      </w:r>
    </w:p>
    <w:p w:rsidR="00472B94" w:rsidRDefault="00472B94" w:rsidP="00472B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</w:p>
    <w:p w:rsidR="00472B94" w:rsidRDefault="00472B94" w:rsidP="00472B94"/>
    <w:p w:rsidR="00D723CB" w:rsidRDefault="00D723CB"/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A40A8"/>
    <w:multiLevelType w:val="hybridMultilevel"/>
    <w:tmpl w:val="6EE0F9CC"/>
    <w:lvl w:ilvl="0" w:tplc="AE9C1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94"/>
    <w:rsid w:val="0000108B"/>
    <w:rsid w:val="00002D2E"/>
    <w:rsid w:val="000034E8"/>
    <w:rsid w:val="0000362E"/>
    <w:rsid w:val="000042B4"/>
    <w:rsid w:val="000046D9"/>
    <w:rsid w:val="0000618A"/>
    <w:rsid w:val="000062DA"/>
    <w:rsid w:val="00006901"/>
    <w:rsid w:val="000078A0"/>
    <w:rsid w:val="00007946"/>
    <w:rsid w:val="00007C90"/>
    <w:rsid w:val="00013BD6"/>
    <w:rsid w:val="00013D74"/>
    <w:rsid w:val="000144D7"/>
    <w:rsid w:val="0001473E"/>
    <w:rsid w:val="00015AE0"/>
    <w:rsid w:val="00016718"/>
    <w:rsid w:val="0001787B"/>
    <w:rsid w:val="00017C68"/>
    <w:rsid w:val="000213EB"/>
    <w:rsid w:val="000216DC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64A"/>
    <w:rsid w:val="00035A5E"/>
    <w:rsid w:val="00037EFA"/>
    <w:rsid w:val="0004129C"/>
    <w:rsid w:val="000413AD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A15"/>
    <w:rsid w:val="00067A07"/>
    <w:rsid w:val="00067BF3"/>
    <w:rsid w:val="000706D6"/>
    <w:rsid w:val="00070915"/>
    <w:rsid w:val="00071827"/>
    <w:rsid w:val="00072059"/>
    <w:rsid w:val="00074F4A"/>
    <w:rsid w:val="00075C00"/>
    <w:rsid w:val="00075D3E"/>
    <w:rsid w:val="00080369"/>
    <w:rsid w:val="00080E54"/>
    <w:rsid w:val="00083755"/>
    <w:rsid w:val="00083F50"/>
    <w:rsid w:val="00085BE0"/>
    <w:rsid w:val="0008653F"/>
    <w:rsid w:val="00087E3D"/>
    <w:rsid w:val="00090287"/>
    <w:rsid w:val="00090326"/>
    <w:rsid w:val="0009041F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2576"/>
    <w:rsid w:val="000B30DE"/>
    <w:rsid w:val="000B340F"/>
    <w:rsid w:val="000B3593"/>
    <w:rsid w:val="000B35A9"/>
    <w:rsid w:val="000B51CE"/>
    <w:rsid w:val="000B572B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D0057"/>
    <w:rsid w:val="000D0307"/>
    <w:rsid w:val="000D21F0"/>
    <w:rsid w:val="000D4996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DB6"/>
    <w:rsid w:val="00113316"/>
    <w:rsid w:val="00113C3C"/>
    <w:rsid w:val="00115887"/>
    <w:rsid w:val="001168AD"/>
    <w:rsid w:val="00120361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2F8C"/>
    <w:rsid w:val="001335A6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1565"/>
    <w:rsid w:val="00161734"/>
    <w:rsid w:val="001617AE"/>
    <w:rsid w:val="00161CBD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B5F"/>
    <w:rsid w:val="00171329"/>
    <w:rsid w:val="00171DA8"/>
    <w:rsid w:val="001727DB"/>
    <w:rsid w:val="001727E0"/>
    <w:rsid w:val="00173410"/>
    <w:rsid w:val="001740E8"/>
    <w:rsid w:val="001810E7"/>
    <w:rsid w:val="001818EC"/>
    <w:rsid w:val="00181E8E"/>
    <w:rsid w:val="00183199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A18B9"/>
    <w:rsid w:val="001A1BA8"/>
    <w:rsid w:val="001A24D8"/>
    <w:rsid w:val="001A2B83"/>
    <w:rsid w:val="001A4F79"/>
    <w:rsid w:val="001A5131"/>
    <w:rsid w:val="001A56ED"/>
    <w:rsid w:val="001A6F3C"/>
    <w:rsid w:val="001A70E2"/>
    <w:rsid w:val="001B0A03"/>
    <w:rsid w:val="001B2184"/>
    <w:rsid w:val="001B2E21"/>
    <w:rsid w:val="001B58EB"/>
    <w:rsid w:val="001B641E"/>
    <w:rsid w:val="001B68C5"/>
    <w:rsid w:val="001B6FE2"/>
    <w:rsid w:val="001B7A5B"/>
    <w:rsid w:val="001C0309"/>
    <w:rsid w:val="001C37DB"/>
    <w:rsid w:val="001C439D"/>
    <w:rsid w:val="001C4442"/>
    <w:rsid w:val="001C4BA8"/>
    <w:rsid w:val="001D1362"/>
    <w:rsid w:val="001D13C3"/>
    <w:rsid w:val="001D19A4"/>
    <w:rsid w:val="001D3224"/>
    <w:rsid w:val="001D3300"/>
    <w:rsid w:val="001D6B52"/>
    <w:rsid w:val="001E0E1C"/>
    <w:rsid w:val="001E1B67"/>
    <w:rsid w:val="001E334D"/>
    <w:rsid w:val="001E337F"/>
    <w:rsid w:val="001E53AD"/>
    <w:rsid w:val="001E5E4D"/>
    <w:rsid w:val="001F22EF"/>
    <w:rsid w:val="001F2319"/>
    <w:rsid w:val="001F2F0C"/>
    <w:rsid w:val="001F3D7C"/>
    <w:rsid w:val="001F6A7F"/>
    <w:rsid w:val="001F6D03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798E"/>
    <w:rsid w:val="00247AE2"/>
    <w:rsid w:val="00247D46"/>
    <w:rsid w:val="00250DFE"/>
    <w:rsid w:val="0025121E"/>
    <w:rsid w:val="002516F5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2C9"/>
    <w:rsid w:val="00261AD2"/>
    <w:rsid w:val="002623E1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B12"/>
    <w:rsid w:val="002732BB"/>
    <w:rsid w:val="002748B0"/>
    <w:rsid w:val="00276418"/>
    <w:rsid w:val="00276B0A"/>
    <w:rsid w:val="00277AD8"/>
    <w:rsid w:val="002802AC"/>
    <w:rsid w:val="00280315"/>
    <w:rsid w:val="00280BAB"/>
    <w:rsid w:val="00282AAD"/>
    <w:rsid w:val="0028312E"/>
    <w:rsid w:val="0028395E"/>
    <w:rsid w:val="00284FEB"/>
    <w:rsid w:val="002854DD"/>
    <w:rsid w:val="00285D3E"/>
    <w:rsid w:val="00285E5B"/>
    <w:rsid w:val="00285E71"/>
    <w:rsid w:val="00287370"/>
    <w:rsid w:val="002874C7"/>
    <w:rsid w:val="00291652"/>
    <w:rsid w:val="00292471"/>
    <w:rsid w:val="00292CAA"/>
    <w:rsid w:val="002931E4"/>
    <w:rsid w:val="00294192"/>
    <w:rsid w:val="00294589"/>
    <w:rsid w:val="002955D8"/>
    <w:rsid w:val="00295CDD"/>
    <w:rsid w:val="00295E0F"/>
    <w:rsid w:val="0029640A"/>
    <w:rsid w:val="00297899"/>
    <w:rsid w:val="002A024B"/>
    <w:rsid w:val="002A17C9"/>
    <w:rsid w:val="002A1BA0"/>
    <w:rsid w:val="002A4657"/>
    <w:rsid w:val="002A71B5"/>
    <w:rsid w:val="002A7320"/>
    <w:rsid w:val="002B0335"/>
    <w:rsid w:val="002B0A90"/>
    <w:rsid w:val="002B0D1D"/>
    <w:rsid w:val="002B123F"/>
    <w:rsid w:val="002B16A1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8AD"/>
    <w:rsid w:val="002D0107"/>
    <w:rsid w:val="002D0884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300211"/>
    <w:rsid w:val="003003AA"/>
    <w:rsid w:val="00300874"/>
    <w:rsid w:val="0030120F"/>
    <w:rsid w:val="0030191D"/>
    <w:rsid w:val="00301DFB"/>
    <w:rsid w:val="0030254E"/>
    <w:rsid w:val="00302BD8"/>
    <w:rsid w:val="00302E69"/>
    <w:rsid w:val="00303AB3"/>
    <w:rsid w:val="00303BC7"/>
    <w:rsid w:val="00306295"/>
    <w:rsid w:val="00307786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5676"/>
    <w:rsid w:val="003268A6"/>
    <w:rsid w:val="00327C1C"/>
    <w:rsid w:val="00331020"/>
    <w:rsid w:val="00332102"/>
    <w:rsid w:val="00332667"/>
    <w:rsid w:val="00333375"/>
    <w:rsid w:val="00335B65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D55"/>
    <w:rsid w:val="00352DC1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D6F"/>
    <w:rsid w:val="003707B9"/>
    <w:rsid w:val="00371DA0"/>
    <w:rsid w:val="00371F2F"/>
    <w:rsid w:val="00372DBB"/>
    <w:rsid w:val="0037549A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90D93"/>
    <w:rsid w:val="00391917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FB4"/>
    <w:rsid w:val="003E12A4"/>
    <w:rsid w:val="003E18AD"/>
    <w:rsid w:val="003E1B6F"/>
    <w:rsid w:val="003E2C49"/>
    <w:rsid w:val="003E377D"/>
    <w:rsid w:val="003E3F45"/>
    <w:rsid w:val="003E41C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3354"/>
    <w:rsid w:val="004037DF"/>
    <w:rsid w:val="00403E44"/>
    <w:rsid w:val="00404241"/>
    <w:rsid w:val="004042FE"/>
    <w:rsid w:val="004047D3"/>
    <w:rsid w:val="00405FC3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62FA"/>
    <w:rsid w:val="004164B7"/>
    <w:rsid w:val="00417F8B"/>
    <w:rsid w:val="004217AD"/>
    <w:rsid w:val="00421EC2"/>
    <w:rsid w:val="004238CE"/>
    <w:rsid w:val="00425F5D"/>
    <w:rsid w:val="004265A9"/>
    <w:rsid w:val="00426835"/>
    <w:rsid w:val="00426EEC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3881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2B94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6F1"/>
    <w:rsid w:val="004A4A7B"/>
    <w:rsid w:val="004A5278"/>
    <w:rsid w:val="004A52C9"/>
    <w:rsid w:val="004A6823"/>
    <w:rsid w:val="004A6BE3"/>
    <w:rsid w:val="004B0923"/>
    <w:rsid w:val="004B0AE1"/>
    <w:rsid w:val="004B0C1F"/>
    <w:rsid w:val="004B3708"/>
    <w:rsid w:val="004B4A77"/>
    <w:rsid w:val="004B54A4"/>
    <w:rsid w:val="004B6C73"/>
    <w:rsid w:val="004B73F3"/>
    <w:rsid w:val="004B7E10"/>
    <w:rsid w:val="004C230B"/>
    <w:rsid w:val="004C41EB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5269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97F"/>
    <w:rsid w:val="00512605"/>
    <w:rsid w:val="005136AF"/>
    <w:rsid w:val="00514DDD"/>
    <w:rsid w:val="005161A8"/>
    <w:rsid w:val="00516743"/>
    <w:rsid w:val="00520119"/>
    <w:rsid w:val="0052098B"/>
    <w:rsid w:val="00522780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2078"/>
    <w:rsid w:val="00542435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1137"/>
    <w:rsid w:val="00551339"/>
    <w:rsid w:val="0055330E"/>
    <w:rsid w:val="005543C2"/>
    <w:rsid w:val="005553E1"/>
    <w:rsid w:val="00555DC1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96B"/>
    <w:rsid w:val="00586F95"/>
    <w:rsid w:val="005872F2"/>
    <w:rsid w:val="00590022"/>
    <w:rsid w:val="005905D8"/>
    <w:rsid w:val="00590E4F"/>
    <w:rsid w:val="005910BF"/>
    <w:rsid w:val="00593863"/>
    <w:rsid w:val="00594096"/>
    <w:rsid w:val="00594C0E"/>
    <w:rsid w:val="00594ED0"/>
    <w:rsid w:val="00595170"/>
    <w:rsid w:val="0059530F"/>
    <w:rsid w:val="00597C2A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B4D"/>
    <w:rsid w:val="005B0E12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10D0"/>
    <w:rsid w:val="005D1761"/>
    <w:rsid w:val="005D1AD2"/>
    <w:rsid w:val="005E024F"/>
    <w:rsid w:val="005E08B7"/>
    <w:rsid w:val="005E2891"/>
    <w:rsid w:val="005E2CE6"/>
    <w:rsid w:val="005E32B3"/>
    <w:rsid w:val="005E3967"/>
    <w:rsid w:val="005E5750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2D5A"/>
    <w:rsid w:val="00613A55"/>
    <w:rsid w:val="00613BB9"/>
    <w:rsid w:val="00614097"/>
    <w:rsid w:val="00621606"/>
    <w:rsid w:val="00622454"/>
    <w:rsid w:val="00622604"/>
    <w:rsid w:val="006231FC"/>
    <w:rsid w:val="00623C7E"/>
    <w:rsid w:val="006257C0"/>
    <w:rsid w:val="006258EB"/>
    <w:rsid w:val="00625B7C"/>
    <w:rsid w:val="00625F8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F16"/>
    <w:rsid w:val="006474C5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5445"/>
    <w:rsid w:val="006655CA"/>
    <w:rsid w:val="00665F64"/>
    <w:rsid w:val="006670BE"/>
    <w:rsid w:val="0066756D"/>
    <w:rsid w:val="0067008E"/>
    <w:rsid w:val="006721BF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259A"/>
    <w:rsid w:val="00692C25"/>
    <w:rsid w:val="00692C2B"/>
    <w:rsid w:val="00693B5D"/>
    <w:rsid w:val="0069608B"/>
    <w:rsid w:val="00696577"/>
    <w:rsid w:val="00696619"/>
    <w:rsid w:val="006967C9"/>
    <w:rsid w:val="0069691C"/>
    <w:rsid w:val="006A0EB2"/>
    <w:rsid w:val="006A1CC4"/>
    <w:rsid w:val="006A282D"/>
    <w:rsid w:val="006A4254"/>
    <w:rsid w:val="006A44D0"/>
    <w:rsid w:val="006A5139"/>
    <w:rsid w:val="006A594B"/>
    <w:rsid w:val="006A5B6D"/>
    <w:rsid w:val="006A5F08"/>
    <w:rsid w:val="006A655C"/>
    <w:rsid w:val="006A7A9C"/>
    <w:rsid w:val="006B023A"/>
    <w:rsid w:val="006B1AFA"/>
    <w:rsid w:val="006B1E43"/>
    <w:rsid w:val="006B3614"/>
    <w:rsid w:val="006B4654"/>
    <w:rsid w:val="006B49B8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3CB8"/>
    <w:rsid w:val="006E45EB"/>
    <w:rsid w:val="006E48FE"/>
    <w:rsid w:val="006E7B5F"/>
    <w:rsid w:val="006F15B9"/>
    <w:rsid w:val="006F2C99"/>
    <w:rsid w:val="006F320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07E52"/>
    <w:rsid w:val="0071038F"/>
    <w:rsid w:val="0071146D"/>
    <w:rsid w:val="007117B5"/>
    <w:rsid w:val="00711850"/>
    <w:rsid w:val="00712E2D"/>
    <w:rsid w:val="00713ECA"/>
    <w:rsid w:val="0071515F"/>
    <w:rsid w:val="00715458"/>
    <w:rsid w:val="00716A99"/>
    <w:rsid w:val="00716E1C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62B"/>
    <w:rsid w:val="00744694"/>
    <w:rsid w:val="00746115"/>
    <w:rsid w:val="007472B2"/>
    <w:rsid w:val="00750ADB"/>
    <w:rsid w:val="0075461B"/>
    <w:rsid w:val="007565BD"/>
    <w:rsid w:val="00757016"/>
    <w:rsid w:val="007579C3"/>
    <w:rsid w:val="0076079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32EF"/>
    <w:rsid w:val="007935F5"/>
    <w:rsid w:val="00793AD2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C0561"/>
    <w:rsid w:val="007C0DD2"/>
    <w:rsid w:val="007C2563"/>
    <w:rsid w:val="007C2CBB"/>
    <w:rsid w:val="007C5826"/>
    <w:rsid w:val="007D0232"/>
    <w:rsid w:val="007D0922"/>
    <w:rsid w:val="007D13FF"/>
    <w:rsid w:val="007D2A48"/>
    <w:rsid w:val="007D60D1"/>
    <w:rsid w:val="007D64E0"/>
    <w:rsid w:val="007E01D7"/>
    <w:rsid w:val="007E0916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72A4"/>
    <w:rsid w:val="00807681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2983"/>
    <w:rsid w:val="0082305F"/>
    <w:rsid w:val="00823F84"/>
    <w:rsid w:val="008249AC"/>
    <w:rsid w:val="00826A80"/>
    <w:rsid w:val="00826D38"/>
    <w:rsid w:val="00826FAA"/>
    <w:rsid w:val="008300BF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7ED1"/>
    <w:rsid w:val="008406D0"/>
    <w:rsid w:val="0084384A"/>
    <w:rsid w:val="00845B43"/>
    <w:rsid w:val="00846E9B"/>
    <w:rsid w:val="0084729A"/>
    <w:rsid w:val="0084753F"/>
    <w:rsid w:val="00850AEF"/>
    <w:rsid w:val="0085125B"/>
    <w:rsid w:val="00854D12"/>
    <w:rsid w:val="008562DC"/>
    <w:rsid w:val="008562F1"/>
    <w:rsid w:val="00856D4B"/>
    <w:rsid w:val="0085759B"/>
    <w:rsid w:val="00861278"/>
    <w:rsid w:val="008616F6"/>
    <w:rsid w:val="00861E40"/>
    <w:rsid w:val="00862FD7"/>
    <w:rsid w:val="00863FDB"/>
    <w:rsid w:val="0086406E"/>
    <w:rsid w:val="0086650D"/>
    <w:rsid w:val="008669E6"/>
    <w:rsid w:val="00870F20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824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1122"/>
    <w:rsid w:val="008D2E79"/>
    <w:rsid w:val="008D4878"/>
    <w:rsid w:val="008D5A71"/>
    <w:rsid w:val="008E0642"/>
    <w:rsid w:val="008E1155"/>
    <w:rsid w:val="008E12FA"/>
    <w:rsid w:val="008E1529"/>
    <w:rsid w:val="008E16C4"/>
    <w:rsid w:val="008E1875"/>
    <w:rsid w:val="008E2B7D"/>
    <w:rsid w:val="008E36F0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2A5E"/>
    <w:rsid w:val="00923640"/>
    <w:rsid w:val="00925247"/>
    <w:rsid w:val="00925E44"/>
    <w:rsid w:val="0092600D"/>
    <w:rsid w:val="00926EBC"/>
    <w:rsid w:val="00930A91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75B5"/>
    <w:rsid w:val="009A4A8F"/>
    <w:rsid w:val="009A5415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59E4"/>
    <w:rsid w:val="009E5B22"/>
    <w:rsid w:val="009E7212"/>
    <w:rsid w:val="009E7C8C"/>
    <w:rsid w:val="009F2222"/>
    <w:rsid w:val="009F2414"/>
    <w:rsid w:val="009F2485"/>
    <w:rsid w:val="009F3BD1"/>
    <w:rsid w:val="009F40BF"/>
    <w:rsid w:val="009F45C1"/>
    <w:rsid w:val="009F745D"/>
    <w:rsid w:val="009F7C4D"/>
    <w:rsid w:val="00A008CF"/>
    <w:rsid w:val="00A01127"/>
    <w:rsid w:val="00A01801"/>
    <w:rsid w:val="00A018F5"/>
    <w:rsid w:val="00A019CA"/>
    <w:rsid w:val="00A01AAB"/>
    <w:rsid w:val="00A03F7B"/>
    <w:rsid w:val="00A05410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5CD9"/>
    <w:rsid w:val="00A4723C"/>
    <w:rsid w:val="00A47C00"/>
    <w:rsid w:val="00A47DE0"/>
    <w:rsid w:val="00A5170B"/>
    <w:rsid w:val="00A5185A"/>
    <w:rsid w:val="00A51C68"/>
    <w:rsid w:val="00A5201E"/>
    <w:rsid w:val="00A5216E"/>
    <w:rsid w:val="00A523DA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8C4"/>
    <w:rsid w:val="00A63DAA"/>
    <w:rsid w:val="00A64415"/>
    <w:rsid w:val="00A66739"/>
    <w:rsid w:val="00A66C51"/>
    <w:rsid w:val="00A703F8"/>
    <w:rsid w:val="00A7092B"/>
    <w:rsid w:val="00A7094D"/>
    <w:rsid w:val="00A72FCA"/>
    <w:rsid w:val="00A743BC"/>
    <w:rsid w:val="00A74585"/>
    <w:rsid w:val="00A75028"/>
    <w:rsid w:val="00A75CC1"/>
    <w:rsid w:val="00A767B5"/>
    <w:rsid w:val="00A76BF5"/>
    <w:rsid w:val="00A80164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59A5"/>
    <w:rsid w:val="00A95BA1"/>
    <w:rsid w:val="00A9632D"/>
    <w:rsid w:val="00A973BF"/>
    <w:rsid w:val="00AA13E8"/>
    <w:rsid w:val="00AA17C5"/>
    <w:rsid w:val="00AA1ADF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F1C"/>
    <w:rsid w:val="00AE68C1"/>
    <w:rsid w:val="00AE79C0"/>
    <w:rsid w:val="00AF20D3"/>
    <w:rsid w:val="00AF2D9C"/>
    <w:rsid w:val="00AF402D"/>
    <w:rsid w:val="00AF4A4A"/>
    <w:rsid w:val="00AF53A1"/>
    <w:rsid w:val="00AF5772"/>
    <w:rsid w:val="00AF605E"/>
    <w:rsid w:val="00AF649D"/>
    <w:rsid w:val="00AF64F7"/>
    <w:rsid w:val="00AF65D5"/>
    <w:rsid w:val="00AF6C29"/>
    <w:rsid w:val="00AF7516"/>
    <w:rsid w:val="00B005C8"/>
    <w:rsid w:val="00B0092A"/>
    <w:rsid w:val="00B01C63"/>
    <w:rsid w:val="00B01CCA"/>
    <w:rsid w:val="00B01CDF"/>
    <w:rsid w:val="00B01D23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D30"/>
    <w:rsid w:val="00B16A53"/>
    <w:rsid w:val="00B170C1"/>
    <w:rsid w:val="00B1737E"/>
    <w:rsid w:val="00B211BB"/>
    <w:rsid w:val="00B21BBC"/>
    <w:rsid w:val="00B22A1A"/>
    <w:rsid w:val="00B22CD6"/>
    <w:rsid w:val="00B234C4"/>
    <w:rsid w:val="00B24FBC"/>
    <w:rsid w:val="00B262DD"/>
    <w:rsid w:val="00B26EE2"/>
    <w:rsid w:val="00B303B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6C14"/>
    <w:rsid w:val="00B37A3D"/>
    <w:rsid w:val="00B42739"/>
    <w:rsid w:val="00B4292C"/>
    <w:rsid w:val="00B434E1"/>
    <w:rsid w:val="00B43F1B"/>
    <w:rsid w:val="00B44131"/>
    <w:rsid w:val="00B45234"/>
    <w:rsid w:val="00B45464"/>
    <w:rsid w:val="00B45F6E"/>
    <w:rsid w:val="00B469FB"/>
    <w:rsid w:val="00B5038A"/>
    <w:rsid w:val="00B5044D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4CB"/>
    <w:rsid w:val="00B641BB"/>
    <w:rsid w:val="00B64586"/>
    <w:rsid w:val="00B650DE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1248"/>
    <w:rsid w:val="00B8134E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981"/>
    <w:rsid w:val="00B91A95"/>
    <w:rsid w:val="00B91ACC"/>
    <w:rsid w:val="00B924EB"/>
    <w:rsid w:val="00B92660"/>
    <w:rsid w:val="00B94946"/>
    <w:rsid w:val="00B94E7A"/>
    <w:rsid w:val="00B954A6"/>
    <w:rsid w:val="00B978C3"/>
    <w:rsid w:val="00BA059B"/>
    <w:rsid w:val="00BA0DDB"/>
    <w:rsid w:val="00BA179D"/>
    <w:rsid w:val="00BA1C98"/>
    <w:rsid w:val="00BA2131"/>
    <w:rsid w:val="00BA252D"/>
    <w:rsid w:val="00BA27CE"/>
    <w:rsid w:val="00BA31AE"/>
    <w:rsid w:val="00BA3FE5"/>
    <w:rsid w:val="00BA4A8F"/>
    <w:rsid w:val="00BA5329"/>
    <w:rsid w:val="00BA537E"/>
    <w:rsid w:val="00BA5F8B"/>
    <w:rsid w:val="00BA6DCA"/>
    <w:rsid w:val="00BA7AC8"/>
    <w:rsid w:val="00BB08F2"/>
    <w:rsid w:val="00BB1255"/>
    <w:rsid w:val="00BB160E"/>
    <w:rsid w:val="00BB1653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1B9B"/>
    <w:rsid w:val="00BC1F78"/>
    <w:rsid w:val="00BC27B8"/>
    <w:rsid w:val="00BC2BD6"/>
    <w:rsid w:val="00BC3A62"/>
    <w:rsid w:val="00BC3C09"/>
    <w:rsid w:val="00BC478E"/>
    <w:rsid w:val="00BC49C8"/>
    <w:rsid w:val="00BC57F6"/>
    <w:rsid w:val="00BC6711"/>
    <w:rsid w:val="00BC7412"/>
    <w:rsid w:val="00BD0D8E"/>
    <w:rsid w:val="00BD1613"/>
    <w:rsid w:val="00BD1CC1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730"/>
    <w:rsid w:val="00BF1076"/>
    <w:rsid w:val="00BF1BA1"/>
    <w:rsid w:val="00BF2CF0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ADF"/>
    <w:rsid w:val="00C23554"/>
    <w:rsid w:val="00C23A2A"/>
    <w:rsid w:val="00C2500A"/>
    <w:rsid w:val="00C25E02"/>
    <w:rsid w:val="00C27F96"/>
    <w:rsid w:val="00C302D4"/>
    <w:rsid w:val="00C346FB"/>
    <w:rsid w:val="00C350EA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7D95"/>
    <w:rsid w:val="00C90BE4"/>
    <w:rsid w:val="00C90DF1"/>
    <w:rsid w:val="00C90F2A"/>
    <w:rsid w:val="00C9102D"/>
    <w:rsid w:val="00C9167C"/>
    <w:rsid w:val="00C94D0E"/>
    <w:rsid w:val="00C97004"/>
    <w:rsid w:val="00CA0C95"/>
    <w:rsid w:val="00CA2839"/>
    <w:rsid w:val="00CA4D5B"/>
    <w:rsid w:val="00CA4F5B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1E65"/>
    <w:rsid w:val="00CC269B"/>
    <w:rsid w:val="00CC2D26"/>
    <w:rsid w:val="00CC2E86"/>
    <w:rsid w:val="00CC4A15"/>
    <w:rsid w:val="00CC4E2F"/>
    <w:rsid w:val="00CC5B78"/>
    <w:rsid w:val="00CC6F9B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71AB"/>
    <w:rsid w:val="00CE2027"/>
    <w:rsid w:val="00CE2064"/>
    <w:rsid w:val="00CE2F60"/>
    <w:rsid w:val="00CE3195"/>
    <w:rsid w:val="00CE319F"/>
    <w:rsid w:val="00CE4447"/>
    <w:rsid w:val="00CE46B6"/>
    <w:rsid w:val="00CE51EF"/>
    <w:rsid w:val="00CF16EB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5401"/>
    <w:rsid w:val="00D15DEA"/>
    <w:rsid w:val="00D16519"/>
    <w:rsid w:val="00D21B1C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7676"/>
    <w:rsid w:val="00D47E35"/>
    <w:rsid w:val="00D50B3B"/>
    <w:rsid w:val="00D521B1"/>
    <w:rsid w:val="00D55B25"/>
    <w:rsid w:val="00D56DC3"/>
    <w:rsid w:val="00D5767D"/>
    <w:rsid w:val="00D60BD8"/>
    <w:rsid w:val="00D60C25"/>
    <w:rsid w:val="00D60FB8"/>
    <w:rsid w:val="00D625B0"/>
    <w:rsid w:val="00D6294E"/>
    <w:rsid w:val="00D6347C"/>
    <w:rsid w:val="00D652C1"/>
    <w:rsid w:val="00D657EE"/>
    <w:rsid w:val="00D67192"/>
    <w:rsid w:val="00D671FD"/>
    <w:rsid w:val="00D674CA"/>
    <w:rsid w:val="00D67C7B"/>
    <w:rsid w:val="00D70337"/>
    <w:rsid w:val="00D723CB"/>
    <w:rsid w:val="00D728A9"/>
    <w:rsid w:val="00D73148"/>
    <w:rsid w:val="00D73A97"/>
    <w:rsid w:val="00D75742"/>
    <w:rsid w:val="00D768B2"/>
    <w:rsid w:val="00D76EE2"/>
    <w:rsid w:val="00D7769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F24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C0042"/>
    <w:rsid w:val="00DC0A4B"/>
    <w:rsid w:val="00DC0FAF"/>
    <w:rsid w:val="00DC2676"/>
    <w:rsid w:val="00DC4583"/>
    <w:rsid w:val="00DC4808"/>
    <w:rsid w:val="00DC4C36"/>
    <w:rsid w:val="00DC52F8"/>
    <w:rsid w:val="00DC5C47"/>
    <w:rsid w:val="00DC6596"/>
    <w:rsid w:val="00DC721E"/>
    <w:rsid w:val="00DC7287"/>
    <w:rsid w:val="00DD02A9"/>
    <w:rsid w:val="00DD0D84"/>
    <w:rsid w:val="00DD1046"/>
    <w:rsid w:val="00DD18EF"/>
    <w:rsid w:val="00DD33AB"/>
    <w:rsid w:val="00DD38FF"/>
    <w:rsid w:val="00DD3DB9"/>
    <w:rsid w:val="00DD53B1"/>
    <w:rsid w:val="00DD62E4"/>
    <w:rsid w:val="00DD6649"/>
    <w:rsid w:val="00DD694D"/>
    <w:rsid w:val="00DE2314"/>
    <w:rsid w:val="00DE3487"/>
    <w:rsid w:val="00DE4493"/>
    <w:rsid w:val="00DE54C1"/>
    <w:rsid w:val="00DF0C29"/>
    <w:rsid w:val="00DF1D6B"/>
    <w:rsid w:val="00DF448A"/>
    <w:rsid w:val="00DF55A7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6666"/>
    <w:rsid w:val="00E1740B"/>
    <w:rsid w:val="00E17442"/>
    <w:rsid w:val="00E17554"/>
    <w:rsid w:val="00E1797D"/>
    <w:rsid w:val="00E2119E"/>
    <w:rsid w:val="00E21DA7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615"/>
    <w:rsid w:val="00E36978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60C7E"/>
    <w:rsid w:val="00E625EB"/>
    <w:rsid w:val="00E63341"/>
    <w:rsid w:val="00E6347F"/>
    <w:rsid w:val="00E63EE2"/>
    <w:rsid w:val="00E65D8E"/>
    <w:rsid w:val="00E665F2"/>
    <w:rsid w:val="00E66B35"/>
    <w:rsid w:val="00E67C28"/>
    <w:rsid w:val="00E71D52"/>
    <w:rsid w:val="00E72222"/>
    <w:rsid w:val="00E73794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44E5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295E"/>
    <w:rsid w:val="00EE3B96"/>
    <w:rsid w:val="00EF03B9"/>
    <w:rsid w:val="00EF3103"/>
    <w:rsid w:val="00EF3A33"/>
    <w:rsid w:val="00EF57F3"/>
    <w:rsid w:val="00EF5B14"/>
    <w:rsid w:val="00F016B4"/>
    <w:rsid w:val="00F025F8"/>
    <w:rsid w:val="00F02B85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3C31"/>
    <w:rsid w:val="00F1429A"/>
    <w:rsid w:val="00F14500"/>
    <w:rsid w:val="00F1470E"/>
    <w:rsid w:val="00F20625"/>
    <w:rsid w:val="00F2100F"/>
    <w:rsid w:val="00F2114E"/>
    <w:rsid w:val="00F21D56"/>
    <w:rsid w:val="00F22075"/>
    <w:rsid w:val="00F22873"/>
    <w:rsid w:val="00F2368B"/>
    <w:rsid w:val="00F237C4"/>
    <w:rsid w:val="00F24094"/>
    <w:rsid w:val="00F26974"/>
    <w:rsid w:val="00F272A3"/>
    <w:rsid w:val="00F308EA"/>
    <w:rsid w:val="00F30CF7"/>
    <w:rsid w:val="00F30EFF"/>
    <w:rsid w:val="00F3171C"/>
    <w:rsid w:val="00F32A86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5A58"/>
    <w:rsid w:val="00F568A3"/>
    <w:rsid w:val="00F6044C"/>
    <w:rsid w:val="00F60AE7"/>
    <w:rsid w:val="00F60BD4"/>
    <w:rsid w:val="00F60BF1"/>
    <w:rsid w:val="00F638C0"/>
    <w:rsid w:val="00F63FF8"/>
    <w:rsid w:val="00F6460E"/>
    <w:rsid w:val="00F649AF"/>
    <w:rsid w:val="00F650CB"/>
    <w:rsid w:val="00F669A1"/>
    <w:rsid w:val="00F66B36"/>
    <w:rsid w:val="00F66C4D"/>
    <w:rsid w:val="00F7013A"/>
    <w:rsid w:val="00F719E8"/>
    <w:rsid w:val="00F72CC2"/>
    <w:rsid w:val="00F73035"/>
    <w:rsid w:val="00F7324E"/>
    <w:rsid w:val="00F74504"/>
    <w:rsid w:val="00F749F6"/>
    <w:rsid w:val="00F749FF"/>
    <w:rsid w:val="00F753A6"/>
    <w:rsid w:val="00F75DC4"/>
    <w:rsid w:val="00F76E59"/>
    <w:rsid w:val="00F76F35"/>
    <w:rsid w:val="00F77705"/>
    <w:rsid w:val="00F82844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B54"/>
    <w:rsid w:val="00FE4D67"/>
    <w:rsid w:val="00FE4FF7"/>
    <w:rsid w:val="00FE6B07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2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cal-enc.ru/16/rot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2018-02-15T06:41:00Z</cp:lastPrinted>
  <dcterms:created xsi:type="dcterms:W3CDTF">2018-02-15T06:19:00Z</dcterms:created>
  <dcterms:modified xsi:type="dcterms:W3CDTF">2018-02-15T06:44:00Z</dcterms:modified>
</cp:coreProperties>
</file>