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25E50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825E50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6D7108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825E50"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D7108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объекту</w:t>
      </w:r>
      <w:r w:rsidR="006D71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7108" w:rsidRDefault="006D7108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недвижимости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    в </w:t>
      </w:r>
      <w:r>
        <w:rPr>
          <w:rFonts w:ascii="Times New Roman" w:hAnsi="Times New Roman" w:cs="Times New Roman"/>
          <w:b/>
          <w:i/>
          <w:sz w:val="28"/>
          <w:szCs w:val="28"/>
        </w:rPr>
        <w:t>с.Едогон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44A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2589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 района,</w:t>
      </w:r>
      <w:r w:rsidR="006D71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4AA7" w:rsidRPr="00691F8D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F44AA7" w:rsidRDefault="00F44AA7" w:rsidP="00F44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 от 06.10.2003года № 131-ФЗ «Об общих принципах  организации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F44AA7" w:rsidRPr="00691F8D" w:rsidRDefault="00F44AA7" w:rsidP="00F44A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>
        <w:rPr>
          <w:rFonts w:ascii="Times New Roman" w:hAnsi="Times New Roman" w:cs="Times New Roman"/>
          <w:sz w:val="28"/>
          <w:szCs w:val="28"/>
        </w:rPr>
        <w:t xml:space="preserve">адрес  нижеследующему объекту  </w:t>
      </w:r>
      <w:r w:rsidR="006D7108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Федерации:</w:t>
      </w:r>
    </w:p>
    <w:tbl>
      <w:tblPr>
        <w:tblStyle w:val="a4"/>
        <w:tblW w:w="9693" w:type="dxa"/>
        <w:tblLook w:val="04A0"/>
      </w:tblPr>
      <w:tblGrid>
        <w:gridCol w:w="2195"/>
        <w:gridCol w:w="2636"/>
        <w:gridCol w:w="1777"/>
        <w:gridCol w:w="3085"/>
      </w:tblGrid>
      <w:tr w:rsidR="00691F8D" w:rsidTr="00691F8D">
        <w:trPr>
          <w:trHeight w:val="1772"/>
        </w:trPr>
        <w:tc>
          <w:tcPr>
            <w:tcW w:w="2195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691F8D" w:rsidRPr="00691F8D" w:rsidRDefault="006D7108" w:rsidP="00825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E5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636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 w:rsidR="006D7108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Присвоить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0D3053" w:rsidRPr="000D3053" w:rsidRDefault="000D3053" w:rsidP="000D30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05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691F8D" w:rsidRPr="00691F8D" w:rsidRDefault="000D3053" w:rsidP="00825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05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 </w:t>
            </w:r>
            <w:r w:rsidR="00825E50">
              <w:rPr>
                <w:rFonts w:ascii="Times New Roman" w:hAnsi="Times New Roman" w:cs="Times New Roman"/>
                <w:sz w:val="24"/>
                <w:szCs w:val="24"/>
              </w:rPr>
              <w:t>с.Едогон ул.Ленина, 195</w:t>
            </w:r>
          </w:p>
        </w:tc>
      </w:tr>
    </w:tbl>
    <w:p w:rsidR="00691F8D" w:rsidRDefault="00691F8D" w:rsidP="00691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распоряжения в Комитет по строительству, дорожному хозяйству администрации Тулунского муниципального района  для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053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1F7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29A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0A5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108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369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5E50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01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A21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665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1EB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4AA7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589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2019-10-08T01:01:00Z</cp:lastPrinted>
  <dcterms:created xsi:type="dcterms:W3CDTF">2019-10-08T01:02:00Z</dcterms:created>
  <dcterms:modified xsi:type="dcterms:W3CDTF">2019-10-08T01:02:00Z</dcterms:modified>
</cp:coreProperties>
</file>