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470">
      <w:pPr>
        <w:shd w:val="clear" w:color="auto" w:fill="FFFFFF"/>
        <w:spacing w:line="317" w:lineRule="exact"/>
        <w:ind w:left="3682"/>
      </w:pPr>
      <w:r>
        <w:rPr>
          <w:rFonts w:eastAsia="Times New Roman"/>
          <w:b/>
          <w:bCs/>
          <w:color w:val="000000"/>
          <w:spacing w:val="7"/>
          <w:sz w:val="32"/>
          <w:szCs w:val="32"/>
        </w:rPr>
        <w:t>ИРКУТСКАЯ   ОБЛАСТЬ</w:t>
      </w:r>
    </w:p>
    <w:p w:rsidR="00000000" w:rsidRDefault="00A65470">
      <w:pPr>
        <w:shd w:val="clear" w:color="auto" w:fill="FFFFFF"/>
        <w:spacing w:line="317" w:lineRule="exact"/>
        <w:ind w:left="4214" w:right="3110" w:firstLine="235"/>
      </w:pPr>
      <w:r>
        <w:rPr>
          <w:rFonts w:eastAsia="Times New Roman"/>
          <w:b/>
          <w:bCs/>
          <w:color w:val="000000"/>
          <w:spacing w:val="7"/>
          <w:sz w:val="30"/>
          <w:szCs w:val="30"/>
        </w:rPr>
        <w:t xml:space="preserve">Тулунский район </w:t>
      </w:r>
      <w:r>
        <w:rPr>
          <w:rFonts w:eastAsia="Times New Roman"/>
          <w:b/>
          <w:bCs/>
          <w:color w:val="000000"/>
          <w:spacing w:val="1"/>
          <w:sz w:val="30"/>
          <w:szCs w:val="30"/>
        </w:rPr>
        <w:t>АДМИНИСТРАЦИЯ</w:t>
      </w:r>
    </w:p>
    <w:p w:rsidR="00000000" w:rsidRDefault="00A65470">
      <w:pPr>
        <w:shd w:val="clear" w:color="auto" w:fill="FFFFFF"/>
        <w:spacing w:line="317" w:lineRule="exact"/>
        <w:ind w:left="3245"/>
      </w:pPr>
      <w:r>
        <w:rPr>
          <w:rFonts w:eastAsia="Times New Roman"/>
          <w:b/>
          <w:bCs/>
          <w:color w:val="000000"/>
          <w:spacing w:val="10"/>
          <w:sz w:val="30"/>
          <w:szCs w:val="30"/>
        </w:rPr>
        <w:t>Едого</w:t>
      </w:r>
      <w:r w:rsidR="00CA1B40">
        <w:rPr>
          <w:rFonts w:eastAsia="Times New Roman"/>
          <w:b/>
          <w:bCs/>
          <w:color w:val="000000"/>
          <w:spacing w:val="10"/>
          <w:sz w:val="30"/>
          <w:szCs w:val="30"/>
        </w:rPr>
        <w:t>нско</w:t>
      </w:r>
      <w:r>
        <w:rPr>
          <w:rFonts w:eastAsia="Times New Roman"/>
          <w:b/>
          <w:bCs/>
          <w:color w:val="000000"/>
          <w:spacing w:val="10"/>
          <w:sz w:val="30"/>
          <w:szCs w:val="30"/>
        </w:rPr>
        <w:t>го сельского поселения</w:t>
      </w:r>
    </w:p>
    <w:p w:rsidR="00000000" w:rsidRDefault="00A65470">
      <w:pPr>
        <w:shd w:val="clear" w:color="auto" w:fill="FFFFFF"/>
        <w:spacing w:before="331"/>
        <w:ind w:left="3125"/>
      </w:pPr>
      <w:r>
        <w:rPr>
          <w:rFonts w:eastAsia="Times New Roman"/>
          <w:b/>
          <w:bCs/>
          <w:color w:val="000000"/>
          <w:spacing w:val="-9"/>
          <w:w w:val="150"/>
          <w:sz w:val="39"/>
          <w:szCs w:val="39"/>
        </w:rPr>
        <w:t>РАСПОРЯЖЕНИЕ</w:t>
      </w:r>
    </w:p>
    <w:p w:rsidR="00000000" w:rsidRDefault="00CA1B40">
      <w:pPr>
        <w:shd w:val="clear" w:color="auto" w:fill="FFFFFF"/>
        <w:tabs>
          <w:tab w:val="left" w:pos="8861"/>
        </w:tabs>
        <w:spacing w:before="1018"/>
        <w:ind w:left="1037"/>
      </w:pPr>
      <w:r>
        <w:rPr>
          <w:rFonts w:eastAsia="Times New Roman"/>
          <w:b/>
          <w:bCs/>
          <w:color w:val="000000"/>
          <w:sz w:val="28"/>
          <w:szCs w:val="28"/>
        </w:rPr>
        <w:t>«18»марта 2016 г.</w:t>
      </w:r>
      <w:r w:rsidR="00A65470">
        <w:rPr>
          <w:rFonts w:eastAsia="Times New Roman"/>
          <w:b/>
          <w:bCs/>
          <w:color w:val="000000"/>
          <w:sz w:val="28"/>
          <w:szCs w:val="28"/>
        </w:rPr>
        <w:tab/>
        <w:t>№</w:t>
      </w:r>
      <w:r>
        <w:rPr>
          <w:rFonts w:eastAsia="Times New Roman"/>
          <w:b/>
          <w:bCs/>
          <w:color w:val="000000"/>
          <w:sz w:val="28"/>
          <w:szCs w:val="28"/>
        </w:rPr>
        <w:t>15-рг</w:t>
      </w:r>
    </w:p>
    <w:p w:rsidR="00000000" w:rsidRDefault="00A65470">
      <w:pPr>
        <w:shd w:val="clear" w:color="auto" w:fill="FFFFFF"/>
        <w:spacing w:before="360"/>
        <w:ind w:left="4973"/>
      </w:pPr>
      <w:r>
        <w:rPr>
          <w:rFonts w:eastAsia="Times New Roman"/>
          <w:b/>
          <w:bCs/>
          <w:color w:val="000000"/>
          <w:spacing w:val="39"/>
          <w:sz w:val="28"/>
          <w:szCs w:val="28"/>
        </w:rPr>
        <w:t>с. Едогон</w:t>
      </w:r>
    </w:p>
    <w:p w:rsidR="00000000" w:rsidRDefault="00A65470">
      <w:pPr>
        <w:shd w:val="clear" w:color="auto" w:fill="FFFFFF"/>
        <w:spacing w:before="331" w:line="322" w:lineRule="exact"/>
        <w:ind w:left="1032" w:right="5702" w:firstLine="509"/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Об установлении стажа </w:t>
      </w:r>
      <w:r>
        <w:rPr>
          <w:rFonts w:eastAsia="Times New Roman"/>
          <w:b/>
          <w:bCs/>
          <w:i/>
          <w:iCs/>
          <w:color w:val="000000"/>
          <w:spacing w:val="6"/>
          <w:sz w:val="28"/>
          <w:szCs w:val="28"/>
        </w:rPr>
        <w:t>муниципальной службы</w:t>
      </w:r>
    </w:p>
    <w:p w:rsidR="00000000" w:rsidRDefault="00A65470">
      <w:pPr>
        <w:shd w:val="clear" w:color="auto" w:fill="FFFFFF"/>
        <w:tabs>
          <w:tab w:val="left" w:pos="1589"/>
        </w:tabs>
        <w:spacing w:before="312" w:line="322" w:lineRule="exact"/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В соответствии со статьей 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25 </w:t>
      </w:r>
      <w:r>
        <w:rPr>
          <w:rFonts w:eastAsia="Times New Roman"/>
          <w:color w:val="000000"/>
          <w:spacing w:val="1"/>
          <w:sz w:val="28"/>
          <w:szCs w:val="28"/>
        </w:rPr>
        <w:t>Федерального закона от 02.03.2007 года №</w:t>
      </w:r>
    </w:p>
    <w:p w:rsidR="00000000" w:rsidRDefault="00A65470">
      <w:pPr>
        <w:shd w:val="clear" w:color="auto" w:fill="FFFFFF"/>
        <w:spacing w:line="322" w:lineRule="exact"/>
        <w:ind w:left="1066" w:right="34"/>
        <w:jc w:val="both"/>
      </w:pPr>
      <w:r>
        <w:rPr>
          <w:color w:val="000000"/>
          <w:spacing w:val="5"/>
          <w:sz w:val="28"/>
          <w:szCs w:val="28"/>
        </w:rPr>
        <w:t>25-</w:t>
      </w:r>
      <w:r>
        <w:rPr>
          <w:rFonts w:eastAsia="Times New Roman"/>
          <w:color w:val="000000"/>
          <w:spacing w:val="5"/>
          <w:sz w:val="28"/>
          <w:szCs w:val="28"/>
        </w:rPr>
        <w:t>ФЗ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«О муниципальной службе в Российской Федерации», статьей 12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Закона Иркутской области от 15.10.2007 года № 88-03 «Об отдельных </w:t>
      </w:r>
      <w:r>
        <w:rPr>
          <w:rFonts w:eastAsia="Times New Roman"/>
          <w:color w:val="000000"/>
          <w:sz w:val="28"/>
          <w:szCs w:val="28"/>
        </w:rPr>
        <w:t xml:space="preserve">вопросах муниципальной службы в Иркутской области», Законом Иркутской </w:t>
      </w:r>
      <w:r>
        <w:rPr>
          <w:rFonts w:eastAsia="Times New Roman"/>
          <w:color w:val="000000"/>
          <w:spacing w:val="4"/>
          <w:sz w:val="28"/>
          <w:szCs w:val="28"/>
        </w:rPr>
        <w:t>области от 27.03.2009 года № 13-03 «О должностях, периоды р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аботы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которых включаются в стаж муниципальной службы, порядке его исчисления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зачета в него иных периодов трудовой деятельности», руководствуясь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Уставом Едогонского муниципального образования, на основании </w:t>
      </w:r>
      <w:r>
        <w:rPr>
          <w:rFonts w:eastAsia="Times New Roman"/>
          <w:color w:val="000000"/>
          <w:spacing w:val="1"/>
          <w:sz w:val="28"/>
          <w:szCs w:val="28"/>
        </w:rPr>
        <w:t>постановления главы Едогонского сельского посе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ления № 59 от 22.12.2011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года «Об утверждении Положения о порядке создания и деятельности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комиссии по установлению стажа муниципальной службы», протокола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комиссии по установлению стажа муниципальной службы от 16 марта 2016 </w:t>
      </w:r>
      <w:r>
        <w:rPr>
          <w:rFonts w:eastAsia="Times New Roman"/>
          <w:color w:val="000000"/>
          <w:spacing w:val="-6"/>
          <w:sz w:val="28"/>
          <w:szCs w:val="28"/>
        </w:rPr>
        <w:t>года:</w:t>
      </w:r>
      <w:proofErr w:type="gramEnd"/>
    </w:p>
    <w:p w:rsidR="00000000" w:rsidRDefault="00A65470">
      <w:pPr>
        <w:shd w:val="clear" w:color="auto" w:fill="FFFFFF"/>
        <w:tabs>
          <w:tab w:val="left" w:pos="1968"/>
        </w:tabs>
        <w:spacing w:line="322" w:lineRule="exact"/>
        <w:ind w:left="82" w:firstLine="1584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Зачесть в стаж муниципал</w:t>
      </w:r>
      <w:r>
        <w:rPr>
          <w:rFonts w:eastAsia="Times New Roman"/>
          <w:color w:val="000000"/>
          <w:spacing w:val="4"/>
          <w:sz w:val="28"/>
          <w:szCs w:val="28"/>
        </w:rPr>
        <w:t>ьной службы Мохун Богдана Ивановича -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smallCaps/>
          <w:color w:val="000000"/>
          <w:spacing w:val="5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главы Едогонского сельского поселения 5 лет работы директором СПТУ </w:t>
      </w:r>
    </w:p>
    <w:p w:rsidR="00000000" w:rsidRDefault="00CA1B40">
      <w:pPr>
        <w:shd w:val="clear" w:color="auto" w:fill="FFFFFF"/>
        <w:spacing w:line="322" w:lineRule="exact"/>
        <w:ind w:left="1118"/>
      </w:pPr>
      <w:r>
        <w:rPr>
          <w:color w:val="000000"/>
          <w:sz w:val="28"/>
          <w:szCs w:val="28"/>
        </w:rPr>
        <w:t xml:space="preserve">№ </w:t>
      </w:r>
      <w:r w:rsidR="00A65470">
        <w:rPr>
          <w:color w:val="000000"/>
          <w:sz w:val="28"/>
          <w:szCs w:val="28"/>
        </w:rPr>
        <w:t xml:space="preserve">53, </w:t>
      </w:r>
      <w:r w:rsidR="00A65470">
        <w:rPr>
          <w:rFonts w:eastAsia="Times New Roman"/>
          <w:color w:val="000000"/>
          <w:sz w:val="28"/>
          <w:szCs w:val="28"/>
        </w:rPr>
        <w:t>в период с 15.03.1982 года по 20.03.1987 года.</w:t>
      </w:r>
    </w:p>
    <w:p w:rsidR="00000000" w:rsidRDefault="00A65470">
      <w:pPr>
        <w:shd w:val="clear" w:color="auto" w:fill="FFFFFF"/>
        <w:tabs>
          <w:tab w:val="left" w:pos="1954"/>
        </w:tabs>
        <w:spacing w:before="326" w:line="322" w:lineRule="exact"/>
        <w:ind w:left="1128" w:firstLine="533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Установить стаж муниципальной службы Мохун</w:t>
      </w:r>
      <w:r>
        <w:rPr>
          <w:rFonts w:eastAsia="Times New Roman"/>
          <w:color w:val="000000"/>
          <w:sz w:val="28"/>
          <w:szCs w:val="28"/>
        </w:rPr>
        <w:t xml:space="preserve"> Богдана Ивановича 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главы  Едогонского  с</w:t>
      </w:r>
      <w:r>
        <w:rPr>
          <w:rFonts w:eastAsia="Times New Roman"/>
          <w:color w:val="000000"/>
          <w:spacing w:val="3"/>
          <w:sz w:val="28"/>
          <w:szCs w:val="28"/>
        </w:rPr>
        <w:t>ельского  поселения  для  установления  ежемесячной</w:t>
      </w:r>
      <w:r w:rsidR="00CA1B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надбавки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 </w:t>
      </w:r>
      <w:r>
        <w:rPr>
          <w:rFonts w:eastAsia="Times New Roman"/>
          <w:color w:val="000000"/>
          <w:spacing w:val="3"/>
          <w:sz w:val="28"/>
          <w:szCs w:val="28"/>
        </w:rPr>
        <w:t>должностному</w:t>
      </w:r>
      <w:r w:rsidR="00CA1B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окладу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выслугу </w:t>
      </w:r>
      <w:r>
        <w:rPr>
          <w:rFonts w:eastAsia="Times New Roman"/>
          <w:color w:val="000000"/>
          <w:spacing w:val="3"/>
          <w:sz w:val="28"/>
          <w:szCs w:val="28"/>
        </w:rPr>
        <w:t>лет,</w:t>
      </w:r>
      <w:r w:rsidR="00CA1B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определения</w:t>
      </w:r>
      <w:r w:rsidR="00CA1B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продолжительности ежегодного дополнительного оплачиваемого отпуска за</w:t>
      </w:r>
      <w:r w:rsidR="00CA1B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выслугу лет, поощрения за безупречную и эффективную м</w:t>
      </w:r>
      <w:r>
        <w:rPr>
          <w:rFonts w:eastAsia="Times New Roman"/>
          <w:color w:val="000000"/>
          <w:spacing w:val="8"/>
          <w:sz w:val="28"/>
          <w:szCs w:val="28"/>
        </w:rPr>
        <w:t>униципальную</w:t>
      </w:r>
      <w:r w:rsidR="00CA1B40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службу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назначения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пенсии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выслугу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лет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лицам, </w:t>
      </w:r>
      <w:r>
        <w:rPr>
          <w:rFonts w:eastAsia="Times New Roman"/>
          <w:color w:val="000000"/>
          <w:spacing w:val="5"/>
          <w:sz w:val="28"/>
          <w:szCs w:val="28"/>
        </w:rPr>
        <w:t>замещающим</w:t>
      </w:r>
      <w:r w:rsidR="00CA1B4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муниципальные должности муниципальной </w:t>
      </w:r>
      <w:r>
        <w:rPr>
          <w:rFonts w:eastAsia="Times New Roman"/>
          <w:color w:val="000000"/>
          <w:sz w:val="28"/>
          <w:szCs w:val="28"/>
        </w:rPr>
        <w:t>службы</w:t>
      </w:r>
      <w:r w:rsidR="00CA1B40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20 лет </w:t>
      </w:r>
      <w:r>
        <w:rPr>
          <w:rFonts w:eastAsia="Times New Roman"/>
          <w:color w:val="000000"/>
          <w:sz w:val="28"/>
          <w:szCs w:val="28"/>
        </w:rPr>
        <w:t>9 месяцев</w:t>
      </w:r>
      <w:r w:rsidR="00CA1B4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3 дня.</w:t>
      </w:r>
      <w:proofErr w:type="gramEnd"/>
    </w:p>
    <w:p w:rsidR="00000000" w:rsidRDefault="00A65470">
      <w:pPr>
        <w:shd w:val="clear" w:color="auto" w:fill="FFFFFF"/>
        <w:tabs>
          <w:tab w:val="left" w:pos="6101"/>
        </w:tabs>
        <w:spacing w:before="211"/>
        <w:ind w:left="1781"/>
      </w:pPr>
      <w:r>
        <w:rPr>
          <w:rFonts w:ascii="Arial" w:hAnsi="Arial" w:cs="Arial"/>
          <w:color w:val="000000"/>
          <w:spacing w:val="-18"/>
          <w:sz w:val="12"/>
          <w:szCs w:val="12"/>
        </w:rPr>
        <w:t>..</w:t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000000" w:rsidRDefault="00A65470">
      <w:pPr>
        <w:shd w:val="clear" w:color="auto" w:fill="FFFFFF"/>
        <w:tabs>
          <w:tab w:val="left" w:pos="7066"/>
        </w:tabs>
        <w:spacing w:before="298"/>
        <w:ind w:left="1142"/>
      </w:pPr>
      <w:r>
        <w:rPr>
          <w:rFonts w:eastAsia="Times New Roman"/>
          <w:color w:val="000000"/>
          <w:spacing w:val="-2"/>
          <w:sz w:val="28"/>
          <w:szCs w:val="28"/>
        </w:rPr>
        <w:t>Глава Едогонского</w:t>
      </w:r>
      <w:r>
        <w:rPr>
          <w:rFonts w:eastAsia="Times New Roman"/>
          <w:color w:val="000000"/>
          <w:sz w:val="28"/>
          <w:szCs w:val="28"/>
        </w:rPr>
        <w:tab/>
      </w:r>
    </w:p>
    <w:p w:rsidR="00000000" w:rsidRDefault="00A65470">
      <w:pPr>
        <w:shd w:val="clear" w:color="auto" w:fill="FFFFFF"/>
        <w:tabs>
          <w:tab w:val="left" w:pos="6298"/>
          <w:tab w:val="left" w:pos="8760"/>
        </w:tabs>
        <w:spacing w:before="5"/>
        <w:ind w:left="1152"/>
      </w:pPr>
      <w:r>
        <w:rPr>
          <w:rFonts w:eastAsia="Times New Roman"/>
          <w:color w:val="000000"/>
          <w:spacing w:val="-2"/>
          <w:sz w:val="28"/>
          <w:szCs w:val="28"/>
        </w:rPr>
        <w:t>сельского поселения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Б.И. Мохун</w:t>
      </w:r>
    </w:p>
    <w:p w:rsidR="00CA1B40" w:rsidRDefault="00CA1B40">
      <w:pPr>
        <w:shd w:val="clear" w:color="auto" w:fill="FFFFFF"/>
        <w:ind w:left="6984"/>
      </w:pPr>
    </w:p>
    <w:sectPr w:rsidR="00CA1B40">
      <w:type w:val="continuous"/>
      <w:pgSz w:w="11909" w:h="16834"/>
      <w:pgMar w:top="1006" w:right="727" w:bottom="360" w:left="6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B40"/>
    <w:rsid w:val="00A65470"/>
    <w:rsid w:val="00CA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2016-05-17T03:25:00Z</dcterms:created>
  <dcterms:modified xsi:type="dcterms:W3CDTF">2016-05-17T03:25:00Z</dcterms:modified>
</cp:coreProperties>
</file>