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1D1E04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3C5584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C5584">
              <w:rPr>
                <w:b/>
                <w:spacing w:val="20"/>
                <w:sz w:val="28"/>
              </w:rPr>
              <w:t>30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1D1E04">
              <w:rPr>
                <w:b/>
                <w:spacing w:val="20"/>
                <w:sz w:val="28"/>
              </w:rPr>
              <w:t>октября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D659E5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3C5584">
              <w:rPr>
                <w:b/>
                <w:spacing w:val="20"/>
                <w:sz w:val="28"/>
              </w:rPr>
              <w:t>49-пг</w:t>
            </w:r>
          </w:p>
        </w:tc>
      </w:tr>
      <w:tr w:rsidR="00F355B8" w:rsidTr="004148D7">
        <w:trPr>
          <w:trHeight w:val="184"/>
        </w:trPr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3C5584" w:rsidRDefault="003C5584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«О присвоении  адреса зданию и сооружениям</w:t>
      </w:r>
    </w:p>
    <w:p w:rsidR="00F355B8" w:rsidRPr="00D659E5" w:rsidRDefault="003C5584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фельдшерско-акушерского пункта»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D659E5" w:rsidRDefault="003C5584" w:rsidP="00D65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заявления областного госуда</w:t>
      </w:r>
      <w:r w:rsidR="004148D7">
        <w:rPr>
          <w:rFonts w:ascii="Times New Roman" w:hAnsi="Times New Roman"/>
          <w:sz w:val="28"/>
          <w:szCs w:val="28"/>
        </w:rPr>
        <w:t>рственного казенного учреждения «</w:t>
      </w:r>
      <w:r>
        <w:rPr>
          <w:rFonts w:ascii="Times New Roman" w:hAnsi="Times New Roman"/>
          <w:sz w:val="28"/>
          <w:szCs w:val="28"/>
        </w:rPr>
        <w:t>Управления капитального строит</w:t>
      </w:r>
      <w:r w:rsidR="004148D7">
        <w:rPr>
          <w:rFonts w:ascii="Times New Roman" w:hAnsi="Times New Roman"/>
          <w:sz w:val="28"/>
          <w:szCs w:val="28"/>
        </w:rPr>
        <w:t>ельства Иркутской области» от 10</w:t>
      </w:r>
      <w:r>
        <w:rPr>
          <w:rFonts w:ascii="Times New Roman" w:hAnsi="Times New Roman"/>
          <w:sz w:val="28"/>
          <w:szCs w:val="28"/>
        </w:rPr>
        <w:t>.10.2017г. О присвоении объекту адресации адреса, руководствуясь ст. 36,37 Градостроительного кодекса Российской Федерации, Федеральным законом от 06.10.2003года №131-ФЗ «Об общих принципах организации  местного самоуправления в Российской Федерации», Уставом  Едогонского муниципального образования, постановлением «Об утверждении 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Едогонского сельского поселения» №56-пг от 12.10.2016г.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3C5584" w:rsidP="004148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Е Т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11747A" w:rsidRDefault="003C5584" w:rsidP="004148D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47A">
        <w:rPr>
          <w:rFonts w:ascii="Times New Roman" w:hAnsi="Times New Roman"/>
          <w:sz w:val="28"/>
          <w:szCs w:val="28"/>
        </w:rPr>
        <w:t xml:space="preserve">Присвоить объекту недвижимости – зданию фельдшерско-акушерского пункта, расположенному на земельном участке с кадастровым номером </w:t>
      </w:r>
      <w:r w:rsidR="0011747A" w:rsidRPr="0011747A">
        <w:rPr>
          <w:rFonts w:ascii="Times New Roman" w:hAnsi="Times New Roman"/>
          <w:sz w:val="28"/>
          <w:szCs w:val="28"/>
        </w:rPr>
        <w:t>38:15:100101:637 , следующий адрес: Российская Федерация, Иркутская область, Тулунский район, с.Едогон, ул. Ленина, д. 76а</w:t>
      </w:r>
    </w:p>
    <w:p w:rsidR="0011747A" w:rsidRDefault="0011747A" w:rsidP="004148D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объекту недвижимости – сооружению (наружные сети канализации с выгребом) фельдшерско-акушерского пункта, расположенному на земельном участке с кадастровым  номером 38:15:100101:637, следующий адрес: </w:t>
      </w:r>
      <w:r w:rsidRPr="0011747A">
        <w:rPr>
          <w:rFonts w:ascii="Times New Roman" w:hAnsi="Times New Roman"/>
          <w:sz w:val="28"/>
          <w:szCs w:val="28"/>
        </w:rPr>
        <w:t>Российская Федерация, Иркутская область, Тулунский район, с.Едогон, ул. Ленина, д. 76а</w:t>
      </w:r>
      <w:r>
        <w:rPr>
          <w:rFonts w:ascii="Times New Roman" w:hAnsi="Times New Roman"/>
          <w:sz w:val="28"/>
          <w:szCs w:val="28"/>
        </w:rPr>
        <w:t>, соор. №1</w:t>
      </w:r>
    </w:p>
    <w:p w:rsidR="0011747A" w:rsidRDefault="0011747A" w:rsidP="004148D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объекту недвижимости – сооружению (Дизель-генераторная установка) фельдшерско-акушерского пункта, расположенному на земельном участке с кадастровым  номером 38:15:100101:637, следующий адрес: </w:t>
      </w:r>
      <w:r w:rsidRPr="0011747A">
        <w:rPr>
          <w:rFonts w:ascii="Times New Roman" w:hAnsi="Times New Roman"/>
          <w:sz w:val="28"/>
          <w:szCs w:val="28"/>
        </w:rPr>
        <w:t>Российская Федерация, Иркутская область, Тулунский район, с.Едогон, ул. Ленина, д. 76а</w:t>
      </w:r>
      <w:r>
        <w:rPr>
          <w:rFonts w:ascii="Times New Roman" w:hAnsi="Times New Roman"/>
          <w:sz w:val="28"/>
          <w:szCs w:val="28"/>
        </w:rPr>
        <w:t>, соор. №2</w:t>
      </w:r>
    </w:p>
    <w:p w:rsidR="0011747A" w:rsidRDefault="0011747A" w:rsidP="004148D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объекту недвижимости – сооружению (Наружные сети электроснабжения) фельдшерско-акушерского пункта, расположенному на земельном участке с кадастровым  номером 38:15:100101:637, следующий адрес: </w:t>
      </w:r>
      <w:r w:rsidRPr="0011747A">
        <w:rPr>
          <w:rFonts w:ascii="Times New Roman" w:hAnsi="Times New Roman"/>
          <w:sz w:val="28"/>
          <w:szCs w:val="28"/>
        </w:rPr>
        <w:t>Российская Федерация, Иркутская область, Тулунский район, с.Едогон, ул. Ленина, д. 76а</w:t>
      </w:r>
      <w:r>
        <w:rPr>
          <w:rFonts w:ascii="Times New Roman" w:hAnsi="Times New Roman"/>
          <w:sz w:val="28"/>
          <w:szCs w:val="28"/>
        </w:rPr>
        <w:t>, соор. №3</w:t>
      </w:r>
    </w:p>
    <w:p w:rsidR="0011747A" w:rsidRPr="0011747A" w:rsidRDefault="0011747A" w:rsidP="004148D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Направить копию настоящего постановления в Комитет по архитектуре, строительству и ЖКХ администрации Тулунского района для внесения сведений в ИСОГД муниципального образования «Тулунский район»</w:t>
      </w:r>
    </w:p>
    <w:p w:rsidR="00C01E7C" w:rsidRPr="007419EF" w:rsidRDefault="00C01E7C" w:rsidP="004148D7">
      <w:pPr>
        <w:pStyle w:val="af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9EF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582D1B" w:rsidRPr="007419EF">
        <w:rPr>
          <w:rFonts w:ascii="Times New Roman" w:hAnsi="Times New Roman"/>
          <w:sz w:val="28"/>
          <w:szCs w:val="28"/>
        </w:rPr>
        <w:t>Едогонский вестник</w:t>
      </w:r>
      <w:r w:rsidRPr="007419EF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582D1B" w:rsidRPr="007419EF">
        <w:rPr>
          <w:rFonts w:ascii="Times New Roman" w:hAnsi="Times New Roman"/>
          <w:sz w:val="28"/>
          <w:szCs w:val="28"/>
        </w:rPr>
        <w:t>Едогонского</w:t>
      </w:r>
      <w:r w:rsidRPr="007419E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7419EF" w:rsidRPr="007419EF" w:rsidRDefault="007419EF" w:rsidP="004148D7">
      <w:pPr>
        <w:pStyle w:val="af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трех рабочих дней внести сведения в государственный адресный реестр (ФИАС)</w:t>
      </w:r>
    </w:p>
    <w:p w:rsidR="00416FC1" w:rsidRPr="00845CB9" w:rsidRDefault="007419EF" w:rsidP="004148D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10243" w:rsidRDefault="00910243" w:rsidP="004148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14C7" w:rsidRDefault="003414C7" w:rsidP="004148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4148D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811EC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</w:p>
    <w:p w:rsidR="004915C1" w:rsidRDefault="000700C5" w:rsidP="004148D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r w:rsidR="008811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(О.Н. Кобрусева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8811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4915C1" w:rsidRDefault="004915C1" w:rsidP="004148D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4148D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915C1" w:rsidSect="004148D7">
      <w:headerReference w:type="even" r:id="rId8"/>
      <w:headerReference w:type="default" r:id="rId9"/>
      <w:pgSz w:w="11907" w:h="16840"/>
      <w:pgMar w:top="1134" w:right="850" w:bottom="426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96" w:rsidRDefault="00811496">
      <w:r>
        <w:separator/>
      </w:r>
    </w:p>
  </w:endnote>
  <w:endnote w:type="continuationSeparator" w:id="1">
    <w:p w:rsidR="00811496" w:rsidRDefault="0081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96" w:rsidRDefault="00811496">
      <w:r>
        <w:separator/>
      </w:r>
    </w:p>
  </w:footnote>
  <w:footnote w:type="continuationSeparator" w:id="1">
    <w:p w:rsidR="00811496" w:rsidRDefault="00811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C" w:rsidRDefault="00323822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01E7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01E7C" w:rsidRDefault="00C01E7C">
    <w:pPr>
      <w:pStyle w:val="a7"/>
    </w:pPr>
  </w:p>
  <w:p w:rsidR="00C01E7C" w:rsidRDefault="00C01E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C" w:rsidRPr="00710115" w:rsidRDefault="00C01E7C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AE84481"/>
    <w:multiLevelType w:val="hybridMultilevel"/>
    <w:tmpl w:val="5216717A"/>
    <w:lvl w:ilvl="0" w:tplc="BF78E59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2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3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5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6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9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30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4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7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8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0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1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34"/>
  </w:num>
  <w:num w:numId="5">
    <w:abstractNumId w:val="19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42"/>
  </w:num>
  <w:num w:numId="11">
    <w:abstractNumId w:val="10"/>
  </w:num>
  <w:num w:numId="12">
    <w:abstractNumId w:val="13"/>
  </w:num>
  <w:num w:numId="13">
    <w:abstractNumId w:val="41"/>
  </w:num>
  <w:num w:numId="14">
    <w:abstractNumId w:val="14"/>
  </w:num>
  <w:num w:numId="15">
    <w:abstractNumId w:val="43"/>
  </w:num>
  <w:num w:numId="16">
    <w:abstractNumId w:val="38"/>
  </w:num>
  <w:num w:numId="17">
    <w:abstractNumId w:val="31"/>
  </w:num>
  <w:num w:numId="18">
    <w:abstractNumId w:val="25"/>
  </w:num>
  <w:num w:numId="19">
    <w:abstractNumId w:val="44"/>
  </w:num>
  <w:num w:numId="20">
    <w:abstractNumId w:val="0"/>
  </w:num>
  <w:num w:numId="21">
    <w:abstractNumId w:val="12"/>
  </w:num>
  <w:num w:numId="22">
    <w:abstractNumId w:val="36"/>
  </w:num>
  <w:num w:numId="23">
    <w:abstractNumId w:val="30"/>
  </w:num>
  <w:num w:numId="24">
    <w:abstractNumId w:val="40"/>
  </w:num>
  <w:num w:numId="25">
    <w:abstractNumId w:val="17"/>
  </w:num>
  <w:num w:numId="26">
    <w:abstractNumId w:val="33"/>
  </w:num>
  <w:num w:numId="27">
    <w:abstractNumId w:val="2"/>
  </w:num>
  <w:num w:numId="28">
    <w:abstractNumId w:val="15"/>
  </w:num>
  <w:num w:numId="29">
    <w:abstractNumId w:val="32"/>
  </w:num>
  <w:num w:numId="30">
    <w:abstractNumId w:val="11"/>
  </w:num>
  <w:num w:numId="31">
    <w:abstractNumId w:val="4"/>
  </w:num>
  <w:num w:numId="32">
    <w:abstractNumId w:val="21"/>
  </w:num>
  <w:num w:numId="33">
    <w:abstractNumId w:val="27"/>
  </w:num>
  <w:num w:numId="34">
    <w:abstractNumId w:val="39"/>
  </w:num>
  <w:num w:numId="35">
    <w:abstractNumId w:val="18"/>
  </w:num>
  <w:num w:numId="36">
    <w:abstractNumId w:val="8"/>
  </w:num>
  <w:num w:numId="37">
    <w:abstractNumId w:val="29"/>
  </w:num>
  <w:num w:numId="38">
    <w:abstractNumId w:val="28"/>
  </w:num>
  <w:num w:numId="39">
    <w:abstractNumId w:val="37"/>
  </w:num>
  <w:num w:numId="40">
    <w:abstractNumId w:val="22"/>
  </w:num>
  <w:num w:numId="41">
    <w:abstractNumId w:val="24"/>
  </w:num>
  <w:num w:numId="42">
    <w:abstractNumId w:val="35"/>
  </w:num>
  <w:num w:numId="43">
    <w:abstractNumId w:val="20"/>
  </w:num>
  <w:num w:numId="44">
    <w:abstractNumId w:val="7"/>
  </w:num>
  <w:num w:numId="45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834"/>
    <w:rsid w:val="00011B46"/>
    <w:rsid w:val="000147B0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1747A"/>
    <w:rsid w:val="00120F89"/>
    <w:rsid w:val="001218BA"/>
    <w:rsid w:val="00126D53"/>
    <w:rsid w:val="0014587E"/>
    <w:rsid w:val="00146032"/>
    <w:rsid w:val="0014715B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D1E04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3822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B730F"/>
    <w:rsid w:val="003C5031"/>
    <w:rsid w:val="003C5584"/>
    <w:rsid w:val="003C73EF"/>
    <w:rsid w:val="003E302B"/>
    <w:rsid w:val="003E5ED2"/>
    <w:rsid w:val="003F1F40"/>
    <w:rsid w:val="0040420F"/>
    <w:rsid w:val="004051CB"/>
    <w:rsid w:val="004148D7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5EDB"/>
    <w:rsid w:val="004564F8"/>
    <w:rsid w:val="0045666E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2D1B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7251"/>
    <w:rsid w:val="00737ECB"/>
    <w:rsid w:val="007419EF"/>
    <w:rsid w:val="007521F7"/>
    <w:rsid w:val="00752F25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496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11EC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37AC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2B88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0CF1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59E5"/>
    <w:rsid w:val="00D67749"/>
    <w:rsid w:val="00D86400"/>
    <w:rsid w:val="00D90299"/>
    <w:rsid w:val="00D92909"/>
    <w:rsid w:val="00DA34C1"/>
    <w:rsid w:val="00DA634D"/>
    <w:rsid w:val="00DA775F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07EA9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54171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076F-6D19-41C3-9D31-CCD83A9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creator>Admin</dc:creator>
  <cp:lastModifiedBy>Admin</cp:lastModifiedBy>
  <cp:revision>4</cp:revision>
  <cp:lastPrinted>2017-11-01T00:47:00Z</cp:lastPrinted>
  <dcterms:created xsi:type="dcterms:W3CDTF">2017-10-31T09:16:00Z</dcterms:created>
  <dcterms:modified xsi:type="dcterms:W3CDTF">2017-11-01T00:50:00Z</dcterms:modified>
</cp:coreProperties>
</file>