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75E0">
      <w:pPr>
        <w:framePr w:h="499" w:hRule="exact" w:hSpace="38" w:vSpace="58" w:wrap="auto" w:vAnchor="text" w:hAnchor="margin" w:x="5300" w:y="-393"/>
        <w:shd w:val="clear" w:color="auto" w:fill="FFFFFF"/>
      </w:pPr>
    </w:p>
    <w:p w:rsidR="00000000" w:rsidRDefault="008775E0">
      <w:pPr>
        <w:framePr w:h="476" w:hRule="exact" w:hSpace="38" w:vSpace="58" w:wrap="auto" w:vAnchor="text" w:hAnchor="margin" w:x="9913" w:y="-349"/>
        <w:shd w:val="clear" w:color="auto" w:fill="FFFFFF"/>
      </w:pPr>
    </w:p>
    <w:p w:rsidR="00000000" w:rsidRDefault="008775E0">
      <w:pPr>
        <w:framePr w:h="288" w:hRule="exact" w:hSpace="38" w:vSpace="58" w:wrap="auto" w:vAnchor="text" w:hAnchor="text" w:x="3639" w:y="275"/>
        <w:shd w:val="clear" w:color="auto" w:fill="FFFFFF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Сводная ведомость </w:t>
      </w:r>
      <w:proofErr w:type="gram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результатов проведения специальной оценки условий труда</w:t>
      </w:r>
      <w:proofErr w:type="gramEnd"/>
    </w:p>
    <w:p w:rsidR="00000000" w:rsidRDefault="008775E0" w:rsidP="008775E0">
      <w:pPr>
        <w:shd w:val="clear" w:color="auto" w:fill="FFFFFF"/>
        <w:spacing w:line="456" w:lineRule="exact"/>
        <w:ind w:right="12288"/>
      </w:pPr>
    </w:p>
    <w:p w:rsidR="00000000" w:rsidRPr="008775E0" w:rsidRDefault="008775E0">
      <w:pPr>
        <w:shd w:val="clear" w:color="auto" w:fill="FFFFFF"/>
        <w:ind w:left="394"/>
        <w:rPr>
          <w:b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Наименование организации: </w:t>
      </w:r>
      <w:r w:rsidRPr="008775E0">
        <w:rPr>
          <w:rFonts w:eastAsia="Times New Roman"/>
          <w:b/>
          <w:color w:val="000000"/>
          <w:spacing w:val="-5"/>
          <w:sz w:val="25"/>
          <w:szCs w:val="25"/>
        </w:rPr>
        <w:t>Администрация Едогонского сельского поселения</w:t>
      </w:r>
    </w:p>
    <w:p w:rsidR="00000000" w:rsidRDefault="008775E0">
      <w:pPr>
        <w:shd w:val="clear" w:color="auto" w:fill="FFFFFF"/>
        <w:ind w:left="14510"/>
      </w:pPr>
      <w:r>
        <w:rPr>
          <w:rFonts w:eastAsia="Times New Roman"/>
          <w:color w:val="000000"/>
          <w:spacing w:val="-10"/>
          <w:sz w:val="25"/>
          <w:szCs w:val="25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0"/>
        <w:gridCol w:w="835"/>
        <w:gridCol w:w="3130"/>
        <w:gridCol w:w="1056"/>
        <w:gridCol w:w="1066"/>
        <w:gridCol w:w="1171"/>
        <w:gridCol w:w="1171"/>
        <w:gridCol w:w="1162"/>
        <w:gridCol w:w="1162"/>
        <w:gridCol w:w="110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70"/>
            </w:pPr>
            <w:r>
              <w:rPr>
                <w:rFonts w:eastAsia="Times New Roman"/>
                <w:color w:val="000000"/>
                <w:spacing w:val="-2"/>
              </w:rPr>
              <w:t>Наименование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spacing w:line="230" w:lineRule="exact"/>
              <w:ind w:left="144" w:right="130"/>
            </w:pPr>
            <w:r>
              <w:rPr>
                <w:rFonts w:eastAsia="Times New Roman"/>
                <w:color w:val="000000"/>
                <w:spacing w:val="-1"/>
              </w:rPr>
              <w:t xml:space="preserve">Количество рабочих мест и численность </w:t>
            </w:r>
            <w:r>
              <w:rPr>
                <w:rFonts w:eastAsia="Times New Roman"/>
                <w:color w:val="000000"/>
              </w:rPr>
              <w:t>рабо</w:t>
            </w:r>
            <w:r>
              <w:rPr>
                <w:rFonts w:eastAsia="Times New Roman"/>
                <w:color w:val="000000"/>
              </w:rPr>
              <w:t xml:space="preserve">тников, занятых на этих рабочих </w:t>
            </w:r>
            <w:r>
              <w:rPr>
                <w:rFonts w:eastAsia="Times New Roman"/>
                <w:color w:val="000000"/>
                <w:spacing w:val="-2"/>
              </w:rPr>
              <w:t>местах</w:t>
            </w:r>
          </w:p>
        </w:tc>
        <w:tc>
          <w:tcPr>
            <w:tcW w:w="7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spacing w:line="230" w:lineRule="exact"/>
              <w:ind w:left="336" w:right="350" w:firstLine="58"/>
            </w:pPr>
            <w:r>
              <w:rPr>
                <w:rFonts w:eastAsia="Times New Roman"/>
                <w:color w:val="000000"/>
                <w:spacing w:val="-1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39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</w:rP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класс 2</w:t>
            </w:r>
          </w:p>
        </w:tc>
        <w:tc>
          <w:tcPr>
            <w:tcW w:w="4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925"/>
            </w:pPr>
            <w:r>
              <w:rPr>
                <w:rFonts w:eastAsia="Times New Roman"/>
                <w:color w:val="000000"/>
                <w:spacing w:val="-4"/>
              </w:rPr>
              <w:t>класс 3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класс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>всего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spacing w:line="230" w:lineRule="exact"/>
              <w:ind w:left="134" w:right="130"/>
              <w:jc w:val="center"/>
            </w:pPr>
            <w:r>
              <w:rPr>
                <w:rFonts w:eastAsia="Times New Roman"/>
                <w:color w:val="000000"/>
              </w:rPr>
              <w:t xml:space="preserve">в том </w:t>
            </w:r>
            <w:proofErr w:type="gramStart"/>
            <w:r>
              <w:rPr>
                <w:rFonts w:eastAsia="Times New Roman"/>
                <w:color w:val="000000"/>
              </w:rPr>
              <w:t>числе</w:t>
            </w:r>
            <w:proofErr w:type="gramEnd"/>
            <w:r>
              <w:rPr>
                <w:rFonts w:eastAsia="Times New Roman"/>
                <w:color w:val="000000"/>
              </w:rPr>
              <w:t xml:space="preserve"> на которых </w:t>
            </w:r>
            <w:r>
              <w:rPr>
                <w:rFonts w:eastAsia="Times New Roman"/>
                <w:color w:val="000000"/>
                <w:spacing w:val="-1"/>
              </w:rPr>
              <w:t xml:space="preserve">проведена специальная оценка </w:t>
            </w:r>
            <w:r>
              <w:rPr>
                <w:rFonts w:eastAsia="Times New Roman"/>
                <w:color w:val="000000"/>
              </w:rPr>
              <w:t>условий труда</w:t>
            </w: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spacing w:line="230" w:lineRule="exact"/>
              <w:ind w:left="134" w:right="130"/>
              <w:jc w:val="center"/>
            </w:pPr>
          </w:p>
          <w:p w:rsidR="00000000" w:rsidRDefault="008775E0">
            <w:pPr>
              <w:shd w:val="clear" w:color="auto" w:fill="FFFFFF"/>
              <w:spacing w:line="230" w:lineRule="exact"/>
              <w:ind w:left="134" w:right="130"/>
              <w:jc w:val="center"/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spacing w:line="230" w:lineRule="exact"/>
              <w:ind w:left="134" w:right="130"/>
              <w:jc w:val="center"/>
            </w:pPr>
          </w:p>
          <w:p w:rsidR="00000000" w:rsidRDefault="008775E0">
            <w:pPr>
              <w:shd w:val="clear" w:color="auto" w:fill="FFFFFF"/>
              <w:spacing w:line="230" w:lineRule="exact"/>
              <w:ind w:left="134" w:right="13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3.3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3.4.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</w:p>
          <w:p w:rsidR="00000000" w:rsidRDefault="008775E0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675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4'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</w:rPr>
              <w:t>Рабочие места (ед.)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spacing w:line="226" w:lineRule="exact"/>
              <w:ind w:left="10" w:right="216"/>
            </w:pPr>
            <w:r>
              <w:rPr>
                <w:rFonts w:eastAsia="Times New Roman"/>
                <w:color w:val="000000"/>
              </w:rPr>
              <w:t>Работники, занятые на рабочих мес</w:t>
            </w:r>
            <w:r>
              <w:rPr>
                <w:rFonts w:eastAsia="Times New Roman"/>
                <w:color w:val="000000"/>
              </w:rPr>
              <w:softHyphen/>
              <w:t>тах (чел.)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</w:rPr>
              <w:t>из них женщин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</w:rPr>
              <w:t>из них лиц в возрасте до 18 лет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</w:rPr>
              <w:t>из них инвалидов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000000" w:rsidRDefault="008775E0">
      <w:pPr>
        <w:shd w:val="clear" w:color="auto" w:fill="FFFFFF"/>
        <w:spacing w:before="298"/>
        <w:ind w:left="14486"/>
      </w:pPr>
      <w:r>
        <w:rPr>
          <w:rFonts w:eastAsia="Times New Roman"/>
          <w:color w:val="000000"/>
          <w:spacing w:val="-8"/>
          <w:sz w:val="25"/>
          <w:szCs w:val="25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"/>
        <w:gridCol w:w="1411"/>
        <w:gridCol w:w="2256"/>
        <w:gridCol w:w="480"/>
        <w:gridCol w:w="461"/>
        <w:gridCol w:w="480"/>
        <w:gridCol w:w="480"/>
        <w:gridCol w:w="470"/>
        <w:gridCol w:w="490"/>
        <w:gridCol w:w="470"/>
        <w:gridCol w:w="480"/>
        <w:gridCol w:w="480"/>
        <w:gridCol w:w="470"/>
        <w:gridCol w:w="470"/>
        <w:gridCol w:w="480"/>
        <w:gridCol w:w="480"/>
        <w:gridCol w:w="950"/>
        <w:gridCol w:w="557"/>
        <w:gridCol w:w="720"/>
        <w:gridCol w:w="566"/>
        <w:gridCol w:w="566"/>
        <w:gridCol w:w="566"/>
        <w:gridCol w:w="557"/>
        <w:gridCol w:w="576"/>
        <w:gridCol w:w="5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spacing w:line="230" w:lineRule="exact"/>
              <w:ind w:left="82" w:right="67"/>
            </w:pPr>
            <w:r>
              <w:rPr>
                <w:rFonts w:eastAsia="Times New Roman"/>
                <w:color w:val="000000"/>
                <w:spacing w:val="-1"/>
              </w:rPr>
              <w:t>Индиви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 xml:space="preserve">дуальный </w:t>
            </w:r>
            <w:r>
              <w:rPr>
                <w:rFonts w:eastAsia="Times New Roman"/>
                <w:color w:val="000000"/>
                <w:spacing w:val="-1"/>
              </w:rPr>
              <w:t>номер рабо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>чего места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spacing w:line="230" w:lineRule="exact"/>
              <w:ind w:left="86" w:right="77"/>
              <w:jc w:val="center"/>
            </w:pPr>
            <w:r>
              <w:rPr>
                <w:rFonts w:eastAsia="Times New Roman"/>
                <w:color w:val="000000"/>
                <w:spacing w:val="1"/>
              </w:rPr>
              <w:t xml:space="preserve">Профессия/ </w:t>
            </w:r>
            <w:r>
              <w:rPr>
                <w:rFonts w:eastAsia="Times New Roman"/>
                <w:color w:val="000000"/>
                <w:spacing w:val="2"/>
              </w:rPr>
              <w:t xml:space="preserve">должность/ </w:t>
            </w:r>
            <w:r>
              <w:rPr>
                <w:rFonts w:eastAsia="Times New Roman"/>
                <w:color w:val="000000"/>
              </w:rPr>
              <w:t>специальность работ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-2"/>
              </w:rPr>
              <w:t>ника</w:t>
            </w:r>
          </w:p>
        </w:tc>
        <w:tc>
          <w:tcPr>
            <w:tcW w:w="71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973"/>
            </w:pPr>
            <w:r>
              <w:rPr>
                <w:rFonts w:eastAsia="Times New Roman"/>
                <w:color w:val="000000"/>
                <w:spacing w:val="3"/>
                <w:sz w:val="19"/>
                <w:szCs w:val="19"/>
              </w:rPr>
              <w:t>Классы (подклассы) условий</w:t>
            </w:r>
            <w:r>
              <w:rPr>
                <w:rFonts w:eastAsia="Times New Roman"/>
                <w:color w:val="000000"/>
                <w:spacing w:val="3"/>
                <w:sz w:val="19"/>
                <w:szCs w:val="19"/>
              </w:rPr>
              <w:t xml:space="preserve"> труда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14"/>
            </w:pPr>
            <w:r>
              <w:rPr>
                <w:rFonts w:eastAsia="Times New Roman"/>
                <w:color w:val="000000"/>
                <w:sz w:val="17"/>
                <w:szCs w:val="17"/>
              </w:rPr>
              <w:t>Итоговый класс (подкласс) усло</w:t>
            </w:r>
            <w:r>
              <w:rPr>
                <w:rFonts w:eastAsia="Times New Roman"/>
                <w:color w:val="000000"/>
                <w:sz w:val="17"/>
                <w:szCs w:val="17"/>
              </w:rPr>
              <w:softHyphen/>
              <w:t>вий труда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7" w:lineRule="exact"/>
            </w:pPr>
            <w:r>
              <w:rPr>
                <w:rFonts w:eastAsia="Times New Roman"/>
                <w:color w:val="000000"/>
                <w:sz w:val="17"/>
                <w:szCs w:val="17"/>
              </w:rPr>
              <w:t>Итоговый класс (подкласс) усло</w:t>
            </w:r>
            <w:r>
              <w:rPr>
                <w:rFonts w:eastAsia="Times New Roman"/>
                <w:color w:val="000000"/>
                <w:sz w:val="17"/>
                <w:szCs w:val="17"/>
              </w:rPr>
              <w:softHyphen/>
              <w:t>вий труда с учетом эффективно</w:t>
            </w:r>
            <w:r>
              <w:rPr>
                <w:rFonts w:eastAsia="Times New Roman"/>
                <w:color w:val="000000"/>
                <w:sz w:val="17"/>
                <w:szCs w:val="17"/>
              </w:rPr>
              <w:softHyphen/>
              <w:t>го применения СИЗ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78" w:lineRule="exact"/>
              <w:ind w:left="10"/>
            </w:pPr>
            <w:r>
              <w:rPr>
                <w:rFonts w:eastAsia="Times New Roman"/>
                <w:color w:val="000000"/>
                <w:sz w:val="17"/>
                <w:szCs w:val="17"/>
              </w:rPr>
              <w:t>Повышенный размер оплаты труда (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да</w:t>
            </w:r>
            <w:proofErr w:type="gramStart"/>
            <w:r>
              <w:rPr>
                <w:rFonts w:eastAsia="Times New Roman"/>
                <w:color w:val="000000"/>
                <w:sz w:val="17"/>
                <w:szCs w:val="17"/>
              </w:rPr>
              <w:t>,н</w:t>
            </w:r>
            <w:proofErr w:type="gramEnd"/>
            <w:r>
              <w:rPr>
                <w:rFonts w:eastAsia="Times New Roman"/>
                <w:color w:val="000000"/>
                <w:sz w:val="17"/>
                <w:szCs w:val="17"/>
              </w:rPr>
              <w:t>ет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92" w:lineRule="exact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Ежегодный дополнительный оп</w:t>
            </w:r>
            <w:r>
              <w:rPr>
                <w:rFonts w:eastAsia="Times New Roman"/>
                <w:color w:val="000000"/>
                <w:sz w:val="18"/>
                <w:szCs w:val="18"/>
              </w:rPr>
              <w:softHyphen/>
              <w:t>лачиваемый отпуск (да/нет)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7" w:lineRule="exact"/>
              <w:ind w:left="5"/>
            </w:pPr>
            <w:r>
              <w:rPr>
                <w:rFonts w:eastAsia="Times New Roman"/>
                <w:color w:val="000000"/>
                <w:sz w:val="17"/>
                <w:szCs w:val="17"/>
              </w:rPr>
              <w:t>Сокращенная продолжитель</w:t>
            </w:r>
            <w:r>
              <w:rPr>
                <w:rFonts w:eastAsia="Times New Roman"/>
                <w:color w:val="000000"/>
                <w:sz w:val="17"/>
                <w:szCs w:val="17"/>
              </w:rPr>
              <w:softHyphen/>
              <w:t>ность раб</w:t>
            </w:r>
            <w:r>
              <w:rPr>
                <w:rFonts w:eastAsia="Times New Roman"/>
                <w:color w:val="000000"/>
                <w:sz w:val="17"/>
                <w:szCs w:val="17"/>
              </w:rPr>
              <w:t>очего времени (да/нет)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7" w:lineRule="exact"/>
              <w:ind w:left="10"/>
            </w:pPr>
            <w:r>
              <w:rPr>
                <w:rFonts w:eastAsia="Times New Roman"/>
                <w:color w:val="000000"/>
                <w:sz w:val="17"/>
                <w:szCs w:val="17"/>
              </w:rPr>
              <w:t>Молоко или другие равноценные пищевые продукты (да/нет)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78" w:lineRule="exact"/>
              <w:ind w:left="14"/>
            </w:pPr>
            <w:r>
              <w:rPr>
                <w:rFonts w:eastAsia="Times New Roman"/>
                <w:color w:val="000000"/>
                <w:sz w:val="17"/>
                <w:szCs w:val="17"/>
              </w:rPr>
              <w:t>Лечебно-профилактическое пи</w:t>
            </w:r>
            <w:r>
              <w:rPr>
                <w:rFonts w:eastAsia="Times New Roman"/>
                <w:color w:val="000000"/>
                <w:sz w:val="17"/>
                <w:szCs w:val="17"/>
              </w:rPr>
              <w:softHyphen/>
              <w:t>тание (да/нет)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7" w:lineRule="exact"/>
            </w:pPr>
            <w:r>
              <w:rPr>
                <w:rFonts w:eastAsia="Times New Roman"/>
                <w:color w:val="000000"/>
                <w:sz w:val="17"/>
                <w:szCs w:val="17"/>
              </w:rPr>
              <w:t>Льготное пенсионное обеспече</w:t>
            </w:r>
            <w:r>
              <w:rPr>
                <w:rFonts w:eastAsia="Times New Roman"/>
                <w:color w:val="000000"/>
                <w:sz w:val="17"/>
                <w:szCs w:val="17"/>
              </w:rPr>
              <w:softHyphen/>
              <w:t>ние (да/нет)</w:t>
            </w:r>
          </w:p>
        </w:tc>
      </w:tr>
      <w:tr w:rsidR="00000000" w:rsidTr="008775E0">
        <w:tblPrEx>
          <w:tblCellMar>
            <w:top w:w="0" w:type="dxa"/>
            <w:bottom w:w="0" w:type="dxa"/>
          </w:tblCellMar>
        </w:tblPrEx>
        <w:trPr>
          <w:cantSplit/>
          <w:trHeight w:hRule="exact" w:val="2275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right="62"/>
              <w:jc w:val="right"/>
            </w:pPr>
            <w:r>
              <w:rPr>
                <w:rFonts w:eastAsia="Times New Roman"/>
                <w:color w:val="000000"/>
                <w:sz w:val="17"/>
                <w:szCs w:val="17"/>
              </w:rPr>
              <w:t>химический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z w:val="17"/>
                <w:szCs w:val="17"/>
              </w:rPr>
              <w:t>биологический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10"/>
            </w:pPr>
            <w:r>
              <w:rPr>
                <w:rFonts w:eastAsia="Times New Roman"/>
                <w:color w:val="000000"/>
                <w:sz w:val="17"/>
                <w:szCs w:val="17"/>
              </w:rPr>
              <w:t xml:space="preserve">аэрозоли преимущественно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фиброгенного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действия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8775E0" w:rsidP="008775E0">
            <w:pPr>
              <w:shd w:val="clear" w:color="auto" w:fill="FFFFFF"/>
              <w:ind w:left="101" w:right="113"/>
            </w:pPr>
            <w:r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8775E0" w:rsidP="008775E0">
            <w:pPr>
              <w:shd w:val="clear" w:color="auto" w:fill="FFFFFF"/>
              <w:ind w:left="113" w:right="24"/>
            </w:pPr>
            <w:r>
              <w:t>инфразвук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left="86"/>
            </w:pPr>
            <w:r>
              <w:rPr>
                <w:rFonts w:eastAsia="Times New Roman"/>
                <w:color w:val="000000"/>
                <w:sz w:val="17"/>
                <w:szCs w:val="17"/>
              </w:rPr>
              <w:t>ультразвук воздушный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Pr="008775E0" w:rsidRDefault="008775E0" w:rsidP="008775E0">
            <w:pPr>
              <w:shd w:val="clear" w:color="auto" w:fill="FFFFFF"/>
              <w:spacing w:line="72" w:lineRule="exact"/>
              <w:ind w:left="67" w:right="29" w:firstLine="14"/>
              <w:rPr>
                <w:sz w:val="18"/>
                <w:szCs w:val="18"/>
              </w:rPr>
            </w:pPr>
            <w:r w:rsidRPr="008775E0"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left="7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z w:val="17"/>
                <w:szCs w:val="17"/>
              </w:rPr>
              <w:t>неионизирующие изл</w:t>
            </w:r>
            <w:r>
              <w:rPr>
                <w:rFonts w:eastAsia="Times New Roman"/>
                <w:color w:val="000000"/>
                <w:sz w:val="17"/>
                <w:szCs w:val="17"/>
              </w:rPr>
              <w:t>учения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left="96"/>
            </w:pPr>
            <w:r>
              <w:rPr>
                <w:rFonts w:eastAsia="Times New Roman"/>
                <w:color w:val="000000"/>
                <w:sz w:val="17"/>
                <w:szCs w:val="17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z w:val="17"/>
                <w:szCs w:val="17"/>
              </w:rPr>
              <w:t>микроклимат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left="106"/>
            </w:pPr>
            <w:r>
              <w:rPr>
                <w:rFonts w:eastAsia="Times New Roman"/>
                <w:color w:val="000000"/>
                <w:sz w:val="17"/>
                <w:szCs w:val="17"/>
              </w:rPr>
              <w:t>световая среда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ind w:left="106"/>
            </w:pPr>
            <w:r>
              <w:rPr>
                <w:rFonts w:eastAsia="Times New Roman"/>
                <w:color w:val="000000"/>
                <w:sz w:val="17"/>
                <w:szCs w:val="17"/>
              </w:rPr>
              <w:t>тяжесть трудового процесса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  <w:r>
              <w:rPr>
                <w:rFonts w:eastAsia="Times New Roman"/>
                <w:color w:val="000000"/>
                <w:sz w:val="17"/>
                <w:szCs w:val="17"/>
              </w:rPr>
              <w:t>напряженность трудового процесса</w:t>
            </w: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  <w:p w:rsidR="00000000" w:rsidRDefault="008775E0">
            <w:pPr>
              <w:shd w:val="clear" w:color="auto" w:fill="FFFFFF"/>
              <w:spacing w:line="182" w:lineRule="exact"/>
              <w:ind w:left="235" w:right="18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562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86"/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1" w:right="62"/>
              <w:jc w:val="both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91"/>
            </w:pPr>
            <w:r>
              <w:rPr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77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77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72"/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77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72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77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02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97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15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91"/>
            </w:pPr>
            <w:r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96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62"/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spacing w:line="206" w:lineRule="exact"/>
              <w:ind w:left="62" w:right="82"/>
              <w:jc w:val="center"/>
            </w:pPr>
            <w:r>
              <w:rPr>
                <w:color w:val="000000"/>
                <w:spacing w:val="1"/>
                <w:sz w:val="19"/>
                <w:szCs w:val="19"/>
              </w:rPr>
              <w:t xml:space="preserve">01. 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>Админист</w:t>
            </w:r>
            <w:r>
              <w:rPr>
                <w:rFonts w:eastAsia="Times New Roman"/>
                <w:color w:val="000000"/>
                <w:spacing w:val="1"/>
                <w:sz w:val="19"/>
                <w:szCs w:val="19"/>
              </w:rPr>
              <w:t xml:space="preserve">рация 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Едогонского сельского </w:t>
            </w:r>
            <w:r>
              <w:rPr>
                <w:rFonts w:eastAsia="Times New Roman"/>
                <w:color w:val="000000"/>
                <w:spacing w:val="-1"/>
                <w:sz w:val="19"/>
                <w:szCs w:val="19"/>
              </w:rPr>
              <w:t>поселения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63"/>
            </w:pPr>
            <w:r>
              <w:rPr>
                <w:color w:val="000000"/>
                <w:spacing w:val="-4"/>
              </w:rPr>
              <w:t>10460101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Глав</w:t>
            </w: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а администрации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9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10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36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3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1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8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1"/>
                <w:szCs w:val="21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58"/>
            </w:pPr>
            <w:r>
              <w:rPr>
                <w:color w:val="000000"/>
                <w:spacing w:val="-7"/>
              </w:rPr>
              <w:t>104601 02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Ведущий специалист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31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25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0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6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1"/>
                <w:szCs w:val="21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91"/>
            </w:pPr>
            <w:r>
              <w:rPr>
                <w:color w:val="000000"/>
                <w:spacing w:val="-15"/>
              </w:rPr>
              <w:t>1046 01 03</w:t>
            </w:r>
            <w:proofErr w:type="gramStart"/>
            <w:r>
              <w:rPr>
                <w:color w:val="000000"/>
                <w:spacing w:val="-15"/>
              </w:rPr>
              <w:t xml:space="preserve"> </w:t>
            </w:r>
            <w:r>
              <w:rPr>
                <w:rFonts w:eastAsia="Times New Roman"/>
                <w:color w:val="000000"/>
                <w:spacing w:val="-15"/>
              </w:rPr>
              <w:t>А</w:t>
            </w:r>
            <w:proofErr w:type="gramEnd"/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Специалист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06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31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25"/>
            </w:pPr>
            <w:r>
              <w:rPr>
                <w:color w:val="000000"/>
                <w:spacing w:val="-9"/>
                <w:sz w:val="18"/>
                <w:szCs w:val="18"/>
              </w:rPr>
              <w:t xml:space="preserve">2    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>•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0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67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1"/>
                <w:szCs w:val="21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spacing w:line="216" w:lineRule="exact"/>
              <w:ind w:right="62"/>
            </w:pPr>
            <w:r>
              <w:rPr>
                <w:color w:val="000000"/>
                <w:spacing w:val="-6"/>
              </w:rPr>
              <w:t>104601 03-1</w:t>
            </w:r>
            <w:r>
              <w:rPr>
                <w:rFonts w:eastAsia="Times New Roman"/>
                <w:color w:val="000000"/>
                <w:spacing w:val="-6"/>
              </w:rPr>
              <w:t xml:space="preserve">А </w:t>
            </w:r>
            <w:r>
              <w:rPr>
                <w:rFonts w:eastAsia="Times New Roman"/>
                <w:color w:val="000000"/>
                <w:spacing w:val="-8"/>
              </w:rPr>
              <w:t>(104601 03 А)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Специалист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326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125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20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62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1"/>
                <w:szCs w:val="21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/>
          <w:p w:rsidR="00000000" w:rsidRDefault="008775E0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/>
          <w:p w:rsidR="00000000" w:rsidRDefault="008775E0"/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49"/>
            </w:pPr>
            <w:r>
              <w:rPr>
                <w:color w:val="000000"/>
                <w:spacing w:val="-2"/>
              </w:rPr>
              <w:t>10460104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19"/>
                <w:szCs w:val="19"/>
              </w:rPr>
              <w:t>Сторож (кочегар)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7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82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326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20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92"/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1"/>
                <w:szCs w:val="21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/>
          <w:p w:rsidR="00000000" w:rsidRDefault="008775E0"/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75E0">
            <w:pPr>
              <w:shd w:val="clear" w:color="auto" w:fill="FFFFFF"/>
            </w:pPr>
          </w:p>
          <w:p w:rsidR="00000000" w:rsidRDefault="008775E0">
            <w:pPr>
              <w:shd w:val="clear" w:color="auto" w:fill="FFFFFF"/>
            </w:pPr>
          </w:p>
        </w:tc>
      </w:tr>
    </w:tbl>
    <w:p w:rsidR="008775E0" w:rsidRDefault="008775E0"/>
    <w:p w:rsidR="008775E0" w:rsidRDefault="008775E0"/>
    <w:p w:rsidR="008775E0" w:rsidRDefault="008775E0"/>
    <w:p w:rsidR="008775E0" w:rsidRDefault="008775E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2"/>
        <w:gridCol w:w="2208"/>
        <w:gridCol w:w="470"/>
        <w:gridCol w:w="470"/>
        <w:gridCol w:w="470"/>
        <w:gridCol w:w="470"/>
        <w:gridCol w:w="470"/>
        <w:gridCol w:w="480"/>
        <w:gridCol w:w="480"/>
        <w:gridCol w:w="470"/>
        <w:gridCol w:w="470"/>
        <w:gridCol w:w="480"/>
        <w:gridCol w:w="480"/>
        <w:gridCol w:w="480"/>
        <w:gridCol w:w="470"/>
        <w:gridCol w:w="941"/>
        <w:gridCol w:w="566"/>
        <w:gridCol w:w="710"/>
        <w:gridCol w:w="576"/>
        <w:gridCol w:w="576"/>
        <w:gridCol w:w="576"/>
        <w:gridCol w:w="576"/>
        <w:gridCol w:w="586"/>
        <w:gridCol w:w="528"/>
      </w:tblGrid>
      <w:tr w:rsidR="008775E0" w:rsidTr="004F1B7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192"/>
            </w:pPr>
            <w:r>
              <w:rPr>
                <w:color w:val="000000"/>
                <w:spacing w:val="7"/>
                <w:sz w:val="13"/>
                <w:szCs w:val="13"/>
              </w:rPr>
              <w:t>1</w:t>
            </w:r>
            <w:r>
              <w:rPr>
                <w:rFonts w:eastAsia="Times New Roman"/>
                <w:color w:val="000000"/>
                <w:spacing w:val="7"/>
                <w:sz w:val="13"/>
                <w:szCs w:val="13"/>
              </w:rPr>
              <w:t xml:space="preserve">П4А П1 </w:t>
            </w:r>
            <w:proofErr w:type="gramStart"/>
            <w:r>
              <w:rPr>
                <w:rFonts w:eastAsia="Times New Roman"/>
                <w:color w:val="000000"/>
                <w:spacing w:val="7"/>
                <w:sz w:val="13"/>
                <w:szCs w:val="13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7"/>
                <w:sz w:val="13"/>
                <w:szCs w:val="13"/>
              </w:rPr>
              <w:t>^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служебных</w:t>
            </w:r>
            <w:proofErr w:type="gramEnd"/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101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96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149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216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48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48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48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48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48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75E0" w:rsidRDefault="008775E0" w:rsidP="004F1B7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775E0" w:rsidTr="004F1B74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5E0" w:rsidRDefault="008775E0" w:rsidP="004F1B74">
            <w:pPr>
              <w:shd w:val="clear" w:color="auto" w:fill="FFFFFF"/>
            </w:pPr>
          </w:p>
        </w:tc>
      </w:tr>
      <w:tr w:rsidR="008775E0" w:rsidTr="004F1B7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82"/>
            </w:pPr>
            <w:r>
              <w:rPr>
                <w:color w:val="000000"/>
                <w:spacing w:val="1"/>
                <w:sz w:val="18"/>
                <w:szCs w:val="18"/>
              </w:rPr>
              <w:t>104601 06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spacing w:line="206" w:lineRule="exact"/>
              <w:ind w:right="34"/>
              <w:jc w:val="center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Водитель автомобиля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ВАЗ-2 1053 "Жигули"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гос</w:t>
            </w:r>
            <w:proofErr w:type="spellEnd"/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№у925ор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91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>'   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10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96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06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15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96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91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10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06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15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96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10"/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331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144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216"/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48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5E0" w:rsidRDefault="008775E0" w:rsidP="004F1B7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9"/>
                <w:szCs w:val="19"/>
              </w:rPr>
              <w:t>Нет</w:t>
            </w:r>
          </w:p>
        </w:tc>
      </w:tr>
    </w:tbl>
    <w:p w:rsidR="008775E0" w:rsidRDefault="008775E0" w:rsidP="008775E0">
      <w:pPr>
        <w:shd w:val="clear" w:color="auto" w:fill="FFFFFF"/>
        <w:spacing w:before="192"/>
        <w:ind w:left="115"/>
      </w:pPr>
      <w:r>
        <w:rPr>
          <w:rFonts w:eastAsia="Times New Roman"/>
          <w:color w:val="000000"/>
          <w:spacing w:val="-3"/>
          <w:sz w:val="24"/>
          <w:szCs w:val="24"/>
        </w:rPr>
        <w:t>Дата составления: 1 1.03.2015 г.</w:t>
      </w:r>
    </w:p>
    <w:p w:rsidR="008775E0" w:rsidRDefault="008775E0" w:rsidP="008775E0">
      <w:pPr>
        <w:shd w:val="clear" w:color="auto" w:fill="FFFFFF"/>
        <w:spacing w:before="278"/>
        <w:ind w:left="110"/>
      </w:pPr>
      <w:r>
        <w:rPr>
          <w:rFonts w:eastAsia="Times New Roman"/>
          <w:color w:val="000000"/>
          <w:spacing w:val="-1"/>
          <w:sz w:val="24"/>
          <w:szCs w:val="24"/>
        </w:rPr>
        <w:t>Председатель комиссии по проведению специальной оценки условий труда</w:t>
      </w:r>
    </w:p>
    <w:p w:rsidR="008775E0" w:rsidRDefault="008775E0" w:rsidP="008775E0">
      <w:pPr>
        <w:shd w:val="clear" w:color="auto" w:fill="FFFFFF"/>
        <w:tabs>
          <w:tab w:val="left" w:pos="4368"/>
          <w:tab w:val="left" w:pos="6619"/>
        </w:tabs>
        <w:spacing w:before="43" w:after="19"/>
        <w:ind w:left="907"/>
      </w:pPr>
      <w:r>
        <w:rPr>
          <w:rFonts w:eastAsia="Times New Roman"/>
          <w:color w:val="000000"/>
          <w:spacing w:val="-7"/>
          <w:sz w:val="21"/>
          <w:szCs w:val="21"/>
        </w:rPr>
        <w:t>Глава администрации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7"/>
          <w:sz w:val="21"/>
          <w:szCs w:val="21"/>
        </w:rPr>
        <w:t>Мохун Богдан Иванович</w:t>
      </w:r>
    </w:p>
    <w:p w:rsidR="008775E0" w:rsidRDefault="008775E0" w:rsidP="008775E0">
      <w:pPr>
        <w:shd w:val="clear" w:color="auto" w:fill="FFFFFF"/>
        <w:tabs>
          <w:tab w:val="left" w:pos="4368"/>
          <w:tab w:val="left" w:pos="6619"/>
        </w:tabs>
        <w:spacing w:before="43" w:after="19"/>
        <w:ind w:left="907"/>
        <w:sectPr w:rsidR="008775E0">
          <w:type w:val="continuous"/>
          <w:pgSz w:w="16834" w:h="11909" w:orient="landscape"/>
          <w:pgMar w:top="447" w:right="713" w:bottom="360" w:left="713" w:header="720" w:footer="720" w:gutter="0"/>
          <w:cols w:space="60"/>
          <w:noEndnote/>
        </w:sectPr>
      </w:pPr>
    </w:p>
    <w:p w:rsidR="008775E0" w:rsidRDefault="008775E0" w:rsidP="008775E0">
      <w:pPr>
        <w:shd w:val="clear" w:color="auto" w:fill="FFFFFF"/>
        <w:spacing w:before="19"/>
      </w:pPr>
      <w:r>
        <w:rPr>
          <w:color w:val="000000"/>
          <w:spacing w:val="-2"/>
          <w:sz w:val="13"/>
          <w:szCs w:val="13"/>
        </w:rPr>
        <w:lastRenderedPageBreak/>
        <w:t>(</w:t>
      </w:r>
      <w:r>
        <w:rPr>
          <w:rFonts w:eastAsia="Times New Roman"/>
          <w:color w:val="000000"/>
          <w:spacing w:val="-2"/>
          <w:sz w:val="13"/>
          <w:szCs w:val="13"/>
        </w:rPr>
        <w:t>должность)</w:t>
      </w:r>
    </w:p>
    <w:p w:rsidR="008775E0" w:rsidRDefault="008775E0" w:rsidP="008775E0">
      <w:pPr>
        <w:shd w:val="clear" w:color="auto" w:fill="FFFFFF"/>
        <w:spacing w:before="43"/>
      </w:pPr>
      <w:r>
        <w:br w:type="column"/>
      </w:r>
      <w:proofErr w:type="gramStart"/>
      <w:r>
        <w:rPr>
          <w:color w:val="000000"/>
          <w:spacing w:val="-2"/>
          <w:sz w:val="13"/>
          <w:szCs w:val="13"/>
        </w:rPr>
        <w:lastRenderedPageBreak/>
        <w:t>(</w:t>
      </w:r>
      <w:proofErr w:type="spellStart"/>
      <w:r>
        <w:rPr>
          <w:rFonts w:eastAsia="Times New Roman"/>
          <w:color w:val="000000"/>
          <w:spacing w:val="-2"/>
          <w:sz w:val="13"/>
          <w:szCs w:val="13"/>
        </w:rPr>
        <w:t>подписв^</w:t>
      </w:r>
      <w:proofErr w:type="spellEnd"/>
      <w:proofErr w:type="gramEnd"/>
    </w:p>
    <w:p w:rsidR="008775E0" w:rsidRDefault="008775E0" w:rsidP="008775E0">
      <w:pPr>
        <w:shd w:val="clear" w:color="auto" w:fill="FFFFFF"/>
        <w:spacing w:before="5"/>
      </w:pPr>
      <w:r>
        <w:br w:type="column"/>
      </w:r>
      <w:r>
        <w:rPr>
          <w:rFonts w:eastAsia="Times New Roman"/>
          <w:color w:val="000000"/>
          <w:spacing w:val="-3"/>
          <w:sz w:val="13"/>
          <w:szCs w:val="13"/>
        </w:rPr>
        <w:lastRenderedPageBreak/>
        <w:t>Ф.И.О.</w:t>
      </w:r>
    </w:p>
    <w:p w:rsidR="008775E0" w:rsidRDefault="008775E0" w:rsidP="008775E0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-5"/>
          <w:sz w:val="12"/>
          <w:szCs w:val="12"/>
        </w:rPr>
        <w:lastRenderedPageBreak/>
        <w:t>(</w:t>
      </w:r>
      <w:r>
        <w:rPr>
          <w:rFonts w:ascii="Arial" w:eastAsia="Times New Roman" w:hAnsi="Arial"/>
          <w:color w:val="000000"/>
          <w:spacing w:val="-5"/>
          <w:sz w:val="12"/>
          <w:szCs w:val="12"/>
        </w:rPr>
        <w:t>дата</w:t>
      </w:r>
      <w:r>
        <w:rPr>
          <w:rFonts w:ascii="Arial" w:eastAsia="Times New Roman" w:hAnsi="Arial" w:cs="Arial"/>
          <w:color w:val="000000"/>
          <w:spacing w:val="-5"/>
          <w:sz w:val="12"/>
          <w:szCs w:val="12"/>
        </w:rPr>
        <w:t>)</w:t>
      </w:r>
    </w:p>
    <w:p w:rsidR="008775E0" w:rsidRDefault="008775E0" w:rsidP="008775E0">
      <w:pPr>
        <w:shd w:val="clear" w:color="auto" w:fill="FFFFFF"/>
        <w:sectPr w:rsidR="008775E0">
          <w:type w:val="continuous"/>
          <w:pgSz w:w="16834" w:h="11909" w:orient="landscape"/>
          <w:pgMar w:top="447" w:right="5144" w:bottom="360" w:left="2201" w:header="720" w:footer="720" w:gutter="0"/>
          <w:cols w:num="4" w:space="720" w:equalWidth="0">
            <w:col w:w="720" w:space="2371"/>
            <w:col w:w="720" w:space="2189"/>
            <w:col w:w="720" w:space="2050"/>
            <w:col w:w="720"/>
          </w:cols>
          <w:noEndnote/>
        </w:sectPr>
      </w:pPr>
    </w:p>
    <w:p w:rsidR="008775E0" w:rsidRDefault="008775E0" w:rsidP="008775E0">
      <w:pPr>
        <w:spacing w:before="350"/>
        <w:rPr>
          <w:sz w:val="2"/>
          <w:szCs w:val="2"/>
        </w:rPr>
      </w:pPr>
      <w:r>
        <w:lastRenderedPageBreak/>
        <w:t xml:space="preserve"> </w:t>
      </w:r>
    </w:p>
    <w:p w:rsidR="008775E0" w:rsidRDefault="008775E0" w:rsidP="008775E0">
      <w:pPr>
        <w:spacing w:before="350"/>
        <w:rPr>
          <w:sz w:val="2"/>
          <w:szCs w:val="2"/>
        </w:rPr>
        <w:sectPr w:rsidR="008775E0">
          <w:type w:val="continuous"/>
          <w:pgSz w:w="16834" w:h="11909" w:orient="landscape"/>
          <w:pgMar w:top="447" w:right="5072" w:bottom="360" w:left="814" w:header="720" w:footer="720" w:gutter="0"/>
          <w:cols w:space="60"/>
          <w:noEndnote/>
        </w:sectPr>
      </w:pPr>
    </w:p>
    <w:p w:rsidR="008775E0" w:rsidRDefault="008775E0" w:rsidP="008775E0">
      <w:pPr>
        <w:shd w:val="clear" w:color="auto" w:fill="FFFFFF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Члены комиссии по проведению специальной оценки условий труда:</w:t>
      </w:r>
    </w:p>
    <w:p w:rsidR="008775E0" w:rsidRDefault="008775E0" w:rsidP="008775E0">
      <w:pPr>
        <w:shd w:val="clear" w:color="auto" w:fill="FFFFFF"/>
        <w:tabs>
          <w:tab w:val="left" w:pos="4243"/>
          <w:tab w:val="left" w:pos="6058"/>
        </w:tabs>
        <w:spacing w:before="38"/>
        <w:ind w:left="826"/>
      </w:pPr>
      <w:r>
        <w:rPr>
          <w:rFonts w:eastAsia="Times New Roman"/>
          <w:color w:val="000000"/>
          <w:spacing w:val="-8"/>
          <w:sz w:val="21"/>
          <w:szCs w:val="21"/>
        </w:rPr>
        <w:t>Ведущий специалист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i/>
          <w:iCs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-6"/>
          <w:sz w:val="21"/>
          <w:szCs w:val="21"/>
        </w:rPr>
        <w:t>Медведева Валентина Анатольевна</w:t>
      </w:r>
    </w:p>
    <w:p w:rsidR="008775E0" w:rsidRDefault="008775E0" w:rsidP="008775E0">
      <w:pPr>
        <w:shd w:val="clear" w:color="auto" w:fill="FFFFFF"/>
        <w:spacing w:before="43"/>
        <w:ind w:left="4469"/>
      </w:pPr>
      <w:r>
        <w:rPr>
          <w:color w:val="000000"/>
          <w:spacing w:val="4"/>
          <w:sz w:val="13"/>
          <w:szCs w:val="13"/>
        </w:rPr>
        <w:t>(</w:t>
      </w:r>
      <w:proofErr w:type="spellStart"/>
      <w:r>
        <w:rPr>
          <w:rFonts w:eastAsia="Times New Roman"/>
          <w:color w:val="000000"/>
          <w:spacing w:val="4"/>
          <w:sz w:val="13"/>
          <w:szCs w:val="13"/>
        </w:rPr>
        <w:t>шшшсь</w:t>
      </w:r>
      <w:proofErr w:type="spellEnd"/>
      <w:r>
        <w:rPr>
          <w:rFonts w:eastAsia="Times New Roman"/>
          <w:color w:val="000000"/>
          <w:spacing w:val="4"/>
          <w:sz w:val="13"/>
          <w:szCs w:val="13"/>
        </w:rPr>
        <w:t>)</w:t>
      </w:r>
    </w:p>
    <w:p w:rsidR="008775E0" w:rsidRDefault="008775E0" w:rsidP="008775E0">
      <w:pPr>
        <w:framePr w:w="1003" w:h="548" w:hRule="exact" w:hSpace="38" w:vSpace="58" w:wrap="auto" w:vAnchor="text" w:hAnchor="text" w:x="1211" w:y="59"/>
        <w:shd w:val="clear" w:color="auto" w:fill="FFFFFF"/>
        <w:ind w:left="168"/>
      </w:pPr>
      <w:r>
        <w:rPr>
          <w:color w:val="000000"/>
          <w:spacing w:val="-1"/>
          <w:sz w:val="13"/>
          <w:szCs w:val="13"/>
        </w:rPr>
        <w:t>(</w:t>
      </w:r>
      <w:r>
        <w:rPr>
          <w:rFonts w:eastAsia="Times New Roman"/>
          <w:color w:val="000000"/>
          <w:spacing w:val="-1"/>
          <w:sz w:val="13"/>
          <w:szCs w:val="13"/>
        </w:rPr>
        <w:t>должность)</w:t>
      </w:r>
    </w:p>
    <w:p w:rsidR="008775E0" w:rsidRDefault="008775E0" w:rsidP="008775E0">
      <w:pPr>
        <w:framePr w:w="1003" w:h="548" w:hRule="exact" w:hSpace="38" w:vSpace="58" w:wrap="auto" w:vAnchor="text" w:hAnchor="text" w:x="1211" w:y="59"/>
        <w:shd w:val="clear" w:color="auto" w:fill="FFFFFF"/>
        <w:spacing w:before="154"/>
      </w:pPr>
      <w:r>
        <w:rPr>
          <w:rFonts w:eastAsia="Times New Roman"/>
          <w:color w:val="000000"/>
          <w:spacing w:val="-8"/>
          <w:sz w:val="21"/>
          <w:szCs w:val="21"/>
        </w:rPr>
        <w:t>Специалист</w:t>
      </w:r>
    </w:p>
    <w:p w:rsidR="008775E0" w:rsidRDefault="008775E0" w:rsidP="008775E0">
      <w:pPr>
        <w:shd w:val="clear" w:color="auto" w:fill="FFFFFF"/>
        <w:ind w:left="7382"/>
      </w:pPr>
      <w:r>
        <w:rPr>
          <w:rFonts w:eastAsia="Times New Roman"/>
          <w:color w:val="000000"/>
          <w:spacing w:val="-2"/>
          <w:sz w:val="13"/>
          <w:szCs w:val="13"/>
        </w:rPr>
        <w:t>Ф.И.О.</w:t>
      </w:r>
    </w:p>
    <w:p w:rsidR="008775E0" w:rsidRDefault="008775E0" w:rsidP="008775E0">
      <w:pPr>
        <w:shd w:val="clear" w:color="auto" w:fill="FFFFFF"/>
        <w:spacing w:before="154"/>
        <w:ind w:left="6418"/>
      </w:pPr>
      <w:r>
        <w:rPr>
          <w:rFonts w:eastAsia="Times New Roman"/>
          <w:color w:val="000000"/>
          <w:spacing w:val="-5"/>
          <w:sz w:val="21"/>
          <w:szCs w:val="21"/>
          <w:u w:val="single"/>
        </w:rPr>
        <w:t>Химко Ирина Геннадьевна</w:t>
      </w:r>
    </w:p>
    <w:p w:rsidR="008775E0" w:rsidRDefault="008775E0" w:rsidP="008775E0">
      <w:pPr>
        <w:framePr w:h="153" w:hRule="exact" w:hSpace="38" w:vSpace="58" w:wrap="auto" w:vAnchor="text" w:hAnchor="text" w:x="4374" w:y="59"/>
        <w:shd w:val="clear" w:color="auto" w:fill="FFFFFF"/>
      </w:pPr>
      <w:r>
        <w:rPr>
          <w:color w:val="000000"/>
          <w:spacing w:val="-2"/>
          <w:sz w:val="13"/>
          <w:szCs w:val="13"/>
        </w:rPr>
        <w:t>(</w:t>
      </w:r>
      <w:r>
        <w:rPr>
          <w:rFonts w:eastAsia="Times New Roman"/>
          <w:color w:val="000000"/>
          <w:spacing w:val="-2"/>
          <w:sz w:val="13"/>
          <w:szCs w:val="13"/>
        </w:rPr>
        <w:t>подпись)</w:t>
      </w:r>
    </w:p>
    <w:p w:rsidR="008775E0" w:rsidRDefault="008775E0" w:rsidP="008775E0">
      <w:pPr>
        <w:framePr w:w="999" w:h="600" w:hRule="exact" w:hSpace="38" w:vSpace="58" w:wrap="auto" w:vAnchor="text" w:hAnchor="text" w:x="1206" w:y="59"/>
        <w:shd w:val="clear" w:color="auto" w:fill="FFFFFF"/>
        <w:ind w:left="168"/>
      </w:pPr>
      <w:r>
        <w:rPr>
          <w:color w:val="000000"/>
          <w:spacing w:val="-1"/>
          <w:sz w:val="13"/>
          <w:szCs w:val="13"/>
        </w:rPr>
        <w:t>(</w:t>
      </w:r>
      <w:r>
        <w:rPr>
          <w:rFonts w:eastAsia="Times New Roman"/>
          <w:color w:val="000000"/>
          <w:spacing w:val="-1"/>
          <w:sz w:val="13"/>
          <w:szCs w:val="13"/>
        </w:rPr>
        <w:t>должность)</w:t>
      </w:r>
    </w:p>
    <w:p w:rsidR="008775E0" w:rsidRDefault="008775E0" w:rsidP="008775E0">
      <w:pPr>
        <w:framePr w:w="999" w:h="600" w:hRule="exact" w:hSpace="38" w:vSpace="58" w:wrap="auto" w:vAnchor="text" w:hAnchor="text" w:x="1206" w:y="59"/>
        <w:shd w:val="clear" w:color="auto" w:fill="FFFFFF"/>
        <w:spacing w:before="206"/>
      </w:pPr>
      <w:r>
        <w:rPr>
          <w:rFonts w:eastAsia="Times New Roman"/>
          <w:color w:val="000000"/>
          <w:spacing w:val="-8"/>
          <w:sz w:val="21"/>
          <w:szCs w:val="21"/>
        </w:rPr>
        <w:t>Специалист</w:t>
      </w:r>
    </w:p>
    <w:p w:rsidR="008775E0" w:rsidRDefault="008775E0" w:rsidP="008775E0">
      <w:pPr>
        <w:shd w:val="clear" w:color="auto" w:fill="FFFFFF"/>
        <w:ind w:left="7334"/>
      </w:pPr>
      <w:r>
        <w:rPr>
          <w:color w:val="000000"/>
          <w:spacing w:val="2"/>
          <w:sz w:val="13"/>
          <w:szCs w:val="13"/>
        </w:rPr>
        <w:t>(</w:t>
      </w:r>
      <w:r>
        <w:rPr>
          <w:rFonts w:eastAsia="Times New Roman"/>
          <w:color w:val="000000"/>
          <w:spacing w:val="2"/>
          <w:sz w:val="13"/>
          <w:szCs w:val="13"/>
        </w:rPr>
        <w:t>Ф.И.О.).</w:t>
      </w:r>
    </w:p>
    <w:p w:rsidR="008775E0" w:rsidRDefault="008775E0" w:rsidP="008775E0">
      <w:pPr>
        <w:shd w:val="clear" w:color="auto" w:fill="FFFFFF"/>
        <w:spacing w:before="206"/>
        <w:ind w:left="6278"/>
      </w:pPr>
      <w:r>
        <w:rPr>
          <w:rFonts w:eastAsia="Times New Roman"/>
          <w:color w:val="000000"/>
          <w:spacing w:val="-6"/>
          <w:sz w:val="21"/>
          <w:szCs w:val="21"/>
        </w:rPr>
        <w:t>Банькова Любовь Николаевна</w:t>
      </w:r>
    </w:p>
    <w:p w:rsidR="008775E0" w:rsidRDefault="008775E0" w:rsidP="008775E0">
      <w:pPr>
        <w:framePr w:h="153" w:hRule="exact" w:hSpace="38" w:vSpace="58" w:wrap="auto" w:vAnchor="text" w:hAnchor="text" w:x="4369" w:y="59"/>
        <w:shd w:val="clear" w:color="auto" w:fill="FFFFFF"/>
      </w:pPr>
      <w:r>
        <w:rPr>
          <w:color w:val="000000"/>
          <w:spacing w:val="-2"/>
          <w:sz w:val="13"/>
          <w:szCs w:val="13"/>
        </w:rPr>
        <w:t>(</w:t>
      </w:r>
      <w:r>
        <w:rPr>
          <w:rFonts w:eastAsia="Times New Roman"/>
          <w:color w:val="000000"/>
          <w:spacing w:val="-2"/>
          <w:sz w:val="13"/>
          <w:szCs w:val="13"/>
        </w:rPr>
        <w:t>подпись)</w:t>
      </w:r>
    </w:p>
    <w:p w:rsidR="008775E0" w:rsidRDefault="008775E0" w:rsidP="008775E0">
      <w:pPr>
        <w:framePr w:h="154" w:hRule="exact" w:hSpace="38" w:vSpace="58" w:wrap="auto" w:vAnchor="text" w:hAnchor="text" w:x="1364" w:y="59"/>
        <w:shd w:val="clear" w:color="auto" w:fill="FFFFFF"/>
      </w:pPr>
      <w:r>
        <w:rPr>
          <w:color w:val="000000"/>
          <w:spacing w:val="-2"/>
          <w:sz w:val="13"/>
          <w:szCs w:val="13"/>
        </w:rPr>
        <w:t>(</w:t>
      </w:r>
      <w:r>
        <w:rPr>
          <w:rFonts w:eastAsia="Times New Roman"/>
          <w:color w:val="000000"/>
          <w:spacing w:val="-2"/>
          <w:sz w:val="13"/>
          <w:szCs w:val="13"/>
        </w:rPr>
        <w:t>должность)</w:t>
      </w:r>
    </w:p>
    <w:p w:rsidR="008775E0" w:rsidRDefault="008775E0" w:rsidP="008775E0">
      <w:pPr>
        <w:shd w:val="clear" w:color="auto" w:fill="FFFFFF"/>
        <w:tabs>
          <w:tab w:val="left" w:leader="hyphen" w:pos="7330"/>
        </w:tabs>
        <w:ind w:left="6206"/>
      </w:pPr>
      <w:r>
        <w:tab/>
      </w:r>
      <w:r>
        <w:rPr>
          <w:color w:val="000000"/>
          <w:spacing w:val="-4"/>
          <w:sz w:val="14"/>
          <w:szCs w:val="14"/>
        </w:rPr>
        <w:t>(</w:t>
      </w:r>
      <w:r>
        <w:rPr>
          <w:rFonts w:eastAsia="Times New Roman"/>
          <w:color w:val="000000"/>
          <w:spacing w:val="-4"/>
          <w:sz w:val="14"/>
          <w:szCs w:val="14"/>
        </w:rPr>
        <w:t>Ф.И.О.)</w:t>
      </w:r>
    </w:p>
    <w:p w:rsidR="008775E0" w:rsidRDefault="008775E0" w:rsidP="008775E0">
      <w:pPr>
        <w:shd w:val="clear" w:color="auto" w:fill="FFFFFF"/>
        <w:spacing w:before="278"/>
      </w:pPr>
      <w:r>
        <w:br w:type="column"/>
      </w:r>
      <w:r>
        <w:rPr>
          <w:i/>
          <w:iCs/>
          <w:color w:val="000000"/>
          <w:spacing w:val="-4"/>
          <w:sz w:val="25"/>
          <w:szCs w:val="25"/>
          <w:u w:val="single"/>
        </w:rPr>
        <w:lastRenderedPageBreak/>
        <w:t>_________</w:t>
      </w:r>
    </w:p>
    <w:p w:rsidR="008775E0" w:rsidRDefault="008775E0" w:rsidP="008775E0">
      <w:pPr>
        <w:shd w:val="clear" w:color="auto" w:fill="FFFFFF"/>
        <w:spacing w:before="10"/>
        <w:ind w:left="538"/>
      </w:pPr>
      <w:r>
        <w:rPr>
          <w:color w:val="000000"/>
          <w:spacing w:val="-1"/>
          <w:sz w:val="13"/>
          <w:szCs w:val="13"/>
        </w:rPr>
        <w:t>(</w:t>
      </w:r>
      <w:r>
        <w:rPr>
          <w:rFonts w:eastAsia="Times New Roman"/>
          <w:color w:val="000000"/>
          <w:spacing w:val="-1"/>
          <w:sz w:val="13"/>
          <w:szCs w:val="13"/>
        </w:rPr>
        <w:t>дата)</w:t>
      </w:r>
    </w:p>
    <w:p w:rsidR="008775E0" w:rsidRDefault="008775E0" w:rsidP="008775E0">
      <w:pPr>
        <w:shd w:val="clear" w:color="auto" w:fill="FFFFFF"/>
        <w:spacing w:before="374"/>
        <w:ind w:left="533"/>
      </w:pPr>
      <w:r>
        <w:rPr>
          <w:color w:val="000000"/>
          <w:spacing w:val="-2"/>
          <w:sz w:val="13"/>
          <w:szCs w:val="13"/>
        </w:rPr>
        <w:t>(</w:t>
      </w:r>
      <w:r>
        <w:rPr>
          <w:rFonts w:eastAsia="Times New Roman"/>
          <w:color w:val="000000"/>
          <w:spacing w:val="-2"/>
          <w:sz w:val="13"/>
          <w:szCs w:val="13"/>
        </w:rPr>
        <w:t>дата)</w:t>
      </w:r>
    </w:p>
    <w:p w:rsidR="008775E0" w:rsidRDefault="008775E0" w:rsidP="008775E0">
      <w:pPr>
        <w:shd w:val="clear" w:color="auto" w:fill="FFFFFF"/>
        <w:spacing w:before="427"/>
        <w:ind w:left="533"/>
      </w:pPr>
      <w:r>
        <w:rPr>
          <w:color w:val="000000"/>
          <w:spacing w:val="-2"/>
          <w:sz w:val="13"/>
          <w:szCs w:val="13"/>
        </w:rPr>
        <w:t>(</w:t>
      </w:r>
      <w:r>
        <w:rPr>
          <w:rFonts w:eastAsia="Times New Roman"/>
          <w:color w:val="000000"/>
          <w:spacing w:val="-2"/>
          <w:sz w:val="13"/>
          <w:szCs w:val="13"/>
        </w:rPr>
        <w:t>дата;</w:t>
      </w:r>
    </w:p>
    <w:p w:rsidR="008775E0" w:rsidRDefault="008775E0" w:rsidP="008775E0">
      <w:pPr>
        <w:shd w:val="clear" w:color="auto" w:fill="FFFFFF"/>
        <w:spacing w:before="427"/>
        <w:ind w:left="533"/>
        <w:sectPr w:rsidR="008775E0">
          <w:type w:val="continuous"/>
          <w:pgSz w:w="16834" w:h="11909" w:orient="landscape"/>
          <w:pgMar w:top="447" w:right="5072" w:bottom="360" w:left="814" w:header="720" w:footer="720" w:gutter="0"/>
          <w:cols w:num="2" w:space="720" w:equalWidth="0">
            <w:col w:w="9086" w:space="528"/>
            <w:col w:w="1334"/>
          </w:cols>
          <w:noEndnote/>
        </w:sectPr>
      </w:pPr>
    </w:p>
    <w:p w:rsidR="008775E0" w:rsidRDefault="008775E0" w:rsidP="008775E0">
      <w:pPr>
        <w:framePr w:h="153" w:hRule="exact" w:hSpace="38" w:vSpace="58" w:wrap="notBeside" w:vAnchor="text" w:hAnchor="margin" w:x="10167" w:y="1167"/>
        <w:shd w:val="clear" w:color="auto" w:fill="FFFFFF"/>
      </w:pPr>
      <w:r>
        <w:rPr>
          <w:color w:val="000000"/>
          <w:spacing w:val="-2"/>
          <w:sz w:val="13"/>
          <w:szCs w:val="13"/>
        </w:rPr>
        <w:t>(</w:t>
      </w:r>
      <w:r>
        <w:rPr>
          <w:rFonts w:eastAsia="Times New Roman"/>
          <w:color w:val="000000"/>
          <w:spacing w:val="-2"/>
          <w:sz w:val="13"/>
          <w:szCs w:val="13"/>
        </w:rPr>
        <w:t>дата)</w:t>
      </w:r>
    </w:p>
    <w:p w:rsidR="008775E0" w:rsidRDefault="008775E0" w:rsidP="008775E0">
      <w:pPr>
        <w:shd w:val="clear" w:color="auto" w:fill="FFFFFF"/>
        <w:spacing w:before="442" w:line="235" w:lineRule="exact"/>
        <w:ind w:left="240" w:hanging="240"/>
      </w:pPr>
      <w:r>
        <w:rPr>
          <w:rFonts w:eastAsia="Times New Roman"/>
          <w:color w:val="000000"/>
          <w:spacing w:val="3"/>
          <w:sz w:val="23"/>
          <w:szCs w:val="23"/>
        </w:rPr>
        <w:lastRenderedPageBreak/>
        <w:t>Экспер</w:t>
      </w:r>
      <w:proofErr w:type="gramStart"/>
      <w:r>
        <w:rPr>
          <w:rFonts w:eastAsia="Times New Roman"/>
          <w:color w:val="000000"/>
          <w:spacing w:val="3"/>
          <w:sz w:val="23"/>
          <w:szCs w:val="23"/>
        </w:rPr>
        <w:t>т(</w:t>
      </w:r>
      <w:proofErr w:type="gramEnd"/>
      <w:r>
        <w:rPr>
          <w:rFonts w:eastAsia="Times New Roman"/>
          <w:color w:val="000000"/>
          <w:spacing w:val="3"/>
          <w:sz w:val="23"/>
          <w:szCs w:val="23"/>
        </w:rPr>
        <w:t>-</w:t>
      </w:r>
      <w:proofErr w:type="spellStart"/>
      <w:r>
        <w:rPr>
          <w:rFonts w:eastAsia="Times New Roman"/>
          <w:color w:val="000000"/>
          <w:spacing w:val="3"/>
          <w:sz w:val="23"/>
          <w:szCs w:val="23"/>
        </w:rPr>
        <w:t>ы</w:t>
      </w:r>
      <w:proofErr w:type="spellEnd"/>
      <w:r>
        <w:rPr>
          <w:rFonts w:eastAsia="Times New Roman"/>
          <w:color w:val="000000"/>
          <w:spacing w:val="3"/>
          <w:sz w:val="23"/>
          <w:szCs w:val="23"/>
        </w:rPr>
        <w:t xml:space="preserve">) организации, проводившей специальную оценку условий труда: </w:t>
      </w:r>
      <w:r>
        <w:rPr>
          <w:rFonts w:eastAsia="Times New Roman"/>
          <w:color w:val="000000"/>
          <w:spacing w:val="-13"/>
          <w:sz w:val="23"/>
          <w:szCs w:val="23"/>
        </w:rPr>
        <w:t xml:space="preserve">п. 3 ст. 27 Федерального закона от </w:t>
      </w:r>
      <w:r>
        <w:rPr>
          <w:rFonts w:eastAsia="Times New Roman"/>
          <w:color w:val="000000"/>
          <w:spacing w:val="-18"/>
          <w:sz w:val="23"/>
          <w:szCs w:val="23"/>
        </w:rPr>
        <w:t>28. 1 2 201 3 г № 426-ФЗ</w:t>
      </w:r>
    </w:p>
    <w:p w:rsidR="008775E0" w:rsidRDefault="008775E0" w:rsidP="008775E0">
      <w:pPr>
        <w:shd w:val="clear" w:color="auto" w:fill="FFFFFF"/>
        <w:ind w:left="1042"/>
      </w:pPr>
      <w:r>
        <w:rPr>
          <w:color w:val="000000"/>
          <w:spacing w:val="-1"/>
          <w:sz w:val="13"/>
          <w:szCs w:val="13"/>
        </w:rPr>
        <w:t>(</w:t>
      </w:r>
      <w:r>
        <w:rPr>
          <w:rFonts w:eastAsia="Times New Roman"/>
          <w:color w:val="000000"/>
          <w:spacing w:val="-1"/>
          <w:sz w:val="13"/>
          <w:szCs w:val="13"/>
        </w:rPr>
        <w:t>№ в реестре экспертов)</w:t>
      </w:r>
    </w:p>
    <w:p w:rsidR="008775E0" w:rsidRDefault="008775E0" w:rsidP="008775E0">
      <w:pPr>
        <w:framePr w:w="5155" w:h="485" w:hRule="exact" w:hSpace="38" w:vSpace="58" w:wrap="auto" w:vAnchor="text" w:hAnchor="text" w:x="6131" w:y="6759"/>
        <w:shd w:val="clear" w:color="auto" w:fill="FFFFFF"/>
        <w:tabs>
          <w:tab w:val="left" w:pos="1853"/>
          <w:tab w:val="left" w:pos="3677"/>
        </w:tabs>
      </w:pPr>
    </w:p>
    <w:p w:rsidR="008775E0" w:rsidRDefault="008775E0" w:rsidP="008775E0">
      <w:pPr>
        <w:shd w:val="clear" w:color="auto" w:fill="FFFFFF"/>
        <w:ind w:left="4978" w:right="-1351"/>
      </w:pPr>
      <w:r>
        <w:t>Игумнова Валентина Викторовна</w:t>
      </w:r>
    </w:p>
    <w:p w:rsidR="008775E0" w:rsidRDefault="008775E0"/>
    <w:sectPr w:rsidR="008775E0">
      <w:type w:val="continuous"/>
      <w:pgSz w:w="16834" w:h="11909" w:orient="landscape"/>
      <w:pgMar w:top="456" w:right="579" w:bottom="360" w:left="5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75E0"/>
    <w:rsid w:val="0087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2018-03-15T05:17:00Z</dcterms:created>
  <dcterms:modified xsi:type="dcterms:W3CDTF">2018-03-15T05:24:00Z</dcterms:modified>
</cp:coreProperties>
</file>