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AA44C1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28 » декабря</w:t>
      </w:r>
      <w:r w:rsidR="005E45AA">
        <w:rPr>
          <w:rFonts w:ascii="Times New Roman" w:hAnsi="Times New Roman"/>
          <w:b/>
          <w:spacing w:val="20"/>
          <w:sz w:val="28"/>
          <w:szCs w:val="28"/>
        </w:rPr>
        <w:t xml:space="preserve"> 2017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№60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3D3589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50671,3 тыс. руб., в том числе: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–8898,7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–9469,5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10190,7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–10200,6 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11911,8 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 за счет средств бюджета Едогонского сельского поселения составляет 49842,2 тыс. руб., в том числе: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 8432,4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9378,8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10100,0тыс.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–10109,9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11821,1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384,2 тыс. руб., в том числе: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 381,4тыс.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444,9 тыс. руб., в том числе: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–84,9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–90,0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2020год –90,0 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–90,0тыс. руб.;</w:t>
            </w:r>
          </w:p>
          <w:p w:rsidR="00AA44C1" w:rsidRP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–90,0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23883,5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2018г-4383,9 т.р.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2019г-4609,5,0 т.р.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2020г-4691,7 т.р.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2021г-4822,6т.р.</w:t>
            </w:r>
          </w:p>
          <w:p w:rsidR="00AA44C1" w:rsidRPr="00A11C5F" w:rsidRDefault="00A11C5F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2022г-4975,8т.р.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23435,1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4698,3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4518,8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4601,0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4731,9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4885,1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444,9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–84,9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–90,0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2020год –90,0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–90,0тыс. руб.;</w:t>
            </w:r>
          </w:p>
          <w:p w:rsidR="00A11C5F" w:rsidRPr="00D92850" w:rsidRDefault="00A11C5F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–90,0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11C5F">
              <w:rPr>
                <w:rFonts w:ascii="Times New Roman" w:hAnsi="Times New Roman"/>
                <w:sz w:val="28"/>
                <w:szCs w:val="28"/>
              </w:rPr>
              <w:t>66,0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–12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–17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–12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–17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7831,5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1351,5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1090,0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1330,0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7831,5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1351,5,0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1090,0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60175">
              <w:rPr>
                <w:rFonts w:ascii="Times New Roman" w:hAnsi="Times New Roman"/>
                <w:sz w:val="28"/>
                <w:szCs w:val="28"/>
              </w:rPr>
              <w:t>ной программы составляет 365,0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–35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–50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0,0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60175">
              <w:rPr>
                <w:rFonts w:ascii="Times New Roman" w:hAnsi="Times New Roman"/>
                <w:sz w:val="28"/>
                <w:szCs w:val="28"/>
              </w:rPr>
              <w:t>го поселения составляет 365,0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–50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0,0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60175">
              <w:rPr>
                <w:rFonts w:ascii="Times New Roman" w:hAnsi="Times New Roman"/>
                <w:sz w:val="28"/>
                <w:szCs w:val="28"/>
              </w:rPr>
              <w:t>ной программы составляет 598,0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–103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–278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0,0 тыс. руб., в том числе: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–103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–278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17927,1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–2728,1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–3605,0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–3734,0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0201EB">
              <w:rPr>
                <w:rFonts w:ascii="Times New Roman" w:hAnsi="Times New Roman"/>
                <w:sz w:val="28"/>
                <w:szCs w:val="28"/>
              </w:rPr>
              <w:t>о поселения составляет 17546,4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–2347,4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–3605,0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–3734,0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380,7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380,7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45AA" w:rsidRDefault="005E45A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955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955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D4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C4C94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1C4C94" w:rsidRPr="005A2A39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FA7B6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35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7B64">
              <w:rPr>
                <w:rFonts w:ascii="Times New Roman" w:hAnsi="Times New Roman" w:cs="Times New Roman"/>
                <w:b/>
                <w:sz w:val="24"/>
                <w:szCs w:val="24"/>
              </w:rPr>
              <w:t>671,3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D8350C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B64">
              <w:rPr>
                <w:rFonts w:ascii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3EC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3E63E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3EC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63EC">
              <w:rPr>
                <w:rFonts w:ascii="Times New Roman" w:hAnsi="Times New Roman" w:cs="Times New Roman"/>
                <w:sz w:val="24"/>
                <w:szCs w:val="24"/>
              </w:rPr>
              <w:t>821,1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D0CAD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49842,2</w:t>
            </w:r>
          </w:p>
        </w:tc>
      </w:tr>
      <w:tr w:rsidR="001C4C94" w:rsidRPr="005A2A39" w:rsidTr="00C955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72C4B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D0CA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384,2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72C4B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D0CA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D0CA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D0CA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D0CA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D0CAD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1C4C94" w:rsidRPr="005A2A39" w:rsidTr="00C955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D8350C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0D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2C4B"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F0D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2C4B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9E7D40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C4B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D40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E7D40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D40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885,1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D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72C4B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1C4C94" w:rsidRPr="005A2A39" w:rsidTr="00C955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9E7D4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D4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D4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D4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D4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9E7D4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72C4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9E7D4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9E7D4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9E7D4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9E7D4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72C4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5F7659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7176,5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5F7659" w:rsidP="00DD4F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03,8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04,9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6728,1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0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F765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4620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F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C4C94" w:rsidRPr="005A2A39" w:rsidRDefault="00D40C04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1C4C94" w:rsidRPr="003A3F7F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5F765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5F765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4653,3</w:t>
            </w:r>
          </w:p>
        </w:tc>
      </w:tr>
      <w:tr w:rsidR="001C4C94" w:rsidRPr="005A2A39" w:rsidTr="006B69D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5F7659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4653,3</w:t>
            </w:r>
          </w:p>
        </w:tc>
      </w:tr>
      <w:tr w:rsidR="001C4C94" w:rsidRPr="005A2A39" w:rsidTr="006B69D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F0D26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BF0D26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BF0D26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BF0D26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C4C94" w:rsidRPr="005A2A39" w:rsidRDefault="001C4C94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BF0D26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BF0D26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BF0D26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BF0D26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5012E8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7831,5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5012E8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C94" w:rsidRPr="005A2A39" w:rsidRDefault="001A2B9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BF0D26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5C47" w:rsidRDefault="005012E8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8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BF0D26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BF0D26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5C47" w:rsidRDefault="005012E8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BF0D26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A2B9E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05A1" w:rsidRDefault="001C4C94" w:rsidP="006B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05A1" w:rsidRDefault="001C4C94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1E52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1B4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1B4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1A2B9E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C4C94" w:rsidRPr="00ED5EFB" w:rsidRDefault="001A2B9E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3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Едогонского </w:t>
            </w:r>
            <w:r w:rsidR="001C4C9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A23E9" w:rsidP="000E0B8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  <w:r w:rsidR="001B4E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C4C94" w:rsidRPr="005A2A39" w:rsidTr="00EB43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3B6186" w:rsidRDefault="001A23E9" w:rsidP="00B774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1B4E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ED5EFB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ED5EF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245C3D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23E9" w:rsidRPr="005A2A39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3E9" w:rsidRPr="005A2A39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0E0B8D" w:rsidRDefault="001A23E9" w:rsidP="003176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0E0B8D" w:rsidRDefault="001A23E9" w:rsidP="003176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Default="001A23E9" w:rsidP="0031765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3B6186" w:rsidRDefault="001A23E9" w:rsidP="003176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A50714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23E9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1A23E9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E9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E9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3E9" w:rsidRPr="005A2A39" w:rsidRDefault="001A23E9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C95521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B774A8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18783D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A23E9" w:rsidRPr="005A2A39" w:rsidRDefault="001A23E9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A23E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6B69DA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6B69DA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6B69DA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6B69DA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6B69DA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6B69DA" w:rsidRDefault="001A23E9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Default="001A23E9" w:rsidP="00F17938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Default="001A23E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A23E9" w:rsidRPr="005A2A39" w:rsidRDefault="001A23E9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17927,1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F17938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F17938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F17938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F17938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F17938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F17938" w:rsidRDefault="001A23E9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7546,4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B774A8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A23E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1A23E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23E9" w:rsidRDefault="001A23E9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1A23E9" w:rsidRPr="005A2A39" w:rsidRDefault="001A23E9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BF39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16854,1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16473,4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Default="001A23E9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A23E9" w:rsidRDefault="001A23E9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1A23E9" w:rsidRDefault="001A23E9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Pr="002E3E83" w:rsidRDefault="001A23E9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23E9" w:rsidRPr="002E3E83" w:rsidRDefault="001A23E9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23E9" w:rsidRDefault="001A23E9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1A23E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1A23E9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23E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D0CAD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3E9" w:rsidRPr="005A2A39" w:rsidTr="00F51DD0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3E9" w:rsidRPr="005A2A39" w:rsidRDefault="001A23E9" w:rsidP="00501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F5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7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072C02" w:rsidRPr="005A2A39" w:rsidTr="00FA7B6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руб.), годы</w:t>
            </w:r>
          </w:p>
        </w:tc>
      </w:tr>
      <w:tr w:rsidR="00072C02" w:rsidRPr="005A2A39" w:rsidTr="00FA7B6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50671,3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1D0CAD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1D0CAD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49842,2</w:t>
            </w:r>
          </w:p>
        </w:tc>
      </w:tr>
      <w:tr w:rsidR="00072C02" w:rsidRPr="005A2A39" w:rsidTr="00FA7B6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C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384,2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C02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C02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C02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1D0CAD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072C02" w:rsidRPr="005A2A39" w:rsidTr="00FA7B64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317659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317659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23883,5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DD4F2F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23435,1</w:t>
            </w:r>
          </w:p>
        </w:tc>
      </w:tr>
      <w:tr w:rsidR="00072C02" w:rsidRPr="005A2A39" w:rsidTr="00FA7B6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3E63EC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5520FA" w:rsidP="00FA7B6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5520FA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17176,5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5520FA" w:rsidP="00FA7B6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5520FA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16728,1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C02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072C02" w:rsidRPr="005A2A39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18783D" w:rsidRDefault="00072C02" w:rsidP="00FA7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C02" w:rsidRPr="005A2A39" w:rsidRDefault="005520FA" w:rsidP="00F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1807,8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1807,8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5520FA" w:rsidRPr="003A3F7F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4653,3</w:t>
            </w:r>
          </w:p>
        </w:tc>
      </w:tr>
      <w:tr w:rsidR="005520FA" w:rsidRPr="005A2A39" w:rsidTr="00FA7B64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4653,3</w:t>
            </w:r>
          </w:p>
        </w:tc>
      </w:tr>
      <w:tr w:rsidR="005520FA" w:rsidRPr="005A2A39" w:rsidTr="00FA7B64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82378D" w:rsidRDefault="00024C0E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8237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8237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8237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8237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82378D" w:rsidRDefault="00024C0E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024C0E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024C0E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024C0E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6F7E36" w:rsidRDefault="00024C0E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18783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7831,5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7831,5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445C47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5441,5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445C47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5441,5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4405A1" w:rsidRDefault="005520FA" w:rsidP="005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4405A1" w:rsidRDefault="005520FA" w:rsidP="005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520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20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520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1A2B9E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520FA" w:rsidRPr="00ED5EFB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0E0B8D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  <w:r w:rsidR="005520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520FA" w:rsidRPr="005A2A39" w:rsidTr="00FA7B64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AD1CFC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B774A8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B774A8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B774A8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B774A8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3B6186" w:rsidRDefault="00AD1CFC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55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Pr="00ED5EFB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0FA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0FA" w:rsidRPr="005A2A39" w:rsidRDefault="005520FA" w:rsidP="005520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Pr="00245C3D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0E0B8D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3B6186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A50714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C95521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B774A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18783D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6B69DA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6B69DA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6B69DA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6B69DA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6B69DA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6B69DA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Default="00AD1CFC" w:rsidP="00AD1CFC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17927,1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F1793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F1793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F1793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F1793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F1793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F17938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7546,4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CFC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C" w:rsidRPr="005A2A39" w:rsidRDefault="00AD1CFC" w:rsidP="00AD1C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Pr="00B774A8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16854,1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16473,4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Pr="002E3E83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2B31" w:rsidRPr="002E3E83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2B31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31" w:rsidRPr="005A2A39" w:rsidTr="00FA7B64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B31" w:rsidRPr="005A2A39" w:rsidRDefault="00E42B31" w:rsidP="00E42B3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footerReference w:type="default" r:id="rId10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13"/>
      <w:bookmarkStart w:id="1" w:name="Par371"/>
      <w:bookmarkStart w:id="2" w:name="_GoBack"/>
      <w:bookmarkEnd w:id="0"/>
      <w:bookmarkEnd w:id="1"/>
      <w:bookmarkEnd w:id="2"/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75" w:rsidRDefault="00C60175" w:rsidP="00CA42DE">
      <w:pPr>
        <w:spacing w:after="0" w:line="240" w:lineRule="auto"/>
      </w:pPr>
      <w:r>
        <w:separator/>
      </w:r>
    </w:p>
  </w:endnote>
  <w:endnote w:type="continuationSeparator" w:id="0">
    <w:p w:rsidR="00C60175" w:rsidRDefault="00C6017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5" w:rsidRDefault="00C601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75" w:rsidRDefault="00C60175" w:rsidP="00CA42DE">
      <w:pPr>
        <w:spacing w:after="0" w:line="240" w:lineRule="auto"/>
      </w:pPr>
      <w:r>
        <w:separator/>
      </w:r>
    </w:p>
  </w:footnote>
  <w:footnote w:type="continuationSeparator" w:id="0">
    <w:p w:rsidR="00C60175" w:rsidRDefault="00C6017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34D0"/>
    <w:rsid w:val="001E5249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31B4"/>
    <w:rsid w:val="00264210"/>
    <w:rsid w:val="00266A16"/>
    <w:rsid w:val="002748FF"/>
    <w:rsid w:val="00275805"/>
    <w:rsid w:val="0027647A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4E06"/>
    <w:rsid w:val="003059BB"/>
    <w:rsid w:val="00310264"/>
    <w:rsid w:val="003127EC"/>
    <w:rsid w:val="00317659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D16CC"/>
    <w:rsid w:val="003D3589"/>
    <w:rsid w:val="003D5BE4"/>
    <w:rsid w:val="003E48FF"/>
    <w:rsid w:val="003E63EC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D1F2F"/>
    <w:rsid w:val="004F17A2"/>
    <w:rsid w:val="004F3159"/>
    <w:rsid w:val="004F66D9"/>
    <w:rsid w:val="004F7D1A"/>
    <w:rsid w:val="005012E8"/>
    <w:rsid w:val="0050462B"/>
    <w:rsid w:val="00505BDA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7659"/>
    <w:rsid w:val="006046BD"/>
    <w:rsid w:val="006263A9"/>
    <w:rsid w:val="006269B5"/>
    <w:rsid w:val="006270D4"/>
    <w:rsid w:val="00634637"/>
    <w:rsid w:val="00653907"/>
    <w:rsid w:val="0066398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154F"/>
    <w:rsid w:val="00822F21"/>
    <w:rsid w:val="0082378D"/>
    <w:rsid w:val="00826620"/>
    <w:rsid w:val="00833D58"/>
    <w:rsid w:val="00836AE2"/>
    <w:rsid w:val="00841E96"/>
    <w:rsid w:val="00845950"/>
    <w:rsid w:val="008566F5"/>
    <w:rsid w:val="00864CD5"/>
    <w:rsid w:val="00866057"/>
    <w:rsid w:val="00875878"/>
    <w:rsid w:val="00883D73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7D40"/>
    <w:rsid w:val="009F1CBF"/>
    <w:rsid w:val="009F2C8E"/>
    <w:rsid w:val="009F3884"/>
    <w:rsid w:val="009F38F1"/>
    <w:rsid w:val="00A000F8"/>
    <w:rsid w:val="00A004B1"/>
    <w:rsid w:val="00A00AEF"/>
    <w:rsid w:val="00A11C5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E0A44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F0D26"/>
    <w:rsid w:val="00BF3630"/>
    <w:rsid w:val="00BF39EC"/>
    <w:rsid w:val="00BF418D"/>
    <w:rsid w:val="00BF55B5"/>
    <w:rsid w:val="00BF7C3B"/>
    <w:rsid w:val="00C11891"/>
    <w:rsid w:val="00C26D02"/>
    <w:rsid w:val="00C27485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33C5"/>
    <w:rsid w:val="00D047D3"/>
    <w:rsid w:val="00D06D40"/>
    <w:rsid w:val="00D12700"/>
    <w:rsid w:val="00D14B81"/>
    <w:rsid w:val="00D16C19"/>
    <w:rsid w:val="00D23488"/>
    <w:rsid w:val="00D270C0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55CF"/>
    <w:rsid w:val="00DA4117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70F9"/>
    <w:rsid w:val="00FD7852"/>
    <w:rsid w:val="00FE0E2B"/>
    <w:rsid w:val="00FE2CBA"/>
    <w:rsid w:val="00FE72B7"/>
    <w:rsid w:val="00FF010B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372-CCCA-4FE0-9800-C3385577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24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2018-06-15T07:48:00Z</cp:lastPrinted>
  <dcterms:created xsi:type="dcterms:W3CDTF">2017-11-08T01:57:00Z</dcterms:created>
  <dcterms:modified xsi:type="dcterms:W3CDTF">2018-06-15T07:49:00Z</dcterms:modified>
</cp:coreProperties>
</file>