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B7" w:rsidRPr="000B07DC" w:rsidRDefault="00050CB7" w:rsidP="00050CB7">
      <w:pPr>
        <w:pStyle w:val="a3"/>
        <w:tabs>
          <w:tab w:val="left" w:pos="1700"/>
        </w:tabs>
        <w:ind w:right="-113"/>
        <w:jc w:val="center"/>
        <w:rPr>
          <w:rFonts w:ascii="Times New Roman" w:hAnsi="Times New Roman"/>
          <w:spacing w:val="20"/>
          <w:sz w:val="28"/>
        </w:rPr>
      </w:pPr>
    </w:p>
    <w:p w:rsidR="00050CB7" w:rsidRPr="000B07DC" w:rsidRDefault="00050CB7" w:rsidP="00050CB7">
      <w:pPr>
        <w:pStyle w:val="a3"/>
        <w:tabs>
          <w:tab w:val="left" w:pos="1700"/>
        </w:tabs>
        <w:ind w:left="-170" w:right="-113"/>
        <w:jc w:val="left"/>
        <w:rPr>
          <w:rFonts w:ascii="Times New Roman" w:hAnsi="Times New Roman"/>
          <w:sz w:val="32"/>
        </w:rPr>
      </w:pPr>
    </w:p>
    <w:p w:rsidR="00050CB7" w:rsidRPr="000B07DC" w:rsidRDefault="00050CB7" w:rsidP="00050CB7">
      <w:pPr>
        <w:pStyle w:val="a3"/>
        <w:ind w:left="-170" w:right="-113" w:firstLine="995"/>
        <w:jc w:val="center"/>
        <w:rPr>
          <w:rFonts w:ascii="Times New Roman" w:hAnsi="Times New Roman"/>
          <w:b/>
          <w:spacing w:val="20"/>
          <w:sz w:val="28"/>
        </w:rPr>
      </w:pPr>
      <w:r w:rsidRPr="000B07DC">
        <w:rPr>
          <w:rFonts w:ascii="Times New Roman" w:hAnsi="Times New Roman"/>
          <w:b/>
          <w:spacing w:val="20"/>
          <w:sz w:val="28"/>
        </w:rPr>
        <w:t>ИРКУТСКАЯ  ОБЛАСТЬ</w:t>
      </w:r>
    </w:p>
    <w:p w:rsidR="00050CB7" w:rsidRPr="000B07DC" w:rsidRDefault="00050CB7" w:rsidP="00050CB7">
      <w:pPr>
        <w:pStyle w:val="a3"/>
        <w:ind w:left="-170" w:right="-113" w:firstLine="995"/>
        <w:jc w:val="left"/>
        <w:rPr>
          <w:rFonts w:ascii="Times New Roman" w:hAnsi="Times New Roman"/>
          <w:b/>
          <w:spacing w:val="20"/>
          <w:sz w:val="28"/>
        </w:rPr>
      </w:pPr>
      <w:r>
        <w:rPr>
          <w:rFonts w:ascii="Times New Roman" w:hAnsi="Times New Roman"/>
          <w:b/>
          <w:spacing w:val="20"/>
          <w:sz w:val="28"/>
        </w:rPr>
        <w:t xml:space="preserve">                               </w:t>
      </w:r>
      <w:r w:rsidR="001B6063">
        <w:rPr>
          <w:rFonts w:ascii="Times New Roman" w:hAnsi="Times New Roman"/>
          <w:b/>
          <w:spacing w:val="20"/>
          <w:sz w:val="28"/>
        </w:rPr>
        <w:t>Тулунский район</w:t>
      </w:r>
    </w:p>
    <w:p w:rsidR="00050CB7" w:rsidRPr="000B07DC" w:rsidRDefault="00050CB7" w:rsidP="00050CB7">
      <w:pPr>
        <w:pStyle w:val="a3"/>
        <w:ind w:left="-170" w:right="-113"/>
        <w:jc w:val="center"/>
        <w:rPr>
          <w:rFonts w:ascii="Times New Roman" w:hAnsi="Times New Roman"/>
          <w:spacing w:val="20"/>
          <w:sz w:val="28"/>
        </w:rPr>
      </w:pPr>
      <w:r>
        <w:rPr>
          <w:rFonts w:ascii="Times New Roman" w:hAnsi="Times New Roman"/>
          <w:b/>
          <w:spacing w:val="20"/>
          <w:sz w:val="28"/>
        </w:rPr>
        <w:t xml:space="preserve">                  </w:t>
      </w:r>
      <w:r w:rsidR="000D518D">
        <w:rPr>
          <w:rFonts w:ascii="Times New Roman" w:hAnsi="Times New Roman"/>
          <w:b/>
          <w:spacing w:val="20"/>
          <w:sz w:val="28"/>
        </w:rPr>
        <w:t>Администрация Едогонского</w:t>
      </w:r>
      <w:r w:rsidR="001B6063">
        <w:rPr>
          <w:rFonts w:ascii="Times New Roman" w:hAnsi="Times New Roman"/>
          <w:b/>
          <w:spacing w:val="20"/>
          <w:sz w:val="28"/>
        </w:rPr>
        <w:t xml:space="preserve"> поселения</w:t>
      </w:r>
    </w:p>
    <w:p w:rsidR="001B6063" w:rsidRDefault="001B6063" w:rsidP="00050CB7">
      <w:pPr>
        <w:pStyle w:val="a3"/>
        <w:ind w:left="-170" w:right="-113"/>
        <w:jc w:val="center"/>
        <w:rPr>
          <w:rFonts w:ascii="Times New Roman" w:hAnsi="Times New Roman"/>
          <w:b/>
          <w:spacing w:val="20"/>
          <w:sz w:val="36"/>
        </w:rPr>
      </w:pPr>
    </w:p>
    <w:p w:rsidR="00050CB7" w:rsidRPr="000B07DC" w:rsidRDefault="00050CB7" w:rsidP="00050CB7">
      <w:pPr>
        <w:pStyle w:val="a3"/>
        <w:ind w:left="-170" w:right="-113"/>
        <w:jc w:val="center"/>
        <w:rPr>
          <w:rFonts w:ascii="Times New Roman" w:hAnsi="Times New Roman"/>
          <w:b/>
          <w:spacing w:val="20"/>
          <w:sz w:val="36"/>
        </w:rPr>
      </w:pPr>
      <w:r>
        <w:rPr>
          <w:rFonts w:ascii="Times New Roman" w:hAnsi="Times New Roman"/>
          <w:b/>
          <w:spacing w:val="20"/>
          <w:sz w:val="36"/>
        </w:rPr>
        <w:t>П</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С </w:t>
      </w:r>
      <w:r>
        <w:rPr>
          <w:rFonts w:ascii="Times New Roman" w:hAnsi="Times New Roman"/>
          <w:b/>
          <w:spacing w:val="20"/>
          <w:sz w:val="36"/>
        </w:rPr>
        <w:t>Т</w:t>
      </w:r>
      <w:r w:rsidRPr="000B07DC">
        <w:rPr>
          <w:rFonts w:ascii="Times New Roman" w:hAnsi="Times New Roman"/>
          <w:b/>
          <w:spacing w:val="20"/>
          <w:sz w:val="36"/>
        </w:rPr>
        <w:t xml:space="preserve"> </w:t>
      </w:r>
      <w:r>
        <w:rPr>
          <w:rFonts w:ascii="Times New Roman" w:hAnsi="Times New Roman"/>
          <w:b/>
          <w:spacing w:val="20"/>
          <w:sz w:val="36"/>
        </w:rPr>
        <w:t>А</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w:t>
      </w:r>
      <w:r>
        <w:rPr>
          <w:rFonts w:ascii="Times New Roman" w:hAnsi="Times New Roman"/>
          <w:b/>
          <w:spacing w:val="20"/>
          <w:sz w:val="36"/>
        </w:rPr>
        <w:t>В</w:t>
      </w:r>
      <w:r w:rsidRPr="000B07DC">
        <w:rPr>
          <w:rFonts w:ascii="Times New Roman" w:hAnsi="Times New Roman"/>
          <w:b/>
          <w:spacing w:val="20"/>
          <w:sz w:val="36"/>
        </w:rPr>
        <w:t xml:space="preserve"> </w:t>
      </w:r>
      <w:r>
        <w:rPr>
          <w:rFonts w:ascii="Times New Roman" w:hAnsi="Times New Roman"/>
          <w:b/>
          <w:spacing w:val="20"/>
          <w:sz w:val="36"/>
        </w:rPr>
        <w:t>Л</w:t>
      </w:r>
      <w:r w:rsidRPr="000B07DC">
        <w:rPr>
          <w:rFonts w:ascii="Times New Roman" w:hAnsi="Times New Roman"/>
          <w:b/>
          <w:spacing w:val="20"/>
          <w:sz w:val="36"/>
        </w:rPr>
        <w:t xml:space="preserve"> </w:t>
      </w:r>
      <w:r>
        <w:rPr>
          <w:rFonts w:ascii="Times New Roman" w:hAnsi="Times New Roman"/>
          <w:b/>
          <w:spacing w:val="20"/>
          <w:sz w:val="36"/>
        </w:rPr>
        <w:t>Е</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И Е</w:t>
      </w:r>
    </w:p>
    <w:p w:rsidR="00050CB7" w:rsidRPr="000B07DC" w:rsidRDefault="00050CB7" w:rsidP="00050CB7">
      <w:pPr>
        <w:pStyle w:val="a3"/>
        <w:ind w:right="-113"/>
        <w:jc w:val="left"/>
        <w:rPr>
          <w:rFonts w:ascii="Times New Roman" w:hAnsi="Times New Roman"/>
          <w:b/>
          <w:spacing w:val="20"/>
          <w:sz w:val="36"/>
        </w:rPr>
      </w:pPr>
    </w:p>
    <w:p w:rsidR="00050CB7" w:rsidRPr="000B07DC" w:rsidRDefault="00050CB7" w:rsidP="00050CB7">
      <w:pPr>
        <w:pStyle w:val="a3"/>
        <w:ind w:right="-113"/>
        <w:jc w:val="center"/>
        <w:rPr>
          <w:rFonts w:ascii="Times New Roman" w:hAnsi="Times New Roman"/>
          <w:b/>
          <w:spacing w:val="20"/>
          <w:sz w:val="28"/>
        </w:rPr>
      </w:pPr>
      <w:r w:rsidRPr="000B07DC">
        <w:rPr>
          <w:rFonts w:ascii="Times New Roman" w:hAnsi="Times New Roman"/>
          <w:b/>
          <w:spacing w:val="20"/>
          <w:sz w:val="28"/>
        </w:rPr>
        <w:t>«</w:t>
      </w:r>
      <w:r w:rsidR="009149D0">
        <w:rPr>
          <w:rFonts w:ascii="Times New Roman" w:hAnsi="Times New Roman"/>
          <w:b/>
          <w:spacing w:val="20"/>
          <w:sz w:val="28"/>
        </w:rPr>
        <w:t>27</w:t>
      </w:r>
      <w:r w:rsidRPr="000B07DC">
        <w:rPr>
          <w:rFonts w:ascii="Times New Roman" w:hAnsi="Times New Roman"/>
          <w:b/>
          <w:spacing w:val="20"/>
          <w:sz w:val="28"/>
        </w:rPr>
        <w:t>»</w:t>
      </w:r>
      <w:r w:rsidR="009149D0">
        <w:rPr>
          <w:rFonts w:ascii="Times New Roman" w:hAnsi="Times New Roman"/>
          <w:b/>
          <w:spacing w:val="20"/>
          <w:sz w:val="28"/>
        </w:rPr>
        <w:t xml:space="preserve"> декабря</w:t>
      </w:r>
      <w:r w:rsidRPr="000B07DC">
        <w:rPr>
          <w:rFonts w:ascii="Times New Roman" w:hAnsi="Times New Roman"/>
          <w:b/>
          <w:spacing w:val="20"/>
          <w:sz w:val="28"/>
        </w:rPr>
        <w:t xml:space="preserve"> 201</w:t>
      </w:r>
      <w:r w:rsidR="00491F3F">
        <w:rPr>
          <w:rFonts w:ascii="Times New Roman" w:hAnsi="Times New Roman"/>
          <w:b/>
          <w:spacing w:val="20"/>
          <w:sz w:val="28"/>
        </w:rPr>
        <w:t>7</w:t>
      </w:r>
      <w:r w:rsidRPr="000B07DC">
        <w:rPr>
          <w:rFonts w:ascii="Times New Roman" w:hAnsi="Times New Roman"/>
          <w:b/>
          <w:spacing w:val="20"/>
          <w:sz w:val="28"/>
        </w:rPr>
        <w:t xml:space="preserve"> г.                                      № </w:t>
      </w:r>
      <w:r w:rsidR="009149D0">
        <w:rPr>
          <w:rFonts w:ascii="Times New Roman" w:hAnsi="Times New Roman"/>
          <w:b/>
          <w:spacing w:val="20"/>
          <w:sz w:val="28"/>
        </w:rPr>
        <w:t>59-пг</w:t>
      </w:r>
    </w:p>
    <w:p w:rsidR="00050CB7" w:rsidRDefault="00050CB7" w:rsidP="00050CB7">
      <w:pPr>
        <w:pStyle w:val="a3"/>
        <w:ind w:left="-170" w:right="-113"/>
        <w:jc w:val="center"/>
        <w:rPr>
          <w:rFonts w:ascii="Times New Roman" w:hAnsi="Times New Roman"/>
          <w:b/>
          <w:spacing w:val="20"/>
          <w:sz w:val="28"/>
        </w:rPr>
      </w:pPr>
    </w:p>
    <w:p w:rsidR="00050CB7" w:rsidRPr="000B07DC" w:rsidRDefault="00050CB7" w:rsidP="00050CB7">
      <w:pPr>
        <w:pStyle w:val="a3"/>
        <w:ind w:left="-170" w:right="-113"/>
        <w:jc w:val="center"/>
        <w:rPr>
          <w:rFonts w:ascii="Times New Roman" w:hAnsi="Times New Roman"/>
          <w:b/>
          <w:spacing w:val="20"/>
          <w:sz w:val="28"/>
        </w:rPr>
      </w:pPr>
    </w:p>
    <w:p w:rsidR="003A4812" w:rsidRDefault="00050CB7" w:rsidP="009149D0">
      <w:pPr>
        <w:pStyle w:val="a3"/>
        <w:ind w:left="-170" w:right="-113"/>
        <w:jc w:val="center"/>
        <w:rPr>
          <w:rFonts w:ascii="Times New Roman" w:hAnsi="Times New Roman"/>
          <w:b/>
          <w:spacing w:val="20"/>
          <w:sz w:val="28"/>
        </w:rPr>
      </w:pPr>
      <w:r w:rsidRPr="000B07DC">
        <w:rPr>
          <w:rFonts w:ascii="Times New Roman" w:hAnsi="Times New Roman"/>
          <w:b/>
          <w:spacing w:val="20"/>
          <w:sz w:val="28"/>
        </w:rPr>
        <w:t>г. Тулун</w:t>
      </w:r>
    </w:p>
    <w:p w:rsidR="009149D0" w:rsidRPr="009149D0" w:rsidRDefault="009149D0" w:rsidP="009149D0">
      <w:pPr>
        <w:pStyle w:val="a3"/>
        <w:ind w:left="-170" w:right="-113"/>
        <w:jc w:val="center"/>
        <w:rPr>
          <w:rFonts w:ascii="Times New Roman" w:hAnsi="Times New Roman"/>
          <w:b/>
          <w:spacing w:val="20"/>
          <w:sz w:val="28"/>
        </w:rPr>
      </w:pPr>
    </w:p>
    <w:p w:rsidR="000C165C" w:rsidRPr="00CC7AB1" w:rsidRDefault="000C165C" w:rsidP="00920F45">
      <w:pPr>
        <w:pStyle w:val="aa"/>
        <w:ind w:right="3118"/>
      </w:pPr>
      <w:r w:rsidRPr="00BF15A6">
        <w:rPr>
          <w:b/>
          <w:i/>
          <w:sz w:val="28"/>
          <w:szCs w:val="28"/>
        </w:rPr>
        <w:t>О</w:t>
      </w:r>
      <w:r w:rsidR="00B8430C">
        <w:rPr>
          <w:b/>
          <w:i/>
          <w:sz w:val="28"/>
          <w:szCs w:val="28"/>
        </w:rPr>
        <w:t>б</w:t>
      </w:r>
      <w:r w:rsidR="00920F45">
        <w:rPr>
          <w:b/>
          <w:i/>
          <w:sz w:val="28"/>
          <w:szCs w:val="28"/>
        </w:rPr>
        <w:t xml:space="preserve"> </w:t>
      </w:r>
      <w:r w:rsidR="00B8430C">
        <w:rPr>
          <w:b/>
          <w:i/>
          <w:sz w:val="28"/>
          <w:szCs w:val="28"/>
        </w:rPr>
        <w:t xml:space="preserve">утверждении </w:t>
      </w:r>
      <w:r w:rsidRPr="00BF15A6">
        <w:rPr>
          <w:b/>
          <w:i/>
          <w:sz w:val="28"/>
          <w:szCs w:val="28"/>
        </w:rPr>
        <w:t>Положени</w:t>
      </w:r>
      <w:r w:rsidR="00B8430C">
        <w:rPr>
          <w:b/>
          <w:i/>
          <w:sz w:val="28"/>
          <w:szCs w:val="28"/>
        </w:rPr>
        <w:t>я</w:t>
      </w:r>
      <w:r w:rsidRPr="00BF15A6">
        <w:rPr>
          <w:b/>
          <w:i/>
          <w:sz w:val="28"/>
          <w:szCs w:val="28"/>
        </w:rPr>
        <w:t xml:space="preserve"> об оплат</w:t>
      </w:r>
      <w:r w:rsidR="001B6063">
        <w:rPr>
          <w:b/>
          <w:i/>
          <w:sz w:val="28"/>
          <w:szCs w:val="28"/>
        </w:rPr>
        <w:t>е труда работников муниципального казенного учреждения</w:t>
      </w:r>
      <w:r w:rsidRPr="00BF15A6">
        <w:rPr>
          <w:b/>
          <w:i/>
          <w:sz w:val="28"/>
          <w:szCs w:val="28"/>
        </w:rPr>
        <w:t xml:space="preserve"> культуры</w:t>
      </w:r>
      <w:r w:rsidR="000D518D">
        <w:rPr>
          <w:b/>
          <w:i/>
          <w:sz w:val="28"/>
          <w:szCs w:val="28"/>
        </w:rPr>
        <w:t xml:space="preserve"> «Культурно-досуговый центр с. Едогон</w:t>
      </w:r>
      <w:r w:rsidR="001B6063">
        <w:rPr>
          <w:b/>
          <w:i/>
          <w:sz w:val="28"/>
          <w:szCs w:val="28"/>
        </w:rPr>
        <w:t>»</w:t>
      </w:r>
      <w:r w:rsidRPr="00BF15A6">
        <w:rPr>
          <w:b/>
          <w:i/>
          <w:sz w:val="28"/>
          <w:szCs w:val="28"/>
        </w:rPr>
        <w:t xml:space="preserve">, в отношении которых функции и полномочия учредителя осуществляются </w:t>
      </w:r>
      <w:r w:rsidR="000D518D">
        <w:rPr>
          <w:b/>
          <w:i/>
          <w:sz w:val="28"/>
          <w:szCs w:val="28"/>
        </w:rPr>
        <w:t xml:space="preserve">администрацией Едогонского </w:t>
      </w:r>
      <w:r w:rsidR="001B6063">
        <w:rPr>
          <w:b/>
          <w:i/>
          <w:sz w:val="28"/>
          <w:szCs w:val="28"/>
        </w:rPr>
        <w:t xml:space="preserve"> сельского поселения</w:t>
      </w:r>
    </w:p>
    <w:p w:rsidR="000C165C" w:rsidRDefault="000C165C" w:rsidP="00D43B1A">
      <w:pPr>
        <w:ind w:firstLine="567"/>
        <w:jc w:val="both"/>
        <w:rPr>
          <w:sz w:val="28"/>
          <w:szCs w:val="28"/>
        </w:rPr>
      </w:pPr>
    </w:p>
    <w:p w:rsidR="00491F3F" w:rsidRPr="009149D0" w:rsidRDefault="00491F3F" w:rsidP="009149D0">
      <w:pPr>
        <w:ind w:firstLine="567"/>
        <w:jc w:val="both"/>
        <w:rPr>
          <w:b/>
          <w:sz w:val="28"/>
          <w:szCs w:val="28"/>
        </w:rPr>
      </w:pPr>
      <w:r w:rsidRPr="001F2A70">
        <w:rPr>
          <w:sz w:val="28"/>
          <w:szCs w:val="28"/>
        </w:rPr>
        <w:t xml:space="preserve">В соответствии с </w:t>
      </w:r>
      <w:hyperlink r:id="rId7" w:history="1">
        <w:r w:rsidRPr="001F2A70">
          <w:rPr>
            <w:sz w:val="28"/>
            <w:szCs w:val="28"/>
          </w:rPr>
          <w:t>Законом</w:t>
        </w:r>
      </w:hyperlink>
      <w:r w:rsidRPr="001F2A70">
        <w:rPr>
          <w:sz w:val="28"/>
          <w:szCs w:val="28"/>
        </w:rPr>
        <w:t xml:space="preserve"> Иркутской области от 27 декабря 2016 года N 131-ОЗ "Об оплате труда работников государственных учреждений Иркутской области",</w:t>
      </w:r>
      <w:r w:rsidRPr="00491F3F">
        <w:t xml:space="preserve"> </w:t>
      </w:r>
      <w:r>
        <w:rPr>
          <w:sz w:val="28"/>
          <w:szCs w:val="28"/>
        </w:rPr>
        <w:t>руководствуясь статьей 36 Устава муниципального образования «Тулунский район»</w:t>
      </w:r>
      <w:r w:rsidR="009149D0">
        <w:rPr>
          <w:sz w:val="28"/>
          <w:szCs w:val="28"/>
        </w:rPr>
        <w:t>,</w:t>
      </w:r>
    </w:p>
    <w:p w:rsidR="00050CB7" w:rsidRPr="009159C4" w:rsidRDefault="003A4812" w:rsidP="00491F3F">
      <w:pPr>
        <w:jc w:val="center"/>
        <w:rPr>
          <w:b/>
          <w:sz w:val="28"/>
          <w:szCs w:val="28"/>
        </w:rPr>
      </w:pPr>
      <w:r w:rsidRPr="009159C4">
        <w:rPr>
          <w:b/>
          <w:sz w:val="28"/>
          <w:szCs w:val="28"/>
        </w:rPr>
        <w:t>ПОСТАНОВЛЯЮ:</w:t>
      </w:r>
    </w:p>
    <w:p w:rsidR="00F57640" w:rsidRDefault="00920F45" w:rsidP="004733D4">
      <w:pPr>
        <w:pStyle w:val="aa"/>
        <w:tabs>
          <w:tab w:val="left" w:pos="284"/>
        </w:tabs>
        <w:spacing w:line="276" w:lineRule="auto"/>
        <w:jc w:val="both"/>
        <w:rPr>
          <w:sz w:val="28"/>
          <w:szCs w:val="28"/>
        </w:rPr>
      </w:pPr>
      <w:r>
        <w:rPr>
          <w:sz w:val="28"/>
          <w:szCs w:val="28"/>
        </w:rPr>
        <w:t xml:space="preserve">     1. </w:t>
      </w:r>
      <w:r w:rsidR="00CE098F">
        <w:rPr>
          <w:sz w:val="28"/>
          <w:szCs w:val="28"/>
        </w:rPr>
        <w:t xml:space="preserve">Утвердить </w:t>
      </w:r>
      <w:r w:rsidR="004733D4">
        <w:rPr>
          <w:sz w:val="28"/>
          <w:szCs w:val="28"/>
        </w:rPr>
        <w:t xml:space="preserve">с 1 января 2018 года </w:t>
      </w:r>
      <w:r w:rsidR="0078087B" w:rsidRPr="00D67EB4">
        <w:rPr>
          <w:sz w:val="28"/>
          <w:szCs w:val="28"/>
        </w:rPr>
        <w:t>Положение об оплате труда работников муниципаль</w:t>
      </w:r>
      <w:r w:rsidR="001B6063">
        <w:rPr>
          <w:sz w:val="28"/>
          <w:szCs w:val="28"/>
        </w:rPr>
        <w:t>ного казенного учреждения</w:t>
      </w:r>
      <w:r w:rsidR="00B31B15">
        <w:rPr>
          <w:sz w:val="28"/>
          <w:szCs w:val="28"/>
        </w:rPr>
        <w:t xml:space="preserve"> культуры</w:t>
      </w:r>
      <w:r w:rsidR="000D518D">
        <w:rPr>
          <w:sz w:val="28"/>
          <w:szCs w:val="28"/>
        </w:rPr>
        <w:t xml:space="preserve"> «Культурно-досуговый центр с. Едогон</w:t>
      </w:r>
      <w:r w:rsidR="001B6063">
        <w:rPr>
          <w:sz w:val="28"/>
          <w:szCs w:val="28"/>
        </w:rPr>
        <w:t>»</w:t>
      </w:r>
      <w:r w:rsidR="00B31B15">
        <w:rPr>
          <w:sz w:val="28"/>
          <w:szCs w:val="28"/>
        </w:rPr>
        <w:t xml:space="preserve">, </w:t>
      </w:r>
      <w:r w:rsidR="0078087B" w:rsidRPr="00D67EB4">
        <w:rPr>
          <w:sz w:val="28"/>
          <w:szCs w:val="28"/>
        </w:rPr>
        <w:t xml:space="preserve">в отношении которых функции и полномочия учредителя осуществляются </w:t>
      </w:r>
      <w:r w:rsidR="000D518D">
        <w:rPr>
          <w:sz w:val="28"/>
          <w:szCs w:val="28"/>
        </w:rPr>
        <w:t>администрацией Едогонского</w:t>
      </w:r>
      <w:r w:rsidR="001B6063">
        <w:rPr>
          <w:sz w:val="28"/>
          <w:szCs w:val="28"/>
        </w:rPr>
        <w:t xml:space="preserve"> сельского поселения </w:t>
      </w:r>
      <w:r w:rsidR="0047584E">
        <w:rPr>
          <w:sz w:val="28"/>
          <w:szCs w:val="28"/>
        </w:rPr>
        <w:t>(п</w:t>
      </w:r>
      <w:r w:rsidR="00570A52">
        <w:rPr>
          <w:sz w:val="28"/>
          <w:szCs w:val="28"/>
        </w:rPr>
        <w:t>рилагается</w:t>
      </w:r>
      <w:r w:rsidR="00F57640">
        <w:rPr>
          <w:sz w:val="28"/>
          <w:szCs w:val="28"/>
        </w:rPr>
        <w:t>).</w:t>
      </w:r>
    </w:p>
    <w:p w:rsidR="00491F3F" w:rsidRPr="00491F3F" w:rsidRDefault="00920F45" w:rsidP="00920F45">
      <w:pPr>
        <w:pStyle w:val="ConsPlusNormal"/>
        <w:jc w:val="both"/>
        <w:rPr>
          <w:sz w:val="28"/>
          <w:szCs w:val="28"/>
        </w:rPr>
      </w:pPr>
      <w:r>
        <w:rPr>
          <w:sz w:val="28"/>
          <w:szCs w:val="28"/>
        </w:rPr>
        <w:t xml:space="preserve">     </w:t>
      </w:r>
      <w:r w:rsidR="00491F3F" w:rsidRPr="00491F3F">
        <w:rPr>
          <w:sz w:val="28"/>
          <w:szCs w:val="28"/>
        </w:rPr>
        <w:t>2. Признать утратившими силу:</w:t>
      </w:r>
    </w:p>
    <w:p w:rsidR="008A4C5D" w:rsidRDefault="00491F3F" w:rsidP="009149D0">
      <w:pPr>
        <w:pStyle w:val="a9"/>
        <w:spacing w:after="0" w:line="240" w:lineRule="auto"/>
        <w:ind w:left="0"/>
        <w:jc w:val="both"/>
        <w:rPr>
          <w:sz w:val="28"/>
          <w:szCs w:val="28"/>
        </w:rPr>
      </w:pPr>
      <w:r>
        <w:rPr>
          <w:sz w:val="28"/>
          <w:szCs w:val="28"/>
        </w:rPr>
        <w:t>-</w:t>
      </w:r>
      <w:r w:rsidR="008A4933">
        <w:rPr>
          <w:sz w:val="28"/>
          <w:szCs w:val="28"/>
        </w:rPr>
        <w:t xml:space="preserve"> </w:t>
      </w:r>
      <w:r w:rsidR="00F549D6" w:rsidRPr="00D67EB4">
        <w:rPr>
          <w:sz w:val="28"/>
          <w:szCs w:val="28"/>
        </w:rPr>
        <w:t xml:space="preserve">Положение об оплате труда работников </w:t>
      </w:r>
      <w:r w:rsidR="001B6063" w:rsidRPr="00D67EB4">
        <w:rPr>
          <w:sz w:val="28"/>
          <w:szCs w:val="28"/>
        </w:rPr>
        <w:t>муниципаль</w:t>
      </w:r>
      <w:r w:rsidR="001B6063">
        <w:rPr>
          <w:sz w:val="28"/>
          <w:szCs w:val="28"/>
        </w:rPr>
        <w:t>ного казенного учреждения культ</w:t>
      </w:r>
      <w:r w:rsidR="000D518D">
        <w:rPr>
          <w:sz w:val="28"/>
          <w:szCs w:val="28"/>
        </w:rPr>
        <w:t>уры «Культурно-досуговый центр с. Едогон</w:t>
      </w:r>
      <w:r w:rsidR="001B6063">
        <w:rPr>
          <w:sz w:val="28"/>
          <w:szCs w:val="28"/>
        </w:rPr>
        <w:t xml:space="preserve">», </w:t>
      </w:r>
      <w:r w:rsidR="001B6063" w:rsidRPr="00D67EB4">
        <w:rPr>
          <w:sz w:val="28"/>
          <w:szCs w:val="28"/>
        </w:rPr>
        <w:t xml:space="preserve">в отношении которых функции и полномочия учредителя осуществляются </w:t>
      </w:r>
      <w:r w:rsidR="000D518D">
        <w:rPr>
          <w:sz w:val="28"/>
          <w:szCs w:val="28"/>
        </w:rPr>
        <w:t>администрацией Едогонского</w:t>
      </w:r>
      <w:r w:rsidR="001B6063">
        <w:rPr>
          <w:sz w:val="28"/>
          <w:szCs w:val="28"/>
        </w:rPr>
        <w:t xml:space="preserve"> сельского поселения </w:t>
      </w:r>
      <w:r w:rsidR="00F549D6" w:rsidRPr="00D67EB4">
        <w:rPr>
          <w:sz w:val="28"/>
          <w:szCs w:val="28"/>
        </w:rPr>
        <w:t xml:space="preserve">утвержденного постановлением администрации </w:t>
      </w:r>
      <w:r w:rsidR="000D518D">
        <w:rPr>
          <w:sz w:val="28"/>
          <w:szCs w:val="28"/>
        </w:rPr>
        <w:t>Едогонского</w:t>
      </w:r>
      <w:r w:rsidR="001B6063">
        <w:rPr>
          <w:sz w:val="28"/>
          <w:szCs w:val="28"/>
        </w:rPr>
        <w:t xml:space="preserve"> сельского поселения </w:t>
      </w:r>
      <w:r w:rsidR="008A4933">
        <w:rPr>
          <w:sz w:val="28"/>
          <w:szCs w:val="28"/>
        </w:rPr>
        <w:t xml:space="preserve">от </w:t>
      </w:r>
      <w:r w:rsidR="000D518D" w:rsidRPr="009149D0">
        <w:rPr>
          <w:sz w:val="28"/>
          <w:szCs w:val="28"/>
        </w:rPr>
        <w:t>04.12.2015 г. № 49</w:t>
      </w:r>
      <w:r w:rsidR="00F549D6" w:rsidRPr="009149D0">
        <w:rPr>
          <w:sz w:val="28"/>
          <w:szCs w:val="28"/>
        </w:rPr>
        <w:t>-пг</w:t>
      </w:r>
      <w:r w:rsidR="001F2A70" w:rsidRPr="009149D0">
        <w:rPr>
          <w:sz w:val="28"/>
          <w:szCs w:val="28"/>
        </w:rPr>
        <w:t>;</w:t>
      </w:r>
      <w:r w:rsidR="009149D0">
        <w:rPr>
          <w:sz w:val="28"/>
          <w:szCs w:val="28"/>
        </w:rPr>
        <w:t xml:space="preserve"> </w:t>
      </w:r>
      <w:r w:rsidR="00920F45">
        <w:rPr>
          <w:sz w:val="28"/>
          <w:szCs w:val="28"/>
        </w:rPr>
        <w:t xml:space="preserve">    </w:t>
      </w:r>
    </w:p>
    <w:p w:rsidR="008A4933" w:rsidRDefault="00920F45" w:rsidP="009149D0">
      <w:pPr>
        <w:pStyle w:val="a9"/>
        <w:tabs>
          <w:tab w:val="left" w:pos="284"/>
        </w:tabs>
        <w:spacing w:after="0" w:line="240" w:lineRule="auto"/>
        <w:ind w:left="0" w:right="-1"/>
        <w:jc w:val="both"/>
        <w:rPr>
          <w:sz w:val="28"/>
          <w:szCs w:val="28"/>
        </w:rPr>
      </w:pPr>
      <w:r>
        <w:rPr>
          <w:sz w:val="28"/>
          <w:szCs w:val="28"/>
        </w:rPr>
        <w:t xml:space="preserve"> </w:t>
      </w:r>
      <w:r w:rsidR="00491F3F">
        <w:rPr>
          <w:sz w:val="28"/>
          <w:szCs w:val="28"/>
        </w:rPr>
        <w:t>2</w:t>
      </w:r>
      <w:r w:rsidR="008A4933">
        <w:rPr>
          <w:sz w:val="28"/>
          <w:szCs w:val="28"/>
        </w:rPr>
        <w:t xml:space="preserve">. Опубликовать настоящее постановление в информационном бюллетене «Вестник Тулунского района» и разместить на официальном сайте </w:t>
      </w:r>
      <w:r w:rsidR="008A4933">
        <w:rPr>
          <w:sz w:val="28"/>
          <w:szCs w:val="28"/>
        </w:rPr>
        <w:lastRenderedPageBreak/>
        <w:t>администрации Тулунского муниципального района в информационно-телекоммуникационной сети «Интернет».</w:t>
      </w:r>
    </w:p>
    <w:p w:rsidR="00D43B1A" w:rsidRDefault="00491F3F" w:rsidP="00920F45">
      <w:pPr>
        <w:pStyle w:val="a9"/>
        <w:ind w:left="0"/>
        <w:jc w:val="both"/>
        <w:rPr>
          <w:sz w:val="28"/>
          <w:szCs w:val="28"/>
        </w:rPr>
      </w:pPr>
      <w:r>
        <w:rPr>
          <w:sz w:val="28"/>
          <w:szCs w:val="28"/>
        </w:rPr>
        <w:t xml:space="preserve">     3</w:t>
      </w:r>
      <w:r w:rsidR="008A4933">
        <w:rPr>
          <w:sz w:val="28"/>
          <w:szCs w:val="28"/>
        </w:rPr>
        <w:t xml:space="preserve">. </w:t>
      </w:r>
      <w:r w:rsidR="00522CE0">
        <w:rPr>
          <w:sz w:val="28"/>
          <w:szCs w:val="28"/>
        </w:rPr>
        <w:t xml:space="preserve">Контроль над </w:t>
      </w:r>
      <w:r w:rsidR="00D43B1A">
        <w:rPr>
          <w:sz w:val="28"/>
          <w:szCs w:val="28"/>
        </w:rPr>
        <w:t xml:space="preserve"> исполнением настоящего постановления</w:t>
      </w:r>
      <w:r w:rsidR="00522CE0">
        <w:rPr>
          <w:sz w:val="28"/>
          <w:szCs w:val="28"/>
        </w:rPr>
        <w:t xml:space="preserve"> оставляю за собой</w:t>
      </w:r>
      <w:r w:rsidR="00D43B1A">
        <w:rPr>
          <w:sz w:val="28"/>
          <w:szCs w:val="28"/>
        </w:rPr>
        <w:t>.</w:t>
      </w:r>
    </w:p>
    <w:p w:rsidR="00D43B1A" w:rsidRDefault="00D43B1A" w:rsidP="00920F45">
      <w:pPr>
        <w:jc w:val="both"/>
        <w:rPr>
          <w:sz w:val="28"/>
          <w:szCs w:val="28"/>
        </w:rPr>
      </w:pPr>
    </w:p>
    <w:p w:rsidR="00D43B1A" w:rsidRDefault="00D43B1A" w:rsidP="00D43B1A">
      <w:pPr>
        <w:jc w:val="both"/>
        <w:rPr>
          <w:sz w:val="28"/>
          <w:szCs w:val="28"/>
        </w:rPr>
      </w:pPr>
    </w:p>
    <w:p w:rsidR="00522CE0" w:rsidRDefault="008A4C5D" w:rsidP="00522CE0">
      <w:pPr>
        <w:spacing w:after="0" w:line="240" w:lineRule="auto"/>
        <w:rPr>
          <w:rFonts w:cs="Times New Roman"/>
          <w:sz w:val="28"/>
          <w:szCs w:val="28"/>
        </w:rPr>
      </w:pPr>
      <w:r>
        <w:rPr>
          <w:rFonts w:cs="Times New Roman"/>
          <w:sz w:val="28"/>
          <w:szCs w:val="28"/>
        </w:rPr>
        <w:t>Глава Едогонского</w:t>
      </w:r>
    </w:p>
    <w:p w:rsidR="008213D2" w:rsidRDefault="00522CE0" w:rsidP="00522CE0">
      <w:pPr>
        <w:spacing w:after="0" w:line="240" w:lineRule="auto"/>
        <w:rPr>
          <w:rFonts w:cs="Times New Roman"/>
          <w:sz w:val="28"/>
          <w:szCs w:val="28"/>
        </w:rPr>
      </w:pPr>
      <w:r>
        <w:rPr>
          <w:rFonts w:cs="Times New Roman"/>
          <w:sz w:val="28"/>
          <w:szCs w:val="28"/>
        </w:rPr>
        <w:t xml:space="preserve">сельского поселения                                                                   </w:t>
      </w:r>
      <w:r w:rsidR="008A4C5D">
        <w:rPr>
          <w:rFonts w:cs="Times New Roman"/>
          <w:sz w:val="28"/>
          <w:szCs w:val="28"/>
        </w:rPr>
        <w:t>О.Н. Кобрусева</w:t>
      </w:r>
      <w:bookmarkStart w:id="0" w:name="_GoBack"/>
      <w:bookmarkEnd w:id="0"/>
    </w:p>
    <w:p w:rsidR="008213D2" w:rsidRDefault="008213D2" w:rsidP="00522CE0">
      <w:pPr>
        <w:spacing w:after="0"/>
        <w:rPr>
          <w:rFonts w:cs="Times New Roman"/>
          <w:sz w:val="28"/>
          <w:szCs w:val="28"/>
        </w:rPr>
      </w:pPr>
    </w:p>
    <w:p w:rsidR="008213D2" w:rsidRDefault="008213D2" w:rsidP="008213D2">
      <w:pPr>
        <w:rPr>
          <w:rFonts w:cs="Times New Roman"/>
          <w:sz w:val="28"/>
          <w:szCs w:val="28"/>
        </w:rPr>
      </w:pPr>
    </w:p>
    <w:p w:rsidR="008213D2" w:rsidRDefault="008213D2" w:rsidP="008213D2">
      <w:pPr>
        <w:rPr>
          <w:rFonts w:cs="Times New Roman"/>
          <w:sz w:val="28"/>
          <w:szCs w:val="28"/>
        </w:rPr>
      </w:pPr>
    </w:p>
    <w:p w:rsidR="008213D2" w:rsidRDefault="008213D2" w:rsidP="008213D2">
      <w:pPr>
        <w:rPr>
          <w:rFonts w:cs="Times New Roman"/>
          <w:sz w:val="28"/>
          <w:szCs w:val="28"/>
        </w:rPr>
      </w:pPr>
    </w:p>
    <w:p w:rsidR="008213D2" w:rsidRDefault="008213D2"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Default="00925739" w:rsidP="008213D2">
      <w:pPr>
        <w:rPr>
          <w:rFonts w:cs="Times New Roman"/>
          <w:sz w:val="28"/>
          <w:szCs w:val="28"/>
        </w:rPr>
      </w:pPr>
    </w:p>
    <w:p w:rsidR="00925739" w:rsidRPr="003463CE" w:rsidRDefault="00925739" w:rsidP="00925739">
      <w:pPr>
        <w:autoSpaceDE w:val="0"/>
        <w:autoSpaceDN w:val="0"/>
        <w:adjustRightInd w:val="0"/>
        <w:spacing w:after="0" w:line="240" w:lineRule="auto"/>
        <w:jc w:val="right"/>
        <w:outlineLvl w:val="0"/>
        <w:rPr>
          <w:rFonts w:cs="Times New Roman"/>
          <w:sz w:val="28"/>
          <w:szCs w:val="28"/>
        </w:rPr>
      </w:pPr>
      <w:r w:rsidRPr="003463CE">
        <w:rPr>
          <w:rFonts w:cs="Times New Roman"/>
          <w:sz w:val="28"/>
          <w:szCs w:val="28"/>
        </w:rPr>
        <w:lastRenderedPageBreak/>
        <w:t xml:space="preserve">Утверждено:                                                                         </w:t>
      </w:r>
    </w:p>
    <w:p w:rsidR="00925739" w:rsidRPr="003463CE" w:rsidRDefault="00925739" w:rsidP="00925739">
      <w:pPr>
        <w:autoSpaceDE w:val="0"/>
        <w:autoSpaceDN w:val="0"/>
        <w:adjustRightInd w:val="0"/>
        <w:spacing w:after="0" w:line="240" w:lineRule="auto"/>
        <w:jc w:val="right"/>
        <w:outlineLvl w:val="0"/>
        <w:rPr>
          <w:rFonts w:cs="Times New Roman"/>
          <w:sz w:val="28"/>
          <w:szCs w:val="28"/>
        </w:rPr>
      </w:pPr>
      <w:r w:rsidRPr="003463CE">
        <w:rPr>
          <w:rFonts w:cs="Times New Roman"/>
          <w:sz w:val="28"/>
          <w:szCs w:val="28"/>
        </w:rPr>
        <w:t xml:space="preserve">Постановлением администрации </w:t>
      </w:r>
    </w:p>
    <w:p w:rsidR="00925739" w:rsidRDefault="00925739" w:rsidP="00925739">
      <w:pPr>
        <w:autoSpaceDE w:val="0"/>
        <w:autoSpaceDN w:val="0"/>
        <w:adjustRightInd w:val="0"/>
        <w:spacing w:after="0" w:line="240" w:lineRule="auto"/>
        <w:ind w:left="3540"/>
        <w:jc w:val="right"/>
        <w:rPr>
          <w:rFonts w:cs="Times New Roman"/>
          <w:sz w:val="28"/>
          <w:szCs w:val="28"/>
        </w:rPr>
      </w:pPr>
      <w:r>
        <w:rPr>
          <w:rFonts w:cs="Times New Roman"/>
          <w:sz w:val="28"/>
          <w:szCs w:val="28"/>
        </w:rPr>
        <w:t xml:space="preserve">Едогонского сельского поселения </w:t>
      </w:r>
    </w:p>
    <w:p w:rsidR="00925739" w:rsidRPr="003463CE" w:rsidRDefault="00925739" w:rsidP="00925739">
      <w:pPr>
        <w:autoSpaceDE w:val="0"/>
        <w:autoSpaceDN w:val="0"/>
        <w:adjustRightInd w:val="0"/>
        <w:spacing w:after="0" w:line="240" w:lineRule="auto"/>
        <w:ind w:left="3540"/>
        <w:jc w:val="right"/>
        <w:rPr>
          <w:rFonts w:cs="Times New Roman"/>
          <w:sz w:val="28"/>
          <w:szCs w:val="28"/>
        </w:rPr>
      </w:pPr>
      <w:r>
        <w:rPr>
          <w:rFonts w:cs="Times New Roman"/>
          <w:sz w:val="28"/>
          <w:szCs w:val="28"/>
        </w:rPr>
        <w:t xml:space="preserve">  от 27.12. 2017г  №  59 -пг</w:t>
      </w:r>
    </w:p>
    <w:p w:rsidR="00925739" w:rsidRDefault="00925739" w:rsidP="00925739">
      <w:pPr>
        <w:pStyle w:val="ConsPlusTitle"/>
        <w:widowControl/>
        <w:jc w:val="center"/>
        <w:rPr>
          <w:rFonts w:ascii="Times New Roman" w:hAnsi="Times New Roman" w:cs="Times New Roman"/>
          <w:sz w:val="24"/>
          <w:szCs w:val="24"/>
        </w:rPr>
      </w:pPr>
    </w:p>
    <w:p w:rsidR="00925739" w:rsidRPr="003463CE" w:rsidRDefault="00925739" w:rsidP="00925739">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925739" w:rsidRDefault="00925739" w:rsidP="00925739">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Pr>
          <w:rFonts w:ascii="Times New Roman" w:hAnsi="Times New Roman" w:cs="Times New Roman"/>
          <w:sz w:val="24"/>
          <w:szCs w:val="24"/>
        </w:rPr>
        <w:t xml:space="preserve"> «КУЛЬТУРНО-ДОСУГОВЫЙ ЦЕНТР с. ЕДОГОН», </w:t>
      </w:r>
    </w:p>
    <w:p w:rsidR="00925739" w:rsidRPr="003463CE" w:rsidRDefault="00925739" w:rsidP="0092573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В ОТНОШЕНИИ КОТОРОГО, ФУНКЦИИ И ПОЛНОМОЧИЯ УЧРЕДИТЕЛЯ ОСУЩЕСТВЛЯЮТСЯ АДМИНИСТРАЦИЕЙ ЕДОГОНСКОГО СЕЛЬСКОГО ПОСЕЛЕНИЯ</w:t>
      </w:r>
    </w:p>
    <w:p w:rsidR="00925739" w:rsidRDefault="00925739" w:rsidP="00925739">
      <w:pPr>
        <w:pStyle w:val="ac"/>
        <w:shd w:val="clear" w:color="auto" w:fill="auto"/>
        <w:spacing w:line="240" w:lineRule="auto"/>
        <w:ind w:left="2760"/>
        <w:jc w:val="left"/>
        <w:rPr>
          <w:b/>
          <w:sz w:val="28"/>
          <w:szCs w:val="28"/>
        </w:rPr>
      </w:pPr>
    </w:p>
    <w:p w:rsidR="00925739" w:rsidRPr="009749A5" w:rsidRDefault="00925739" w:rsidP="00925739">
      <w:pPr>
        <w:pStyle w:val="ac"/>
        <w:shd w:val="clear" w:color="auto" w:fill="auto"/>
        <w:spacing w:line="240" w:lineRule="auto"/>
        <w:ind w:left="2760"/>
        <w:jc w:val="left"/>
        <w:rPr>
          <w:b/>
          <w:sz w:val="28"/>
          <w:szCs w:val="28"/>
        </w:rPr>
      </w:pPr>
      <w:r w:rsidRPr="009749A5">
        <w:rPr>
          <w:b/>
          <w:sz w:val="28"/>
          <w:szCs w:val="28"/>
        </w:rPr>
        <w:t>Глава 1. ОБЩИЕ ПОЛОЖЕНИЯ</w:t>
      </w:r>
    </w:p>
    <w:p w:rsidR="00925739" w:rsidRPr="009749A5" w:rsidRDefault="00925739" w:rsidP="00925739">
      <w:pPr>
        <w:pStyle w:val="ac"/>
        <w:numPr>
          <w:ilvl w:val="0"/>
          <w:numId w:val="5"/>
        </w:numPr>
        <w:shd w:val="clear" w:color="auto" w:fill="auto"/>
        <w:tabs>
          <w:tab w:val="left" w:pos="836"/>
          <w:tab w:val="left" w:pos="994"/>
        </w:tabs>
        <w:spacing w:line="240" w:lineRule="auto"/>
        <w:ind w:left="20" w:right="40" w:firstLine="540"/>
        <w:jc w:val="both"/>
        <w:rPr>
          <w:sz w:val="28"/>
          <w:szCs w:val="28"/>
        </w:rPr>
      </w:pPr>
      <w:r w:rsidRPr="009749A5">
        <w:rPr>
          <w:sz w:val="28"/>
          <w:szCs w:val="28"/>
        </w:rPr>
        <w:t>Настоящее  положение об оплате труда работников муниципального казенного учреждения культ</w:t>
      </w:r>
      <w:r>
        <w:rPr>
          <w:sz w:val="28"/>
          <w:szCs w:val="28"/>
        </w:rPr>
        <w:t>уры «Культурно-досуговый центр с. Едогон</w:t>
      </w:r>
      <w:r w:rsidRPr="009749A5">
        <w:rPr>
          <w:sz w:val="28"/>
          <w:szCs w:val="28"/>
        </w:rPr>
        <w:t>»</w:t>
      </w:r>
      <w:r>
        <w:rPr>
          <w:sz w:val="28"/>
          <w:szCs w:val="28"/>
        </w:rPr>
        <w:t xml:space="preserve"> в отношении, которого</w:t>
      </w:r>
      <w:r w:rsidRPr="009749A5">
        <w:rPr>
          <w:sz w:val="28"/>
          <w:szCs w:val="28"/>
        </w:rPr>
        <w:t xml:space="preserve"> функции и полномочия учредителя осуществляются </w:t>
      </w:r>
      <w:r>
        <w:rPr>
          <w:sz w:val="28"/>
          <w:szCs w:val="28"/>
        </w:rPr>
        <w:t>администрацией Едогонского</w:t>
      </w:r>
      <w:r w:rsidRPr="009749A5">
        <w:rPr>
          <w:sz w:val="28"/>
          <w:szCs w:val="28"/>
        </w:rPr>
        <w:t xml:space="preserve"> сельского поселения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Pr>
          <w:sz w:val="28"/>
          <w:szCs w:val="28"/>
        </w:rPr>
        <w:t xml:space="preserve"> </w:t>
      </w:r>
      <w:r w:rsidRPr="009749A5">
        <w:rPr>
          <w:sz w:val="28"/>
          <w:szCs w:val="28"/>
        </w:rPr>
        <w:t xml:space="preserve">труда работников государственных учреждений Иркутской области» (далее - Закон), приказом министерства культуры иархивов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рекомендацийпо регулированию вопросов оплаты труда работников государственных учреждений Иркутской области», </w:t>
      </w:r>
      <w:r w:rsidRPr="00DD1CCA">
        <w:rPr>
          <w:sz w:val="28"/>
          <w:szCs w:val="28"/>
        </w:rPr>
        <w:t>Положения обоплате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25.12.2017г. № 152-пги определяет</w:t>
      </w:r>
      <w:r w:rsidRPr="009749A5">
        <w:rPr>
          <w:sz w:val="28"/>
          <w:szCs w:val="28"/>
        </w:rPr>
        <w:t xml:space="preserve"> систему оплаты труда и устанавливает условия оплаты труда работников муниципального казенного учреждения культуры</w:t>
      </w:r>
      <w:r>
        <w:rPr>
          <w:sz w:val="28"/>
          <w:szCs w:val="28"/>
        </w:rPr>
        <w:t xml:space="preserve"> «Культурно-досуговый центр с. Едогон</w:t>
      </w:r>
      <w:r w:rsidRPr="009749A5">
        <w:rPr>
          <w:sz w:val="28"/>
          <w:szCs w:val="28"/>
        </w:rPr>
        <w:t xml:space="preserve">», в отношении которых функции и полномочия учредителя осуществляются </w:t>
      </w:r>
      <w:r>
        <w:rPr>
          <w:sz w:val="28"/>
          <w:szCs w:val="28"/>
        </w:rPr>
        <w:t>администрацией Едогонского</w:t>
      </w:r>
      <w:r w:rsidRPr="009749A5">
        <w:rPr>
          <w:sz w:val="28"/>
          <w:szCs w:val="28"/>
        </w:rPr>
        <w:t xml:space="preserve"> сельского поселения (далее - учреждения).</w:t>
      </w:r>
    </w:p>
    <w:p w:rsidR="00925739" w:rsidRPr="003463CE" w:rsidRDefault="00925739" w:rsidP="00925739">
      <w:pPr>
        <w:pStyle w:val="ac"/>
        <w:numPr>
          <w:ilvl w:val="0"/>
          <w:numId w:val="5"/>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925739" w:rsidRPr="003463CE" w:rsidRDefault="00925739" w:rsidP="00925739">
      <w:pPr>
        <w:pStyle w:val="ac"/>
        <w:shd w:val="clear" w:color="auto" w:fill="auto"/>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925739" w:rsidRDefault="00925739" w:rsidP="00925739">
      <w:pPr>
        <w:pStyle w:val="ac"/>
        <w:shd w:val="clear" w:color="auto" w:fill="auto"/>
        <w:spacing w:line="240" w:lineRule="auto"/>
        <w:ind w:right="40"/>
        <w:jc w:val="left"/>
        <w:rPr>
          <w:sz w:val="28"/>
          <w:szCs w:val="28"/>
        </w:rPr>
      </w:pPr>
      <w:r>
        <w:rPr>
          <w:sz w:val="28"/>
          <w:szCs w:val="28"/>
        </w:rPr>
        <w:t xml:space="preserve">- </w:t>
      </w:r>
      <w:r w:rsidRPr="003463CE">
        <w:rPr>
          <w:sz w:val="28"/>
          <w:szCs w:val="28"/>
        </w:rPr>
        <w:t>руководитель учреж</w:t>
      </w:r>
      <w:r>
        <w:rPr>
          <w:sz w:val="28"/>
          <w:szCs w:val="28"/>
        </w:rPr>
        <w:t>дения;</w:t>
      </w:r>
    </w:p>
    <w:p w:rsidR="00925739" w:rsidRPr="003463CE" w:rsidRDefault="00925739" w:rsidP="00925739">
      <w:pPr>
        <w:pStyle w:val="ac"/>
        <w:shd w:val="clear" w:color="auto" w:fill="auto"/>
        <w:spacing w:line="240" w:lineRule="auto"/>
        <w:ind w:right="40"/>
        <w:jc w:val="left"/>
        <w:rPr>
          <w:sz w:val="28"/>
          <w:szCs w:val="28"/>
        </w:rPr>
      </w:pPr>
      <w:r w:rsidRPr="003463CE">
        <w:rPr>
          <w:sz w:val="28"/>
          <w:szCs w:val="28"/>
        </w:rPr>
        <w:lastRenderedPageBreak/>
        <w:t>- работники учреждения - физические лица, с которыми руководитель учреждения заключил трудовой договор</w:t>
      </w:r>
      <w:r w:rsidRPr="003463CE">
        <w:rPr>
          <w:i/>
          <w:sz w:val="28"/>
          <w:szCs w:val="28"/>
        </w:rPr>
        <w:t xml:space="preserve">, </w:t>
      </w:r>
      <w:r w:rsidRPr="003463CE">
        <w:rPr>
          <w:sz w:val="28"/>
          <w:szCs w:val="28"/>
        </w:rPr>
        <w:t>и руководитель учреждения.</w:t>
      </w:r>
    </w:p>
    <w:p w:rsidR="00925739" w:rsidRPr="003463CE" w:rsidRDefault="00925739" w:rsidP="00925739">
      <w:pPr>
        <w:pStyle w:val="ac"/>
        <w:shd w:val="clear" w:color="auto" w:fill="auto"/>
        <w:spacing w:line="24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  с учетом мнения Учредителя.</w:t>
      </w:r>
    </w:p>
    <w:p w:rsidR="00925739" w:rsidRPr="003463CE" w:rsidRDefault="00925739" w:rsidP="00925739">
      <w:pPr>
        <w:pStyle w:val="ac"/>
        <w:shd w:val="clear" w:color="auto" w:fill="auto"/>
        <w:tabs>
          <w:tab w:val="left" w:pos="961"/>
        </w:tabs>
        <w:spacing w:line="24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5739" w:rsidRPr="003463CE" w:rsidRDefault="00925739" w:rsidP="00925739">
      <w:pPr>
        <w:pStyle w:val="ac"/>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25739" w:rsidRPr="003463CE" w:rsidRDefault="00925739" w:rsidP="00925739">
      <w:pPr>
        <w:pStyle w:val="ac"/>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5739" w:rsidRPr="003463CE" w:rsidRDefault="00925739" w:rsidP="00925739">
      <w:pPr>
        <w:pStyle w:val="ac"/>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5739" w:rsidRPr="003463CE" w:rsidRDefault="00925739" w:rsidP="00925739">
      <w:pPr>
        <w:pStyle w:val="ac"/>
        <w:numPr>
          <w:ilvl w:val="0"/>
          <w:numId w:val="20"/>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Pr="00277C88">
        <w:rPr>
          <w:b/>
          <w:sz w:val="28"/>
          <w:szCs w:val="28"/>
        </w:rPr>
        <w:t xml:space="preserve">Приложением </w:t>
      </w:r>
      <w:r>
        <w:rPr>
          <w:b/>
          <w:sz w:val="28"/>
          <w:szCs w:val="28"/>
        </w:rPr>
        <w:t>1</w:t>
      </w:r>
      <w:r w:rsidRPr="003463CE">
        <w:rPr>
          <w:sz w:val="28"/>
          <w:szCs w:val="28"/>
        </w:rPr>
        <w:t xml:space="preserve"> к настоящему Положению.</w:t>
      </w:r>
    </w:p>
    <w:p w:rsidR="00925739" w:rsidRPr="003463CE" w:rsidRDefault="00925739" w:rsidP="00925739">
      <w:pPr>
        <w:pStyle w:val="ac"/>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Pr>
          <w:sz w:val="28"/>
          <w:szCs w:val="28"/>
        </w:rPr>
        <w:t xml:space="preserve">руководителя </w:t>
      </w:r>
      <w:r w:rsidRPr="003463CE">
        <w:rPr>
          <w:sz w:val="28"/>
          <w:szCs w:val="28"/>
        </w:rPr>
        <w:t>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5739" w:rsidRPr="003463CE" w:rsidRDefault="00925739" w:rsidP="00925739">
      <w:pPr>
        <w:pStyle w:val="ac"/>
        <w:numPr>
          <w:ilvl w:val="0"/>
          <w:numId w:val="20"/>
        </w:numPr>
        <w:shd w:val="clear" w:color="auto" w:fill="auto"/>
        <w:tabs>
          <w:tab w:val="left" w:pos="976"/>
        </w:tabs>
        <w:spacing w:line="240" w:lineRule="auto"/>
        <w:ind w:left="0" w:right="40" w:firstLine="567"/>
        <w:jc w:val="both"/>
        <w:rPr>
          <w:sz w:val="28"/>
          <w:szCs w:val="28"/>
        </w:rPr>
      </w:pPr>
      <w:r w:rsidRPr="003463CE">
        <w:rPr>
          <w:sz w:val="28"/>
          <w:szCs w:val="28"/>
        </w:rPr>
        <w:lastRenderedPageBreak/>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925739" w:rsidRPr="003463CE" w:rsidRDefault="00925739" w:rsidP="00925739">
      <w:pPr>
        <w:pStyle w:val="ac"/>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5739" w:rsidRPr="003463CE" w:rsidRDefault="00925739" w:rsidP="00925739">
      <w:pPr>
        <w:pStyle w:val="ac"/>
        <w:numPr>
          <w:ilvl w:val="0"/>
          <w:numId w:val="20"/>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учреждений определены статьей 6 Закона.</w:t>
      </w:r>
    </w:p>
    <w:p w:rsidR="00925739" w:rsidRPr="003463CE" w:rsidRDefault="00925739" w:rsidP="00925739">
      <w:pPr>
        <w:pStyle w:val="ac"/>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sz w:val="28"/>
          <w:szCs w:val="28"/>
        </w:rPr>
        <w:t xml:space="preserve"> </w:t>
      </w:r>
      <w:r w:rsidRPr="003463CE">
        <w:rPr>
          <w:sz w:val="28"/>
          <w:szCs w:val="28"/>
        </w:rPr>
        <w:t>Тулунского муниципального района.</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p>
    <w:p w:rsidR="00925739" w:rsidRPr="003463CE" w:rsidRDefault="00925739" w:rsidP="00925739">
      <w:pPr>
        <w:pStyle w:val="ac"/>
        <w:numPr>
          <w:ilvl w:val="0"/>
          <w:numId w:val="20"/>
        </w:numPr>
        <w:shd w:val="clear" w:color="auto" w:fill="auto"/>
        <w:spacing w:line="240" w:lineRule="auto"/>
        <w:ind w:left="0" w:right="60" w:firstLine="567"/>
        <w:jc w:val="both"/>
        <w:rPr>
          <w:sz w:val="28"/>
          <w:szCs w:val="28"/>
        </w:rPr>
      </w:pPr>
      <w:r w:rsidRPr="003463CE">
        <w:rPr>
          <w:sz w:val="28"/>
          <w:szCs w:val="28"/>
        </w:rPr>
        <w:t>Виды стимулирующих выплат работникам учреждений, за исключением</w:t>
      </w:r>
      <w:r>
        <w:rPr>
          <w:sz w:val="28"/>
          <w:szCs w:val="28"/>
        </w:rPr>
        <w:t xml:space="preserve"> руководителя учреждения</w:t>
      </w:r>
      <w:r w:rsidRPr="003463CE">
        <w:rPr>
          <w:sz w:val="28"/>
          <w:szCs w:val="28"/>
        </w:rPr>
        <w:t>,определены статьей 7 Закона.</w:t>
      </w:r>
    </w:p>
    <w:p w:rsidR="00925739" w:rsidRPr="003463CE" w:rsidRDefault="00925739" w:rsidP="00925739">
      <w:pPr>
        <w:pStyle w:val="ac"/>
        <w:shd w:val="clear" w:color="auto" w:fill="auto"/>
        <w:spacing w:line="240" w:lineRule="auto"/>
        <w:ind w:right="60" w:firstLine="567"/>
        <w:jc w:val="both"/>
        <w:rPr>
          <w:sz w:val="28"/>
          <w:szCs w:val="28"/>
        </w:rPr>
      </w:pPr>
      <w:r w:rsidRPr="003463CE">
        <w:rPr>
          <w:sz w:val="28"/>
          <w:szCs w:val="28"/>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25739" w:rsidRPr="003463CE" w:rsidRDefault="00925739" w:rsidP="00925739">
      <w:pPr>
        <w:pStyle w:val="ac"/>
        <w:numPr>
          <w:ilvl w:val="0"/>
          <w:numId w:val="20"/>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Pr>
          <w:sz w:val="28"/>
          <w:szCs w:val="28"/>
        </w:rPr>
        <w:t xml:space="preserve">руководителю </w:t>
      </w:r>
      <w:r w:rsidRPr="003463CE">
        <w:rPr>
          <w:sz w:val="28"/>
          <w:szCs w:val="28"/>
        </w:rPr>
        <w:t>учреждения определены статьей 8 Закона.</w:t>
      </w:r>
    </w:p>
    <w:p w:rsidR="00925739" w:rsidRPr="003463CE" w:rsidRDefault="00925739" w:rsidP="00925739">
      <w:pPr>
        <w:pStyle w:val="ac"/>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выплатработникам учреждения, за исключением руководителя учреждения,определяются локальными актами об оплате труда с учетом требований настоящего Положения.</w:t>
      </w:r>
    </w:p>
    <w:p w:rsidR="00925739" w:rsidRPr="003463CE" w:rsidRDefault="00925739" w:rsidP="00925739">
      <w:pPr>
        <w:pStyle w:val="ac"/>
        <w:numPr>
          <w:ilvl w:val="0"/>
          <w:numId w:val="20"/>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в </w:t>
      </w:r>
      <w:r>
        <w:rPr>
          <w:sz w:val="28"/>
          <w:szCs w:val="28"/>
        </w:rPr>
        <w:t xml:space="preserve">процентах или в абсолютных размерах </w:t>
      </w:r>
      <w:r w:rsidRPr="003463CE">
        <w:rPr>
          <w:sz w:val="28"/>
          <w:szCs w:val="28"/>
        </w:rPr>
        <w:t>к должностному окладу.</w:t>
      </w:r>
    </w:p>
    <w:p w:rsidR="00925739" w:rsidRPr="003463CE" w:rsidRDefault="00925739" w:rsidP="00925739">
      <w:pPr>
        <w:pStyle w:val="ac"/>
        <w:shd w:val="clear" w:color="auto" w:fill="auto"/>
        <w:spacing w:line="240" w:lineRule="auto"/>
        <w:ind w:right="60" w:firstLine="567"/>
        <w:jc w:val="both"/>
        <w:rPr>
          <w:sz w:val="28"/>
          <w:szCs w:val="28"/>
        </w:rPr>
      </w:pPr>
      <w:r w:rsidRPr="003463CE">
        <w:rPr>
          <w:sz w:val="28"/>
          <w:szCs w:val="28"/>
        </w:rPr>
        <w:lastRenderedPageBreak/>
        <w:t xml:space="preserve">Размеры, порядок и условия установления стимулирующих выплат руководителю учреждения определяются </w:t>
      </w:r>
      <w:r w:rsidRPr="00DD1CCA">
        <w:rPr>
          <w:sz w:val="28"/>
          <w:szCs w:val="28"/>
        </w:rPr>
        <w:t>а</w:t>
      </w:r>
      <w:r>
        <w:rPr>
          <w:sz w:val="28"/>
          <w:szCs w:val="28"/>
        </w:rPr>
        <w:t>дминистрацией Едогонского</w:t>
      </w:r>
      <w:r w:rsidRPr="00DD1CCA">
        <w:rPr>
          <w:sz w:val="28"/>
          <w:szCs w:val="28"/>
        </w:rPr>
        <w:t xml:space="preserve"> сельского поселения (далее - Учредитель) н</w:t>
      </w:r>
      <w:r w:rsidRPr="003463CE">
        <w:rPr>
          <w:sz w:val="28"/>
          <w:szCs w:val="28"/>
        </w:rPr>
        <w:t>а основании утвержденных им показателей эффективности деятельности руководителя учреждения.</w:t>
      </w:r>
    </w:p>
    <w:p w:rsidR="00925739" w:rsidRPr="003463CE" w:rsidRDefault="00925739" w:rsidP="00925739">
      <w:pPr>
        <w:pStyle w:val="ac"/>
        <w:numPr>
          <w:ilvl w:val="0"/>
          <w:numId w:val="20"/>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25739" w:rsidRPr="003463CE" w:rsidRDefault="00925739" w:rsidP="00925739">
      <w:pPr>
        <w:pStyle w:val="ac"/>
        <w:numPr>
          <w:ilvl w:val="0"/>
          <w:numId w:val="20"/>
        </w:numPr>
        <w:shd w:val="clear" w:color="auto" w:fill="auto"/>
        <w:tabs>
          <w:tab w:val="left" w:pos="426"/>
        </w:tabs>
        <w:spacing w:line="240" w:lineRule="auto"/>
        <w:ind w:left="0" w:right="120" w:firstLine="567"/>
        <w:jc w:val="both"/>
        <w:rPr>
          <w:sz w:val="28"/>
          <w:szCs w:val="28"/>
        </w:rPr>
      </w:pPr>
      <w:r w:rsidRPr="003463CE">
        <w:rPr>
          <w:sz w:val="28"/>
          <w:szCs w:val="28"/>
        </w:rPr>
        <w:t>Размер оплаты труда работников не может быть ниже минимальногоразмера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925739" w:rsidRPr="003463CE" w:rsidRDefault="00925739" w:rsidP="00925739">
      <w:pPr>
        <w:pStyle w:val="ac"/>
        <w:shd w:val="clear" w:color="auto" w:fill="auto"/>
        <w:tabs>
          <w:tab w:val="left" w:pos="994"/>
        </w:tabs>
        <w:spacing w:line="240" w:lineRule="auto"/>
        <w:ind w:right="120" w:firstLine="660"/>
        <w:jc w:val="both"/>
        <w:rPr>
          <w:sz w:val="28"/>
          <w:szCs w:val="28"/>
        </w:rPr>
      </w:pPr>
      <w:r w:rsidRPr="003463CE">
        <w:rPr>
          <w:sz w:val="28"/>
          <w:szCs w:val="28"/>
        </w:rPr>
        <w:t xml:space="preserve">Объем бюджетных ассигнований, направляемых на оплату труда работников, ежегодно индексируется в пределах бюджетных ассигнований, </w:t>
      </w:r>
      <w:r>
        <w:rPr>
          <w:sz w:val="28"/>
          <w:szCs w:val="28"/>
        </w:rPr>
        <w:t xml:space="preserve"> предусмотренных в бюджете Едогонского</w:t>
      </w:r>
      <w:r w:rsidRPr="00DD1CCA">
        <w:rPr>
          <w:sz w:val="28"/>
          <w:szCs w:val="28"/>
        </w:rPr>
        <w:t xml:space="preserve"> сельского поселения</w:t>
      </w:r>
      <w:r w:rsidRPr="003463CE">
        <w:rPr>
          <w:sz w:val="28"/>
          <w:szCs w:val="28"/>
        </w:rPr>
        <w:t xml:space="preserve"> на соответствующий финансовый год и плановый период.</w:t>
      </w:r>
    </w:p>
    <w:p w:rsidR="00925739" w:rsidRPr="00DD1CCA" w:rsidRDefault="00925739" w:rsidP="00925739">
      <w:pPr>
        <w:pStyle w:val="ac"/>
        <w:numPr>
          <w:ilvl w:val="0"/>
          <w:numId w:val="20"/>
        </w:numPr>
        <w:shd w:val="clear" w:color="auto" w:fill="auto"/>
        <w:tabs>
          <w:tab w:val="left" w:pos="1200"/>
        </w:tabs>
        <w:spacing w:line="24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Pr>
          <w:sz w:val="28"/>
          <w:szCs w:val="28"/>
        </w:rPr>
        <w:t xml:space="preserve"> Едогонского</w:t>
      </w:r>
      <w:r w:rsidRPr="00DD1CCA">
        <w:rPr>
          <w:sz w:val="28"/>
          <w:szCs w:val="28"/>
        </w:rPr>
        <w:t xml:space="preserve"> сельского поселения на соответствующий финансовый год.</w:t>
      </w:r>
    </w:p>
    <w:p w:rsidR="00925739" w:rsidRPr="003463CE" w:rsidRDefault="00925739" w:rsidP="00925739">
      <w:pPr>
        <w:pStyle w:val="ac"/>
        <w:numPr>
          <w:ilvl w:val="0"/>
          <w:numId w:val="20"/>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соотношения заработной платы</w:t>
      </w:r>
      <w:r>
        <w:rPr>
          <w:sz w:val="28"/>
          <w:szCs w:val="28"/>
        </w:rPr>
        <w:t xml:space="preserve"> работников учреждения и руководителя учреждения</w:t>
      </w:r>
      <w:r w:rsidRPr="003463CE">
        <w:rPr>
          <w:sz w:val="28"/>
          <w:szCs w:val="28"/>
        </w:rPr>
        <w:t>:</w:t>
      </w:r>
    </w:p>
    <w:p w:rsidR="00925739" w:rsidRPr="003463CE" w:rsidRDefault="00925739" w:rsidP="00925739">
      <w:pPr>
        <w:pStyle w:val="ac"/>
        <w:shd w:val="clear" w:color="auto" w:fill="auto"/>
        <w:spacing w:line="240" w:lineRule="auto"/>
        <w:ind w:right="120" w:firstLine="567"/>
        <w:jc w:val="both"/>
        <w:rPr>
          <w:sz w:val="28"/>
          <w:szCs w:val="28"/>
        </w:rPr>
      </w:pPr>
      <w:r>
        <w:rPr>
          <w:sz w:val="28"/>
          <w:szCs w:val="28"/>
        </w:rPr>
        <w:t xml:space="preserve">1) размер предельного уровня </w:t>
      </w:r>
      <w:r w:rsidRPr="003463CE">
        <w:rPr>
          <w:sz w:val="28"/>
          <w:szCs w:val="28"/>
        </w:rPr>
        <w:t xml:space="preserve">соотношения заработной платы </w:t>
      </w:r>
      <w:r>
        <w:rPr>
          <w:sz w:val="28"/>
          <w:szCs w:val="28"/>
        </w:rPr>
        <w:t>руководителя учреждения</w:t>
      </w:r>
      <w:r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Pr>
          <w:sz w:val="28"/>
          <w:szCs w:val="28"/>
        </w:rPr>
        <w:t xml:space="preserve"> руководителя учреждения</w:t>
      </w:r>
      <w:r w:rsidRPr="003463CE">
        <w:rPr>
          <w:sz w:val="28"/>
          <w:szCs w:val="28"/>
        </w:rPr>
        <w:t xml:space="preserve">) устанавливается в кратности  6 к 1 </w:t>
      </w:r>
    </w:p>
    <w:p w:rsidR="00925739" w:rsidRDefault="00925739" w:rsidP="00925739">
      <w:pPr>
        <w:pStyle w:val="ac"/>
        <w:numPr>
          <w:ilvl w:val="0"/>
          <w:numId w:val="12"/>
        </w:numPr>
        <w:shd w:val="clear" w:color="auto" w:fill="auto"/>
        <w:spacing w:line="240" w:lineRule="auto"/>
        <w:ind w:left="0" w:right="60" w:firstLine="567"/>
        <w:jc w:val="both"/>
        <w:rPr>
          <w:sz w:val="28"/>
          <w:szCs w:val="28"/>
        </w:rPr>
      </w:pPr>
      <w:r w:rsidRPr="005801A6">
        <w:rPr>
          <w:sz w:val="28"/>
          <w:szCs w:val="28"/>
        </w:rPr>
        <w:t xml:space="preserve">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для расчета заработной платы </w:t>
      </w:r>
      <w:r>
        <w:rPr>
          <w:sz w:val="28"/>
          <w:szCs w:val="28"/>
        </w:rPr>
        <w:t xml:space="preserve">руководителя учреждения </w:t>
      </w:r>
    </w:p>
    <w:p w:rsidR="00925739" w:rsidRPr="005801A6" w:rsidRDefault="00925739" w:rsidP="00925739">
      <w:pPr>
        <w:pStyle w:val="ac"/>
        <w:numPr>
          <w:ilvl w:val="0"/>
          <w:numId w:val="12"/>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 в фонде оплаты труда учреждения,</w:t>
      </w:r>
      <w:r>
        <w:rPr>
          <w:sz w:val="28"/>
          <w:szCs w:val="28"/>
        </w:rPr>
        <w:t>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925739" w:rsidRPr="003463CE" w:rsidRDefault="00925739" w:rsidP="00925739">
      <w:pPr>
        <w:pStyle w:val="ac"/>
        <w:numPr>
          <w:ilvl w:val="0"/>
          <w:numId w:val="20"/>
        </w:numPr>
        <w:shd w:val="clear" w:color="auto" w:fill="auto"/>
        <w:tabs>
          <w:tab w:val="left" w:pos="1054"/>
        </w:tabs>
        <w:spacing w:line="240" w:lineRule="auto"/>
        <w:ind w:left="0" w:right="60" w:firstLine="567"/>
        <w:jc w:val="both"/>
        <w:rPr>
          <w:sz w:val="28"/>
          <w:szCs w:val="28"/>
        </w:rPr>
      </w:pPr>
      <w:r w:rsidRPr="003463CE">
        <w:rPr>
          <w:sz w:val="28"/>
          <w:szCs w:val="28"/>
        </w:rPr>
        <w:t xml:space="preserve">Заработная плата работников учреждений (без учета стимулирующих выплат, за исключением стимулирующих выплат, установленных пунктами </w:t>
      </w:r>
      <w:r w:rsidRPr="00DD1CCA">
        <w:rPr>
          <w:sz w:val="28"/>
          <w:szCs w:val="28"/>
        </w:rPr>
        <w:t>29  и 31</w:t>
      </w:r>
      <w:r w:rsidRPr="003463CE">
        <w:rPr>
          <w:sz w:val="28"/>
          <w:szCs w:val="28"/>
        </w:rPr>
        <w:t xml:space="preserve"> настоящего Положения) не может быть меньше заработной платы (без учета выплат стимулирующего характера), </w:t>
      </w:r>
      <w:r w:rsidRPr="003463CE">
        <w:rPr>
          <w:sz w:val="28"/>
          <w:szCs w:val="28"/>
        </w:rPr>
        <w:lastRenderedPageBreak/>
        <w:t>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5739" w:rsidRPr="003463CE" w:rsidRDefault="00925739" w:rsidP="00925739">
      <w:pPr>
        <w:pStyle w:val="ac"/>
        <w:numPr>
          <w:ilvl w:val="0"/>
          <w:numId w:val="20"/>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25739" w:rsidRDefault="00925739" w:rsidP="00925739">
      <w:pPr>
        <w:pStyle w:val="ac"/>
        <w:numPr>
          <w:ilvl w:val="0"/>
          <w:numId w:val="20"/>
        </w:numPr>
        <w:shd w:val="clear" w:color="auto" w:fill="auto"/>
        <w:spacing w:after="269" w:line="240" w:lineRule="auto"/>
        <w:ind w:left="0" w:firstLine="426"/>
        <w:jc w:val="both"/>
        <w:rPr>
          <w:sz w:val="28"/>
          <w:szCs w:val="28"/>
        </w:rPr>
      </w:pPr>
      <w:r w:rsidRPr="003463CE">
        <w:rPr>
          <w:sz w:val="28"/>
          <w:szCs w:val="28"/>
        </w:rPr>
        <w:t>Порядок  и периодичность индексации заработной платы работников учреждений определяется нормативно-правовым актом Учредителя.</w:t>
      </w:r>
    </w:p>
    <w:p w:rsidR="00925739" w:rsidRPr="003463CE" w:rsidRDefault="00925739" w:rsidP="00925739">
      <w:pPr>
        <w:pStyle w:val="ac"/>
        <w:shd w:val="clear" w:color="auto" w:fill="auto"/>
        <w:spacing w:after="269" w:line="240" w:lineRule="auto"/>
        <w:ind w:left="426"/>
        <w:jc w:val="both"/>
        <w:rPr>
          <w:sz w:val="28"/>
          <w:szCs w:val="28"/>
        </w:rPr>
      </w:pPr>
    </w:p>
    <w:p w:rsidR="00925739" w:rsidRPr="005801A6" w:rsidRDefault="00925739" w:rsidP="00925739">
      <w:pPr>
        <w:pStyle w:val="ac"/>
        <w:shd w:val="clear" w:color="auto" w:fill="auto"/>
        <w:spacing w:after="269" w:line="240" w:lineRule="auto"/>
        <w:rPr>
          <w:b/>
          <w:sz w:val="28"/>
          <w:szCs w:val="28"/>
        </w:rPr>
      </w:pPr>
      <w:r w:rsidRPr="005801A6">
        <w:rPr>
          <w:b/>
          <w:sz w:val="28"/>
          <w:szCs w:val="28"/>
        </w:rPr>
        <w:t>Глава 2. КОМПЕНСАЦИОННЫЕ ВЫПЛАТЫ</w:t>
      </w:r>
    </w:p>
    <w:p w:rsidR="00925739" w:rsidRPr="003463CE" w:rsidRDefault="00925739" w:rsidP="00925739">
      <w:pPr>
        <w:pStyle w:val="ac"/>
        <w:numPr>
          <w:ilvl w:val="0"/>
          <w:numId w:val="20"/>
        </w:numPr>
        <w:shd w:val="clear" w:color="auto" w:fill="auto"/>
        <w:tabs>
          <w:tab w:val="left" w:pos="1270"/>
        </w:tabs>
        <w:spacing w:line="240" w:lineRule="auto"/>
        <w:ind w:right="60"/>
        <w:jc w:val="both"/>
        <w:rPr>
          <w:sz w:val="28"/>
          <w:szCs w:val="28"/>
        </w:rPr>
      </w:pPr>
      <w:r w:rsidRPr="003463CE">
        <w:rPr>
          <w:sz w:val="28"/>
          <w:szCs w:val="28"/>
        </w:rPr>
        <w:t>Работникам учреждения устанавливаются следующие виды компенсационных выплат:</w:t>
      </w:r>
    </w:p>
    <w:p w:rsidR="00925739" w:rsidRPr="003463CE" w:rsidRDefault="00925739" w:rsidP="00925739">
      <w:pPr>
        <w:pStyle w:val="ac"/>
        <w:shd w:val="clear" w:color="auto" w:fill="auto"/>
        <w:tabs>
          <w:tab w:val="left" w:pos="1078"/>
        </w:tabs>
        <w:spacing w:line="240" w:lineRule="auto"/>
        <w:ind w:right="60"/>
        <w:jc w:val="both"/>
        <w:rPr>
          <w:sz w:val="28"/>
          <w:szCs w:val="28"/>
        </w:rPr>
      </w:pPr>
      <w:r w:rsidRPr="003463CE">
        <w:rPr>
          <w:sz w:val="28"/>
          <w:szCs w:val="28"/>
        </w:rPr>
        <w:t>1)выплаты за работу в местностях с особыми климатическими условиями;</w:t>
      </w:r>
    </w:p>
    <w:p w:rsidR="00925739" w:rsidRPr="003463CE" w:rsidRDefault="00925739" w:rsidP="00925739">
      <w:pPr>
        <w:pStyle w:val="ac"/>
        <w:shd w:val="clear" w:color="auto" w:fill="auto"/>
        <w:tabs>
          <w:tab w:val="left" w:pos="973"/>
        </w:tabs>
        <w:spacing w:line="240" w:lineRule="auto"/>
        <w:ind w:right="60"/>
        <w:jc w:val="both"/>
        <w:rPr>
          <w:sz w:val="28"/>
          <w:szCs w:val="28"/>
        </w:rPr>
      </w:pPr>
      <w:r>
        <w:rPr>
          <w:sz w:val="28"/>
          <w:szCs w:val="28"/>
        </w:rPr>
        <w:t>2)</w:t>
      </w: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5739" w:rsidRPr="003463CE" w:rsidRDefault="00925739" w:rsidP="00925739">
      <w:pPr>
        <w:pStyle w:val="ac"/>
        <w:shd w:val="clear" w:color="auto" w:fill="auto"/>
        <w:spacing w:line="240" w:lineRule="auto"/>
        <w:jc w:val="both"/>
        <w:rPr>
          <w:sz w:val="28"/>
          <w:szCs w:val="28"/>
        </w:rPr>
      </w:pPr>
      <w:r w:rsidRPr="003463CE">
        <w:rPr>
          <w:sz w:val="28"/>
          <w:szCs w:val="28"/>
        </w:rPr>
        <w:t>3) надбавка за работу в сельской местности.</w:t>
      </w:r>
    </w:p>
    <w:p w:rsidR="00925739" w:rsidRPr="003463CE" w:rsidRDefault="00925739" w:rsidP="00925739">
      <w:pPr>
        <w:pStyle w:val="ac"/>
        <w:shd w:val="clear" w:color="auto" w:fill="auto"/>
        <w:tabs>
          <w:tab w:val="left" w:pos="1169"/>
        </w:tabs>
        <w:spacing w:line="240" w:lineRule="auto"/>
        <w:ind w:right="60"/>
        <w:jc w:val="both"/>
        <w:rPr>
          <w:sz w:val="28"/>
          <w:szCs w:val="28"/>
        </w:rPr>
      </w:pPr>
      <w:r>
        <w:rPr>
          <w:sz w:val="28"/>
          <w:szCs w:val="28"/>
        </w:rPr>
        <w:t xml:space="preserve">        18</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5739" w:rsidRPr="003463CE" w:rsidRDefault="00925739" w:rsidP="00925739">
      <w:pPr>
        <w:pStyle w:val="ac"/>
        <w:numPr>
          <w:ilvl w:val="2"/>
          <w:numId w:val="6"/>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5739" w:rsidRPr="003463CE" w:rsidRDefault="00925739" w:rsidP="00925739">
      <w:pPr>
        <w:pStyle w:val="ac"/>
        <w:numPr>
          <w:ilvl w:val="2"/>
          <w:numId w:val="6"/>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25739" w:rsidRPr="003463CE" w:rsidRDefault="00925739" w:rsidP="00925739">
      <w:pPr>
        <w:pStyle w:val="ac"/>
        <w:shd w:val="clear" w:color="auto" w:fill="auto"/>
        <w:spacing w:line="240" w:lineRule="auto"/>
        <w:ind w:left="60" w:firstLine="540"/>
        <w:jc w:val="both"/>
        <w:rPr>
          <w:sz w:val="28"/>
          <w:szCs w:val="28"/>
        </w:rPr>
      </w:pPr>
      <w:r w:rsidRPr="003463CE">
        <w:rPr>
          <w:sz w:val="28"/>
          <w:szCs w:val="28"/>
        </w:rPr>
        <w:t>за сверхурочную работу;</w:t>
      </w:r>
    </w:p>
    <w:p w:rsidR="00925739" w:rsidRPr="003463CE" w:rsidRDefault="00925739" w:rsidP="00925739">
      <w:pPr>
        <w:pStyle w:val="ac"/>
        <w:shd w:val="clear" w:color="auto" w:fill="auto"/>
        <w:spacing w:line="240" w:lineRule="auto"/>
        <w:ind w:left="60" w:firstLine="540"/>
        <w:jc w:val="both"/>
        <w:rPr>
          <w:sz w:val="28"/>
          <w:szCs w:val="28"/>
        </w:rPr>
      </w:pPr>
      <w:r w:rsidRPr="003463CE">
        <w:rPr>
          <w:sz w:val="28"/>
          <w:szCs w:val="28"/>
        </w:rPr>
        <w:lastRenderedPageBreak/>
        <w:t>за работу в выходные и нерабочие праздничные дни;</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5739" w:rsidRPr="003463CE" w:rsidRDefault="00925739" w:rsidP="00925739">
      <w:pPr>
        <w:pStyle w:val="ac"/>
        <w:numPr>
          <w:ilvl w:val="2"/>
          <w:numId w:val="6"/>
        </w:numPr>
        <w:shd w:val="clear" w:color="auto" w:fill="auto"/>
        <w:tabs>
          <w:tab w:val="left" w:pos="893"/>
        </w:tabs>
        <w:spacing w:line="240" w:lineRule="auto"/>
        <w:ind w:left="60" w:firstLine="540"/>
        <w:jc w:val="both"/>
        <w:rPr>
          <w:sz w:val="28"/>
          <w:szCs w:val="28"/>
        </w:rPr>
      </w:pPr>
      <w:r w:rsidRPr="003463CE">
        <w:rPr>
          <w:sz w:val="28"/>
          <w:szCs w:val="28"/>
        </w:rPr>
        <w:t>за работу в сельской местности:</w:t>
      </w:r>
    </w:p>
    <w:p w:rsidR="00925739" w:rsidRPr="003463CE" w:rsidRDefault="00925739" w:rsidP="00925739">
      <w:pPr>
        <w:pStyle w:val="ac"/>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925739" w:rsidRPr="003463CE" w:rsidRDefault="00925739" w:rsidP="00925739">
      <w:pPr>
        <w:pStyle w:val="ac"/>
        <w:shd w:val="clear" w:color="auto" w:fill="auto"/>
        <w:tabs>
          <w:tab w:val="left" w:pos="1087"/>
        </w:tabs>
        <w:spacing w:line="240" w:lineRule="auto"/>
        <w:ind w:right="60"/>
        <w:jc w:val="both"/>
        <w:rPr>
          <w:sz w:val="28"/>
          <w:szCs w:val="28"/>
        </w:rPr>
      </w:pPr>
      <w:r>
        <w:rPr>
          <w:sz w:val="28"/>
          <w:szCs w:val="28"/>
        </w:rPr>
        <w:t xml:space="preserve">       19</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 за исключением выплат компенсационного характера, предус</w:t>
      </w:r>
      <w:r>
        <w:rPr>
          <w:sz w:val="28"/>
          <w:szCs w:val="28"/>
        </w:rPr>
        <w:t>мотренных подпунктом 1 пункта 18</w:t>
      </w:r>
      <w:r w:rsidRPr="003463CE">
        <w:rPr>
          <w:sz w:val="28"/>
          <w:szCs w:val="28"/>
        </w:rPr>
        <w:t xml:space="preserve"> настоящего Положения .</w:t>
      </w:r>
    </w:p>
    <w:p w:rsidR="00925739" w:rsidRPr="003463CE" w:rsidRDefault="00925739" w:rsidP="00925739">
      <w:pPr>
        <w:pStyle w:val="ac"/>
        <w:shd w:val="clear" w:color="auto" w:fill="auto"/>
        <w:tabs>
          <w:tab w:val="left" w:pos="1025"/>
        </w:tabs>
        <w:spacing w:line="240" w:lineRule="auto"/>
        <w:ind w:right="80"/>
        <w:jc w:val="both"/>
        <w:rPr>
          <w:sz w:val="28"/>
          <w:szCs w:val="28"/>
        </w:rPr>
      </w:pPr>
      <w:r>
        <w:rPr>
          <w:sz w:val="28"/>
          <w:szCs w:val="28"/>
        </w:rPr>
        <w:t xml:space="preserve"> 20</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5739" w:rsidRPr="003463CE" w:rsidRDefault="00925739" w:rsidP="00925739">
      <w:pPr>
        <w:pStyle w:val="ac"/>
        <w:shd w:val="clear" w:color="auto" w:fill="auto"/>
        <w:tabs>
          <w:tab w:val="left" w:pos="1039"/>
        </w:tabs>
        <w:spacing w:line="240" w:lineRule="auto"/>
        <w:ind w:right="80"/>
        <w:jc w:val="both"/>
        <w:rPr>
          <w:sz w:val="28"/>
          <w:szCs w:val="28"/>
        </w:rPr>
      </w:pPr>
      <w:r>
        <w:rPr>
          <w:sz w:val="28"/>
          <w:szCs w:val="28"/>
        </w:rPr>
        <w:t xml:space="preserve">  21</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5739" w:rsidRPr="003463CE" w:rsidRDefault="00925739" w:rsidP="00925739">
      <w:pPr>
        <w:pStyle w:val="ac"/>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5739" w:rsidRPr="003463CE" w:rsidRDefault="00925739" w:rsidP="00925739">
      <w:pPr>
        <w:pStyle w:val="ac"/>
        <w:shd w:val="clear" w:color="auto" w:fill="auto"/>
        <w:tabs>
          <w:tab w:val="left" w:pos="1126"/>
        </w:tabs>
        <w:spacing w:line="240" w:lineRule="auto"/>
        <w:ind w:right="80"/>
        <w:jc w:val="both"/>
        <w:rPr>
          <w:sz w:val="28"/>
          <w:szCs w:val="28"/>
        </w:rPr>
      </w:pPr>
      <w:r>
        <w:rPr>
          <w:sz w:val="28"/>
          <w:szCs w:val="28"/>
        </w:rPr>
        <w:t xml:space="preserve"> 22</w:t>
      </w:r>
      <w:r w:rsidRPr="003463CE">
        <w:rPr>
          <w:sz w:val="28"/>
          <w:szCs w:val="28"/>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5739" w:rsidRPr="003463CE" w:rsidRDefault="00925739" w:rsidP="00925739">
      <w:pPr>
        <w:pStyle w:val="ac"/>
        <w:shd w:val="clear" w:color="auto" w:fill="auto"/>
        <w:tabs>
          <w:tab w:val="left" w:pos="1039"/>
        </w:tabs>
        <w:spacing w:line="240" w:lineRule="auto"/>
        <w:ind w:right="80"/>
        <w:jc w:val="both"/>
        <w:rPr>
          <w:sz w:val="28"/>
          <w:szCs w:val="28"/>
        </w:rPr>
      </w:pPr>
      <w:r>
        <w:rPr>
          <w:sz w:val="28"/>
          <w:szCs w:val="28"/>
        </w:rPr>
        <w:t xml:space="preserve">      23</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5739" w:rsidRPr="003463CE" w:rsidRDefault="00925739" w:rsidP="00925739">
      <w:pPr>
        <w:pStyle w:val="ac"/>
        <w:shd w:val="clear" w:color="auto" w:fill="auto"/>
        <w:tabs>
          <w:tab w:val="left" w:pos="1145"/>
        </w:tabs>
        <w:spacing w:line="240" w:lineRule="auto"/>
        <w:ind w:right="80"/>
        <w:jc w:val="both"/>
        <w:rPr>
          <w:sz w:val="28"/>
          <w:szCs w:val="28"/>
        </w:rPr>
      </w:pPr>
      <w:r>
        <w:rPr>
          <w:sz w:val="28"/>
          <w:szCs w:val="28"/>
        </w:rPr>
        <w:t xml:space="preserve">      24</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5739" w:rsidRPr="003463CE" w:rsidRDefault="00925739" w:rsidP="00925739">
      <w:pPr>
        <w:pStyle w:val="ac"/>
        <w:shd w:val="clear" w:color="auto" w:fill="auto"/>
        <w:tabs>
          <w:tab w:val="left" w:pos="1183"/>
        </w:tabs>
        <w:spacing w:after="341" w:line="240" w:lineRule="auto"/>
        <w:ind w:right="80"/>
        <w:jc w:val="both"/>
        <w:rPr>
          <w:sz w:val="28"/>
          <w:szCs w:val="28"/>
        </w:rPr>
      </w:pPr>
      <w:r>
        <w:rPr>
          <w:sz w:val="28"/>
          <w:szCs w:val="28"/>
        </w:rPr>
        <w:t xml:space="preserve">     25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925739" w:rsidRPr="00697D91" w:rsidRDefault="00925739" w:rsidP="00925739">
      <w:pPr>
        <w:pStyle w:val="ac"/>
        <w:shd w:val="clear" w:color="auto" w:fill="auto"/>
        <w:spacing w:after="301" w:line="240" w:lineRule="auto"/>
        <w:rPr>
          <w:b/>
          <w:sz w:val="28"/>
          <w:szCs w:val="28"/>
        </w:rPr>
      </w:pPr>
      <w:r w:rsidRPr="00697D91">
        <w:rPr>
          <w:b/>
          <w:sz w:val="28"/>
          <w:szCs w:val="28"/>
        </w:rPr>
        <w:t>Глава 3. СТИМУЛИРУЮЩИЕ ВЫПЛАТЫ</w:t>
      </w:r>
    </w:p>
    <w:p w:rsidR="00925739" w:rsidRPr="003463CE" w:rsidRDefault="00925739" w:rsidP="00925739">
      <w:pPr>
        <w:pStyle w:val="ac"/>
        <w:shd w:val="clear" w:color="auto" w:fill="auto"/>
        <w:tabs>
          <w:tab w:val="left" w:pos="482"/>
        </w:tabs>
        <w:spacing w:line="240" w:lineRule="auto"/>
        <w:jc w:val="both"/>
        <w:rPr>
          <w:sz w:val="28"/>
          <w:szCs w:val="28"/>
        </w:rPr>
      </w:pPr>
      <w:r>
        <w:rPr>
          <w:sz w:val="28"/>
          <w:szCs w:val="28"/>
        </w:rPr>
        <w:t xml:space="preserve">    26</w:t>
      </w:r>
      <w:r w:rsidRPr="003463CE">
        <w:rPr>
          <w:sz w:val="28"/>
          <w:szCs w:val="28"/>
        </w:rPr>
        <w:t xml:space="preserve">. В соответствии с настоящей главой  локальными актами об оплате труда устанавливаются стимулирующие выплаты работникам учреждений, за </w:t>
      </w:r>
      <w:r w:rsidRPr="003463CE">
        <w:rPr>
          <w:sz w:val="28"/>
          <w:szCs w:val="28"/>
        </w:rPr>
        <w:lastRenderedPageBreak/>
        <w:t>исключением</w:t>
      </w:r>
      <w:r>
        <w:rPr>
          <w:sz w:val="28"/>
          <w:szCs w:val="28"/>
        </w:rPr>
        <w:t xml:space="preserve"> руководителя учреждения</w:t>
      </w:r>
      <w:r w:rsidRPr="003463CE">
        <w:rPr>
          <w:sz w:val="28"/>
          <w:szCs w:val="28"/>
        </w:rPr>
        <w:t>, если иное не установлено настоящим Положением.</w:t>
      </w:r>
    </w:p>
    <w:p w:rsidR="00925739" w:rsidRPr="003463CE" w:rsidRDefault="00925739" w:rsidP="00925739">
      <w:pPr>
        <w:pStyle w:val="ac"/>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925739" w:rsidRPr="003463CE" w:rsidRDefault="00925739" w:rsidP="00925739">
      <w:pPr>
        <w:pStyle w:val="ac"/>
        <w:shd w:val="clear" w:color="auto" w:fill="auto"/>
        <w:tabs>
          <w:tab w:val="left" w:pos="829"/>
        </w:tabs>
        <w:spacing w:line="240" w:lineRule="auto"/>
        <w:jc w:val="both"/>
        <w:rPr>
          <w:sz w:val="28"/>
          <w:szCs w:val="28"/>
        </w:rPr>
      </w:pPr>
      <w:r w:rsidRPr="003463CE">
        <w:rPr>
          <w:sz w:val="28"/>
          <w:szCs w:val="28"/>
        </w:rPr>
        <w:t xml:space="preserve">        1) за интенсивность и высокие результаты работы;</w:t>
      </w:r>
    </w:p>
    <w:p w:rsidR="00925739" w:rsidRPr="003463CE" w:rsidRDefault="00925739" w:rsidP="00925739">
      <w:pPr>
        <w:pStyle w:val="ac"/>
        <w:shd w:val="clear" w:color="auto" w:fill="auto"/>
        <w:tabs>
          <w:tab w:val="left" w:pos="858"/>
        </w:tabs>
        <w:spacing w:line="240" w:lineRule="auto"/>
        <w:ind w:left="567"/>
        <w:jc w:val="left"/>
        <w:rPr>
          <w:sz w:val="28"/>
          <w:szCs w:val="28"/>
        </w:rPr>
      </w:pPr>
      <w:r w:rsidRPr="003463CE">
        <w:rPr>
          <w:sz w:val="28"/>
          <w:szCs w:val="28"/>
        </w:rPr>
        <w:t>2) за стаж непрерывной  работы;                                                                                                                                 3) за качество выполняемых работ;</w:t>
      </w:r>
    </w:p>
    <w:p w:rsidR="00925739" w:rsidRPr="003463CE" w:rsidRDefault="00925739" w:rsidP="00925739">
      <w:pPr>
        <w:pStyle w:val="ac"/>
        <w:numPr>
          <w:ilvl w:val="2"/>
          <w:numId w:val="6"/>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925739" w:rsidRPr="003463CE" w:rsidRDefault="00925739" w:rsidP="00925739">
      <w:pPr>
        <w:pStyle w:val="ac"/>
        <w:numPr>
          <w:ilvl w:val="2"/>
          <w:numId w:val="6"/>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925739" w:rsidRPr="003463CE" w:rsidRDefault="00925739" w:rsidP="00925739">
      <w:pPr>
        <w:pStyle w:val="ac"/>
        <w:shd w:val="clear" w:color="auto" w:fill="auto"/>
        <w:tabs>
          <w:tab w:val="left" w:pos="1009"/>
        </w:tabs>
        <w:spacing w:line="240" w:lineRule="auto"/>
        <w:ind w:right="20"/>
        <w:jc w:val="both"/>
        <w:rPr>
          <w:sz w:val="28"/>
          <w:szCs w:val="28"/>
        </w:rPr>
      </w:pPr>
      <w:r>
        <w:rPr>
          <w:sz w:val="28"/>
          <w:szCs w:val="28"/>
        </w:rPr>
        <w:t xml:space="preserve">    27</w:t>
      </w:r>
      <w:r w:rsidRPr="003463CE">
        <w:rPr>
          <w:sz w:val="28"/>
          <w:szCs w:val="28"/>
        </w:rPr>
        <w:t xml:space="preserve">.Стимулирующие выплаты устанавливаются работникам учреждения в </w:t>
      </w:r>
      <w:r w:rsidRPr="00DD1CCA">
        <w:rPr>
          <w:sz w:val="28"/>
          <w:szCs w:val="28"/>
        </w:rPr>
        <w:t>процентах</w:t>
      </w:r>
      <w:r w:rsidRPr="003463CE">
        <w:rPr>
          <w:sz w:val="28"/>
          <w:szCs w:val="28"/>
        </w:rPr>
        <w:t xml:space="preserve"> (в коэффициентах) </w:t>
      </w:r>
      <w:r>
        <w:rPr>
          <w:sz w:val="28"/>
          <w:szCs w:val="28"/>
        </w:rPr>
        <w:t>или в абсолютных размерах</w:t>
      </w:r>
      <w:r w:rsidRPr="003463CE">
        <w:rPr>
          <w:sz w:val="28"/>
          <w:szCs w:val="28"/>
        </w:rPr>
        <w:t xml:space="preserve"> к окладам (должностным окладам)  ставкам заработной платы с учетом требований настоящего Положения.</w:t>
      </w:r>
    </w:p>
    <w:p w:rsidR="00925739" w:rsidRPr="003C426C" w:rsidRDefault="00925739" w:rsidP="00925739">
      <w:pPr>
        <w:pStyle w:val="21"/>
        <w:keepNext/>
        <w:keepLines/>
        <w:shd w:val="clear" w:color="auto" w:fill="auto"/>
        <w:tabs>
          <w:tab w:val="left" w:pos="1047"/>
        </w:tabs>
        <w:spacing w:line="240" w:lineRule="auto"/>
        <w:ind w:right="20"/>
        <w:jc w:val="both"/>
        <w:rPr>
          <w:b w:val="0"/>
          <w:sz w:val="28"/>
          <w:szCs w:val="28"/>
        </w:rPr>
      </w:pPr>
      <w:bookmarkStart w:id="1" w:name="bookmark5"/>
      <w:r>
        <w:rPr>
          <w:rStyle w:val="28"/>
          <w:sz w:val="28"/>
          <w:szCs w:val="28"/>
        </w:rPr>
        <w:t xml:space="preserve"> 28</w:t>
      </w:r>
      <w:r w:rsidRPr="003C426C">
        <w:rPr>
          <w:rStyle w:val="28"/>
          <w:sz w:val="28"/>
          <w:szCs w:val="28"/>
        </w:rPr>
        <w:t>.К выплатам за интенсивность и высокие результаты работыотносятся следующие категории выплат:</w:t>
      </w:r>
      <w:bookmarkEnd w:id="1"/>
    </w:p>
    <w:p w:rsidR="00925739" w:rsidRPr="003463CE" w:rsidRDefault="00925739" w:rsidP="00925739">
      <w:pPr>
        <w:pStyle w:val="ac"/>
        <w:numPr>
          <w:ilvl w:val="0"/>
          <w:numId w:val="19"/>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согласно </w:t>
      </w:r>
      <w:r>
        <w:rPr>
          <w:b/>
          <w:sz w:val="28"/>
          <w:szCs w:val="28"/>
        </w:rPr>
        <w:t>П</w:t>
      </w:r>
      <w:r w:rsidRPr="00691B68">
        <w:rPr>
          <w:b/>
          <w:sz w:val="28"/>
          <w:szCs w:val="28"/>
        </w:rPr>
        <w:t xml:space="preserve">риложению </w:t>
      </w:r>
      <w:r>
        <w:rPr>
          <w:b/>
          <w:sz w:val="28"/>
          <w:szCs w:val="28"/>
        </w:rPr>
        <w:t>2</w:t>
      </w:r>
      <w:r w:rsidRPr="003463CE">
        <w:rPr>
          <w:sz w:val="28"/>
          <w:szCs w:val="28"/>
        </w:rPr>
        <w:t xml:space="preserve"> к настоящему Положению включены в перечень должностей работников учреждений клубного типа, за репитиционную нагрузку - в размере не менее 5  процентов;</w:t>
      </w:r>
    </w:p>
    <w:p w:rsidR="00925739" w:rsidRPr="003463CE" w:rsidRDefault="00925739" w:rsidP="00925739">
      <w:pPr>
        <w:pStyle w:val="ac"/>
        <w:numPr>
          <w:ilvl w:val="0"/>
          <w:numId w:val="19"/>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Pr="00691B68">
        <w:rPr>
          <w:b/>
          <w:sz w:val="28"/>
          <w:szCs w:val="28"/>
        </w:rPr>
        <w:t xml:space="preserve">Приложение </w:t>
      </w:r>
      <w:r>
        <w:rPr>
          <w:b/>
          <w:sz w:val="28"/>
          <w:szCs w:val="28"/>
        </w:rPr>
        <w:t>2</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25739" w:rsidRPr="003463CE" w:rsidRDefault="00925739" w:rsidP="00925739">
      <w:pPr>
        <w:pStyle w:val="a9"/>
        <w:numPr>
          <w:ilvl w:val="0"/>
          <w:numId w:val="6"/>
        </w:numPr>
        <w:spacing w:line="240" w:lineRule="auto"/>
        <w:ind w:left="0" w:firstLine="709"/>
        <w:rPr>
          <w:rFonts w:eastAsia="Arial Unicode MS" w:cs="Times New Roman"/>
          <w:sz w:val="28"/>
          <w:szCs w:val="28"/>
        </w:rPr>
      </w:pPr>
      <w:r w:rsidRPr="003463CE">
        <w:rPr>
          <w:rFonts w:eastAsia="Arial Unicode MS"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925739" w:rsidRPr="003463CE" w:rsidRDefault="00925739" w:rsidP="00925739">
      <w:pPr>
        <w:pStyle w:val="ac"/>
        <w:numPr>
          <w:ilvl w:val="0"/>
          <w:numId w:val="6"/>
        </w:numPr>
        <w:shd w:val="clear" w:color="auto" w:fill="auto"/>
        <w:tabs>
          <w:tab w:val="left" w:pos="1191"/>
        </w:tabs>
        <w:spacing w:line="240" w:lineRule="auto"/>
        <w:ind w:left="20" w:right="20" w:firstLine="689"/>
        <w:jc w:val="both"/>
        <w:rPr>
          <w:sz w:val="28"/>
          <w:szCs w:val="28"/>
        </w:rPr>
      </w:pPr>
      <w:r w:rsidRPr="003463CE">
        <w:rPr>
          <w:sz w:val="28"/>
          <w:szCs w:val="28"/>
        </w:rPr>
        <w:t>выплата за реализацию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5739" w:rsidRPr="003463CE" w:rsidRDefault="00925739" w:rsidP="00925739">
      <w:pPr>
        <w:pStyle w:val="ac"/>
        <w:numPr>
          <w:ilvl w:val="0"/>
          <w:numId w:val="6"/>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925739" w:rsidRPr="003463CE" w:rsidRDefault="00925739" w:rsidP="00925739">
      <w:pPr>
        <w:pStyle w:val="ac"/>
        <w:numPr>
          <w:ilvl w:val="0"/>
          <w:numId w:val="6"/>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Pr>
          <w:sz w:val="28"/>
          <w:szCs w:val="28"/>
        </w:rPr>
        <w:t xml:space="preserve"> </w:t>
      </w:r>
      <w:r w:rsidRPr="003463CE">
        <w:rPr>
          <w:sz w:val="28"/>
          <w:szCs w:val="28"/>
        </w:rPr>
        <w:t xml:space="preserve">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w:t>
      </w:r>
      <w:r w:rsidRPr="003463CE">
        <w:rPr>
          <w:sz w:val="28"/>
          <w:szCs w:val="28"/>
        </w:rPr>
        <w:lastRenderedPageBreak/>
        <w:t>национальных культурных центров, национальных обществ и землячеств- в размере не менее 10 процентов;</w:t>
      </w:r>
    </w:p>
    <w:p w:rsidR="00925739" w:rsidRPr="003463CE" w:rsidRDefault="00925739" w:rsidP="00925739">
      <w:pPr>
        <w:pStyle w:val="ac"/>
        <w:numPr>
          <w:ilvl w:val="0"/>
          <w:numId w:val="6"/>
        </w:numPr>
        <w:shd w:val="clear" w:color="auto" w:fill="auto"/>
        <w:tabs>
          <w:tab w:val="left" w:pos="1183"/>
        </w:tabs>
        <w:spacing w:line="240" w:lineRule="auto"/>
        <w:ind w:left="60" w:right="60" w:firstLine="540"/>
        <w:jc w:val="both"/>
        <w:rPr>
          <w:sz w:val="28"/>
          <w:szCs w:val="28"/>
        </w:rPr>
      </w:pPr>
      <w:r w:rsidRPr="003463CE">
        <w:rPr>
          <w:sz w:val="28"/>
          <w:szCs w:val="28"/>
        </w:rPr>
        <w:t>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925739" w:rsidRPr="003463CE" w:rsidRDefault="00925739" w:rsidP="00925739">
      <w:pPr>
        <w:pStyle w:val="ac"/>
        <w:numPr>
          <w:ilvl w:val="0"/>
          <w:numId w:val="6"/>
        </w:numPr>
        <w:shd w:val="clear" w:color="auto" w:fill="auto"/>
        <w:tabs>
          <w:tab w:val="left" w:pos="991"/>
        </w:tabs>
        <w:spacing w:line="240" w:lineRule="auto"/>
        <w:ind w:left="60" w:right="60" w:firstLine="540"/>
        <w:jc w:val="both"/>
        <w:rPr>
          <w:sz w:val="28"/>
          <w:szCs w:val="28"/>
        </w:rPr>
      </w:pPr>
      <w:r w:rsidRPr="003463CE">
        <w:rPr>
          <w:sz w:val="28"/>
          <w:szCs w:val="28"/>
        </w:rPr>
        <w:t>выплата за работу с муниципальными образованиями Тулунского муниципального района, проведении конкурсных мероприятий, гастролей, выставок, спортивных соревнований,  участие во внестационарных мероприятиях на территории Тулунского района,  Иркутской области  не менее трех раз в год- в размере не менее 10 процентов;</w:t>
      </w:r>
    </w:p>
    <w:p w:rsidR="00925739" w:rsidRPr="003463CE" w:rsidRDefault="00925739" w:rsidP="00925739">
      <w:pPr>
        <w:pStyle w:val="ac"/>
        <w:numPr>
          <w:ilvl w:val="0"/>
          <w:numId w:val="6"/>
        </w:numPr>
        <w:shd w:val="clear" w:color="auto" w:fill="auto"/>
        <w:tabs>
          <w:tab w:val="left" w:pos="1092"/>
        </w:tabs>
        <w:spacing w:line="240" w:lineRule="auto"/>
        <w:ind w:left="60" w:right="60" w:firstLine="540"/>
        <w:jc w:val="both"/>
        <w:rPr>
          <w:sz w:val="28"/>
          <w:szCs w:val="28"/>
        </w:rPr>
      </w:pPr>
      <w:r w:rsidRPr="003463CE">
        <w:rPr>
          <w:sz w:val="28"/>
          <w:szCs w:val="28"/>
        </w:rPr>
        <w:t>выплата за работу с отдельными видами документов: с архивными документами,  книжными памятниками, документами при формировании номенклатуры дел – вразмере не менее 10 процентов;</w:t>
      </w:r>
    </w:p>
    <w:p w:rsidR="00925739" w:rsidRPr="003463CE" w:rsidRDefault="00925739" w:rsidP="00925739">
      <w:pPr>
        <w:autoSpaceDE w:val="0"/>
        <w:autoSpaceDN w:val="0"/>
        <w:adjustRightInd w:val="0"/>
        <w:spacing w:after="0" w:line="240" w:lineRule="auto"/>
        <w:ind w:firstLine="540"/>
        <w:jc w:val="both"/>
        <w:rPr>
          <w:rFonts w:cs="Times New Roman"/>
          <w:sz w:val="28"/>
          <w:szCs w:val="28"/>
        </w:rPr>
      </w:pPr>
      <w:r>
        <w:rPr>
          <w:rFonts w:cs="Times New Roman"/>
          <w:sz w:val="28"/>
          <w:szCs w:val="28"/>
        </w:rPr>
        <w:t>9</w:t>
      </w:r>
      <w:r w:rsidRPr="003463CE">
        <w:rPr>
          <w:rFonts w:cs="Times New Roman"/>
          <w:sz w:val="28"/>
          <w:szCs w:val="28"/>
        </w:rPr>
        <w:t>) выплата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днейфизкультурника,  конкурсов и иных мероприятий, в том числе включенных в  муниципальные целевые программы - в размере не менее 10 процентов.</w:t>
      </w:r>
    </w:p>
    <w:p w:rsidR="00925739" w:rsidRPr="003C426C" w:rsidRDefault="00925739" w:rsidP="00925739">
      <w:pPr>
        <w:pStyle w:val="41"/>
        <w:shd w:val="clear" w:color="auto" w:fill="auto"/>
        <w:tabs>
          <w:tab w:val="left" w:pos="1019"/>
        </w:tabs>
        <w:spacing w:line="240" w:lineRule="auto"/>
        <w:ind w:right="40" w:firstLine="0"/>
        <w:rPr>
          <w:b w:val="0"/>
          <w:sz w:val="28"/>
          <w:szCs w:val="28"/>
        </w:rPr>
      </w:pPr>
      <w:r>
        <w:rPr>
          <w:rStyle w:val="40"/>
          <w:b w:val="0"/>
          <w:sz w:val="28"/>
          <w:szCs w:val="28"/>
        </w:rPr>
        <w:t>29</w:t>
      </w:r>
      <w:r w:rsidRPr="003C426C">
        <w:rPr>
          <w:rStyle w:val="40"/>
          <w:b w:val="0"/>
          <w:sz w:val="28"/>
          <w:szCs w:val="28"/>
        </w:rPr>
        <w:t>.К стимулирующим выплатам за стаж непрерывной  работы относятся следующие категории выплат:</w:t>
      </w:r>
    </w:p>
    <w:p w:rsidR="00925739" w:rsidRPr="003463CE" w:rsidRDefault="00925739" w:rsidP="00925739">
      <w:pPr>
        <w:pStyle w:val="ac"/>
        <w:shd w:val="clear" w:color="auto" w:fill="auto"/>
        <w:tabs>
          <w:tab w:val="left" w:pos="918"/>
        </w:tabs>
        <w:spacing w:line="240" w:lineRule="auto"/>
        <w:ind w:right="40"/>
        <w:jc w:val="both"/>
        <w:rPr>
          <w:sz w:val="28"/>
          <w:szCs w:val="28"/>
        </w:rPr>
      </w:pPr>
      <w:r w:rsidRPr="003463CE">
        <w:rPr>
          <w:sz w:val="28"/>
          <w:szCs w:val="28"/>
        </w:rPr>
        <w:t>выплата за стаж непрерывный  работы в уч</w:t>
      </w:r>
      <w:r>
        <w:rPr>
          <w:sz w:val="28"/>
          <w:szCs w:val="28"/>
        </w:rPr>
        <w:t>реждениях культуры</w:t>
      </w:r>
      <w:r w:rsidRPr="003463CE">
        <w:rPr>
          <w:sz w:val="28"/>
          <w:szCs w:val="28"/>
        </w:rPr>
        <w:t xml:space="preserve"> - в размере не менее 5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Стажем непрерывной работы счита</w:t>
      </w:r>
      <w:r>
        <w:rPr>
          <w:sz w:val="28"/>
          <w:szCs w:val="28"/>
        </w:rPr>
        <w:t>ется период работы в учреждениях культуры</w:t>
      </w:r>
      <w:r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tblPr>
      <w:tblGrid>
        <w:gridCol w:w="4835"/>
        <w:gridCol w:w="4375"/>
      </w:tblGrid>
      <w:tr w:rsidR="00925739" w:rsidRPr="003463CE" w:rsidTr="005F3922">
        <w:trPr>
          <w:tblCellSpacing w:w="0" w:type="dxa"/>
        </w:trPr>
        <w:tc>
          <w:tcPr>
            <w:tcW w:w="4835" w:type="dxa"/>
            <w:vAlign w:val="center"/>
            <w:hideMark/>
          </w:tcPr>
          <w:p w:rsidR="00925739" w:rsidRPr="003463CE" w:rsidRDefault="00925739" w:rsidP="005F3922">
            <w:pPr>
              <w:spacing w:after="0" w:line="240" w:lineRule="auto"/>
              <w:rPr>
                <w:rFonts w:eastAsia="Times New Roman" w:cs="Times New Roman"/>
                <w:b/>
                <w:szCs w:val="24"/>
              </w:rPr>
            </w:pPr>
            <w:r w:rsidRPr="003463CE">
              <w:rPr>
                <w:rFonts w:eastAsia="Times New Roman" w:cs="Times New Roman"/>
                <w:b/>
                <w:szCs w:val="24"/>
              </w:rPr>
              <w:t>Стаж работы</w:t>
            </w:r>
          </w:p>
        </w:tc>
        <w:tc>
          <w:tcPr>
            <w:tcW w:w="4375" w:type="dxa"/>
            <w:vAlign w:val="center"/>
            <w:hideMark/>
          </w:tcPr>
          <w:p w:rsidR="00925739" w:rsidRPr="003463CE" w:rsidRDefault="00925739" w:rsidP="005F3922">
            <w:pPr>
              <w:spacing w:after="0" w:line="240" w:lineRule="auto"/>
              <w:rPr>
                <w:rFonts w:eastAsia="Times New Roman" w:cs="Times New Roman"/>
                <w:b/>
                <w:szCs w:val="24"/>
              </w:rPr>
            </w:pPr>
            <w:r w:rsidRPr="003463CE">
              <w:rPr>
                <w:rFonts w:eastAsia="Times New Roman" w:cs="Times New Roman"/>
                <w:b/>
                <w:szCs w:val="24"/>
              </w:rPr>
              <w:t>Размер (в процентах к должностному окладу)</w:t>
            </w:r>
          </w:p>
        </w:tc>
      </w:tr>
      <w:tr w:rsidR="00925739" w:rsidRPr="003463CE" w:rsidTr="005F3922">
        <w:trPr>
          <w:tblCellSpacing w:w="0" w:type="dxa"/>
        </w:trPr>
        <w:tc>
          <w:tcPr>
            <w:tcW w:w="4835" w:type="dxa"/>
            <w:vAlign w:val="center"/>
            <w:hideMark/>
          </w:tcPr>
          <w:p w:rsidR="00925739" w:rsidRPr="003463CE" w:rsidRDefault="00925739" w:rsidP="005F3922">
            <w:pPr>
              <w:spacing w:after="0" w:line="240" w:lineRule="auto"/>
              <w:ind w:firstLine="567"/>
              <w:jc w:val="both"/>
              <w:rPr>
                <w:rFonts w:eastAsia="Times New Roman" w:cs="Times New Roman"/>
                <w:sz w:val="28"/>
                <w:szCs w:val="28"/>
              </w:rPr>
            </w:pPr>
            <w:r w:rsidRPr="003463CE">
              <w:rPr>
                <w:rFonts w:eastAsia="Times New Roman" w:cs="Times New Roman"/>
                <w:sz w:val="28"/>
                <w:szCs w:val="28"/>
              </w:rPr>
              <w:t>от 3 до 8 лет</w:t>
            </w:r>
          </w:p>
        </w:tc>
        <w:tc>
          <w:tcPr>
            <w:tcW w:w="4375" w:type="dxa"/>
            <w:vAlign w:val="center"/>
            <w:hideMark/>
          </w:tcPr>
          <w:p w:rsidR="00925739" w:rsidRPr="003463CE" w:rsidRDefault="00925739" w:rsidP="005F3922">
            <w:pPr>
              <w:spacing w:after="0" w:line="240" w:lineRule="auto"/>
              <w:ind w:left="962" w:firstLine="567"/>
              <w:jc w:val="both"/>
              <w:rPr>
                <w:rFonts w:eastAsia="Times New Roman" w:cs="Times New Roman"/>
                <w:sz w:val="28"/>
                <w:szCs w:val="28"/>
              </w:rPr>
            </w:pPr>
            <w:r w:rsidRPr="003463CE">
              <w:rPr>
                <w:rFonts w:eastAsia="Times New Roman" w:cs="Times New Roman"/>
                <w:sz w:val="28"/>
                <w:szCs w:val="28"/>
              </w:rPr>
              <w:t>5</w:t>
            </w:r>
          </w:p>
        </w:tc>
      </w:tr>
      <w:tr w:rsidR="00925739" w:rsidRPr="003463CE" w:rsidTr="005F3922">
        <w:trPr>
          <w:tblCellSpacing w:w="0" w:type="dxa"/>
        </w:trPr>
        <w:tc>
          <w:tcPr>
            <w:tcW w:w="4835" w:type="dxa"/>
            <w:vAlign w:val="center"/>
            <w:hideMark/>
          </w:tcPr>
          <w:p w:rsidR="00925739" w:rsidRPr="003463CE" w:rsidRDefault="00925739" w:rsidP="005F3922">
            <w:pPr>
              <w:spacing w:after="0" w:line="240" w:lineRule="auto"/>
              <w:ind w:firstLine="567"/>
              <w:jc w:val="both"/>
              <w:rPr>
                <w:rFonts w:eastAsia="Times New Roman" w:cs="Times New Roman"/>
                <w:sz w:val="28"/>
                <w:szCs w:val="28"/>
              </w:rPr>
            </w:pPr>
            <w:r w:rsidRPr="003463CE">
              <w:rPr>
                <w:rFonts w:eastAsia="Times New Roman" w:cs="Times New Roman"/>
                <w:sz w:val="28"/>
                <w:szCs w:val="28"/>
              </w:rPr>
              <w:t>от 8 до 13 лет</w:t>
            </w:r>
          </w:p>
        </w:tc>
        <w:tc>
          <w:tcPr>
            <w:tcW w:w="4375" w:type="dxa"/>
            <w:vAlign w:val="center"/>
            <w:hideMark/>
          </w:tcPr>
          <w:p w:rsidR="00925739" w:rsidRPr="003463CE" w:rsidRDefault="00925739" w:rsidP="005F3922">
            <w:pPr>
              <w:spacing w:after="0" w:line="240" w:lineRule="auto"/>
              <w:ind w:left="962" w:firstLine="567"/>
              <w:jc w:val="both"/>
              <w:rPr>
                <w:rFonts w:eastAsia="Times New Roman" w:cs="Times New Roman"/>
                <w:sz w:val="28"/>
                <w:szCs w:val="28"/>
              </w:rPr>
            </w:pPr>
            <w:r w:rsidRPr="003463CE">
              <w:rPr>
                <w:rFonts w:eastAsia="Times New Roman" w:cs="Times New Roman"/>
                <w:sz w:val="28"/>
                <w:szCs w:val="28"/>
              </w:rPr>
              <w:t>10</w:t>
            </w:r>
          </w:p>
        </w:tc>
      </w:tr>
      <w:tr w:rsidR="00925739" w:rsidRPr="003463CE" w:rsidTr="005F3922">
        <w:trPr>
          <w:tblCellSpacing w:w="0" w:type="dxa"/>
        </w:trPr>
        <w:tc>
          <w:tcPr>
            <w:tcW w:w="4835" w:type="dxa"/>
            <w:vAlign w:val="center"/>
            <w:hideMark/>
          </w:tcPr>
          <w:p w:rsidR="00925739" w:rsidRPr="003463CE" w:rsidRDefault="00925739" w:rsidP="005F3922">
            <w:pPr>
              <w:spacing w:after="0" w:line="240" w:lineRule="auto"/>
              <w:ind w:firstLine="567"/>
              <w:jc w:val="both"/>
              <w:rPr>
                <w:rFonts w:eastAsia="Times New Roman" w:cs="Times New Roman"/>
                <w:sz w:val="28"/>
                <w:szCs w:val="28"/>
              </w:rPr>
            </w:pPr>
            <w:r w:rsidRPr="003463CE">
              <w:rPr>
                <w:rFonts w:eastAsia="Times New Roman" w:cs="Times New Roman"/>
                <w:sz w:val="28"/>
                <w:szCs w:val="28"/>
              </w:rPr>
              <w:t>от 13 до 18 лет</w:t>
            </w:r>
          </w:p>
        </w:tc>
        <w:tc>
          <w:tcPr>
            <w:tcW w:w="4375" w:type="dxa"/>
            <w:vAlign w:val="center"/>
            <w:hideMark/>
          </w:tcPr>
          <w:p w:rsidR="00925739" w:rsidRPr="003463CE" w:rsidRDefault="00925739" w:rsidP="005F3922">
            <w:pPr>
              <w:spacing w:after="0" w:line="240" w:lineRule="auto"/>
              <w:ind w:left="962" w:firstLine="567"/>
              <w:jc w:val="both"/>
              <w:rPr>
                <w:rFonts w:eastAsia="Times New Roman" w:cs="Times New Roman"/>
                <w:sz w:val="28"/>
                <w:szCs w:val="28"/>
              </w:rPr>
            </w:pPr>
            <w:r w:rsidRPr="003463CE">
              <w:rPr>
                <w:rFonts w:eastAsia="Times New Roman" w:cs="Times New Roman"/>
                <w:sz w:val="28"/>
                <w:szCs w:val="28"/>
              </w:rPr>
              <w:t>15</w:t>
            </w:r>
          </w:p>
        </w:tc>
      </w:tr>
      <w:tr w:rsidR="00925739" w:rsidRPr="003463CE" w:rsidTr="005F3922">
        <w:trPr>
          <w:tblCellSpacing w:w="0" w:type="dxa"/>
        </w:trPr>
        <w:tc>
          <w:tcPr>
            <w:tcW w:w="4835" w:type="dxa"/>
            <w:vAlign w:val="center"/>
            <w:hideMark/>
          </w:tcPr>
          <w:p w:rsidR="00925739" w:rsidRPr="003463CE" w:rsidRDefault="00925739" w:rsidP="005F3922">
            <w:pPr>
              <w:spacing w:after="0" w:line="240" w:lineRule="auto"/>
              <w:ind w:firstLine="567"/>
              <w:jc w:val="both"/>
              <w:rPr>
                <w:rFonts w:eastAsia="Times New Roman" w:cs="Times New Roman"/>
                <w:sz w:val="28"/>
                <w:szCs w:val="28"/>
              </w:rPr>
            </w:pPr>
            <w:r w:rsidRPr="003463CE">
              <w:rPr>
                <w:rFonts w:eastAsia="Times New Roman" w:cs="Times New Roman"/>
                <w:sz w:val="28"/>
                <w:szCs w:val="28"/>
              </w:rPr>
              <w:t>от 18 до 23 лет</w:t>
            </w:r>
          </w:p>
        </w:tc>
        <w:tc>
          <w:tcPr>
            <w:tcW w:w="4375" w:type="dxa"/>
            <w:vAlign w:val="center"/>
            <w:hideMark/>
          </w:tcPr>
          <w:p w:rsidR="00925739" w:rsidRPr="003463CE" w:rsidRDefault="00925739" w:rsidP="005F3922">
            <w:pPr>
              <w:spacing w:after="0" w:line="240" w:lineRule="auto"/>
              <w:ind w:left="962" w:firstLine="567"/>
              <w:jc w:val="both"/>
              <w:rPr>
                <w:rFonts w:eastAsia="Times New Roman" w:cs="Times New Roman"/>
                <w:sz w:val="28"/>
                <w:szCs w:val="28"/>
              </w:rPr>
            </w:pPr>
            <w:r w:rsidRPr="003463CE">
              <w:rPr>
                <w:rFonts w:eastAsia="Times New Roman" w:cs="Times New Roman"/>
                <w:sz w:val="28"/>
                <w:szCs w:val="28"/>
              </w:rPr>
              <w:t>20</w:t>
            </w:r>
          </w:p>
        </w:tc>
      </w:tr>
      <w:tr w:rsidR="00925739" w:rsidRPr="003463CE" w:rsidTr="005F3922">
        <w:trPr>
          <w:tblCellSpacing w:w="0" w:type="dxa"/>
        </w:trPr>
        <w:tc>
          <w:tcPr>
            <w:tcW w:w="4835" w:type="dxa"/>
            <w:vAlign w:val="center"/>
            <w:hideMark/>
          </w:tcPr>
          <w:p w:rsidR="00925739" w:rsidRPr="003463CE" w:rsidRDefault="00925739" w:rsidP="005F3922">
            <w:pPr>
              <w:spacing w:after="0" w:line="240" w:lineRule="auto"/>
              <w:ind w:firstLine="567"/>
              <w:jc w:val="both"/>
              <w:rPr>
                <w:rFonts w:eastAsia="Times New Roman" w:cs="Times New Roman"/>
                <w:sz w:val="28"/>
                <w:szCs w:val="28"/>
              </w:rPr>
            </w:pPr>
            <w:r w:rsidRPr="003463CE">
              <w:rPr>
                <w:rFonts w:eastAsia="Times New Roman" w:cs="Times New Roman"/>
                <w:sz w:val="28"/>
                <w:szCs w:val="28"/>
              </w:rPr>
              <w:t>от 23 лет</w:t>
            </w:r>
          </w:p>
        </w:tc>
        <w:tc>
          <w:tcPr>
            <w:tcW w:w="4375" w:type="dxa"/>
            <w:vAlign w:val="center"/>
            <w:hideMark/>
          </w:tcPr>
          <w:p w:rsidR="00925739" w:rsidRPr="003463CE" w:rsidRDefault="00925739" w:rsidP="005F3922">
            <w:pPr>
              <w:spacing w:after="0" w:line="240" w:lineRule="auto"/>
              <w:ind w:left="962" w:firstLine="567"/>
              <w:jc w:val="both"/>
              <w:rPr>
                <w:rFonts w:eastAsia="Times New Roman" w:cs="Times New Roman"/>
                <w:sz w:val="28"/>
                <w:szCs w:val="28"/>
              </w:rPr>
            </w:pPr>
            <w:r w:rsidRPr="003463CE">
              <w:rPr>
                <w:rFonts w:eastAsia="Times New Roman" w:cs="Times New Roman"/>
                <w:sz w:val="28"/>
                <w:szCs w:val="28"/>
              </w:rPr>
              <w:t>25</w:t>
            </w:r>
          </w:p>
        </w:tc>
      </w:tr>
    </w:tbl>
    <w:p w:rsidR="00925739" w:rsidRPr="003463CE" w:rsidRDefault="00925739" w:rsidP="00925739">
      <w:pPr>
        <w:pStyle w:val="ConsPlusNormal"/>
        <w:spacing w:before="240"/>
        <w:jc w:val="both"/>
        <w:rPr>
          <w:sz w:val="28"/>
          <w:szCs w:val="28"/>
        </w:rPr>
      </w:pPr>
      <w:r w:rsidRPr="003463CE">
        <w:rPr>
          <w:sz w:val="28"/>
          <w:szCs w:val="28"/>
        </w:rPr>
        <w:t>2)Выплата молодым специалистам- в размере не менее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925739" w:rsidRPr="00DA28B6" w:rsidRDefault="00925739" w:rsidP="00925739">
      <w:pPr>
        <w:pStyle w:val="21"/>
        <w:keepNext/>
        <w:keepLines/>
        <w:shd w:val="clear" w:color="auto" w:fill="auto"/>
        <w:tabs>
          <w:tab w:val="left" w:pos="1180"/>
        </w:tabs>
        <w:spacing w:line="240" w:lineRule="auto"/>
        <w:jc w:val="both"/>
        <w:rPr>
          <w:b w:val="0"/>
          <w:sz w:val="28"/>
          <w:szCs w:val="28"/>
        </w:rPr>
      </w:pPr>
      <w:bookmarkStart w:id="2" w:name="bookmark6"/>
      <w:r>
        <w:rPr>
          <w:rStyle w:val="26"/>
          <w:sz w:val="28"/>
          <w:szCs w:val="28"/>
        </w:rPr>
        <w:lastRenderedPageBreak/>
        <w:t xml:space="preserve">     30</w:t>
      </w:r>
      <w:r w:rsidRPr="003C426C">
        <w:rPr>
          <w:rStyle w:val="26"/>
          <w:sz w:val="28"/>
          <w:szCs w:val="28"/>
        </w:rPr>
        <w:t>.К выплатам за качество выполняемых работ относятся</w:t>
      </w:r>
      <w:bookmarkEnd w:id="2"/>
      <w:r w:rsidRPr="003C426C">
        <w:rPr>
          <w:rStyle w:val="26"/>
          <w:sz w:val="28"/>
          <w:szCs w:val="28"/>
        </w:rPr>
        <w:t>следующие</w:t>
      </w:r>
      <w:bookmarkStart w:id="3" w:name="bookmark7"/>
      <w:r w:rsidRPr="003C426C">
        <w:rPr>
          <w:rStyle w:val="26"/>
          <w:sz w:val="28"/>
          <w:szCs w:val="28"/>
        </w:rPr>
        <w:t>категории выплат:</w:t>
      </w:r>
      <w:bookmarkEnd w:id="3"/>
    </w:p>
    <w:p w:rsidR="00925739" w:rsidRPr="003463CE" w:rsidRDefault="00925739" w:rsidP="00925739">
      <w:pPr>
        <w:pStyle w:val="ac"/>
        <w:shd w:val="clear" w:color="auto" w:fill="auto"/>
        <w:spacing w:line="240" w:lineRule="auto"/>
        <w:ind w:left="40" w:firstLine="540"/>
        <w:jc w:val="both"/>
        <w:rPr>
          <w:sz w:val="28"/>
          <w:szCs w:val="28"/>
        </w:rPr>
      </w:pPr>
      <w:r w:rsidRPr="003463CE">
        <w:rPr>
          <w:sz w:val="28"/>
          <w:szCs w:val="28"/>
        </w:rPr>
        <w:t>1) выплаты работникам за работу в учреждениях и творческих коллективах с особымстатусом:</w:t>
      </w:r>
    </w:p>
    <w:p w:rsidR="00925739" w:rsidRPr="003463CE" w:rsidRDefault="00925739" w:rsidP="00925739">
      <w:pPr>
        <w:pStyle w:val="ac"/>
        <w:shd w:val="clear" w:color="auto" w:fill="auto"/>
        <w:spacing w:after="37" w:line="24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размерене менее 10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имеющим звание лауреата премии Губернатора Иркутс</w:t>
      </w:r>
      <w:r>
        <w:rPr>
          <w:sz w:val="28"/>
          <w:szCs w:val="28"/>
        </w:rPr>
        <w:t xml:space="preserve">кой области - в размере </w:t>
      </w:r>
      <w:r w:rsidRPr="003463CE">
        <w:rPr>
          <w:sz w:val="28"/>
          <w:szCs w:val="28"/>
        </w:rPr>
        <w:t xml:space="preserve"> не менее 20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награжденным наградами Иркутской области - в размере не менее 20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 имеющим почетные звания Иркутской области в соответствии с осуществляемой в учреждении трудовой функцией - в размере не менее 20 процентов.</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Выплаты, предусмотренные абзацами первым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При наличии оснований для назначения работнику учреждения выплат, предусмотренных абзацем третьим-четвертым настоящего подпункта, надбавка работнику учреждения устанавливается по одному из оснований по выбору работника.</w:t>
      </w:r>
    </w:p>
    <w:p w:rsidR="00925739" w:rsidRPr="003463CE" w:rsidRDefault="00925739" w:rsidP="00925739">
      <w:pPr>
        <w:pStyle w:val="ac"/>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925739" w:rsidRPr="003C426C" w:rsidRDefault="00925739" w:rsidP="00925739">
      <w:pPr>
        <w:pStyle w:val="21"/>
        <w:keepNext/>
        <w:keepLines/>
        <w:shd w:val="clear" w:color="auto" w:fill="auto"/>
        <w:spacing w:line="240" w:lineRule="auto"/>
        <w:ind w:right="40"/>
        <w:jc w:val="both"/>
        <w:rPr>
          <w:rStyle w:val="25"/>
          <w:bCs w:val="0"/>
          <w:sz w:val="28"/>
          <w:szCs w:val="28"/>
        </w:rPr>
      </w:pPr>
      <w:bookmarkStart w:id="4" w:name="bookmark8"/>
      <w:r>
        <w:rPr>
          <w:rStyle w:val="25"/>
          <w:sz w:val="28"/>
          <w:szCs w:val="28"/>
        </w:rPr>
        <w:lastRenderedPageBreak/>
        <w:t xml:space="preserve">        31</w:t>
      </w:r>
      <w:r w:rsidRPr="003C426C">
        <w:rPr>
          <w:rStyle w:val="25"/>
          <w:sz w:val="28"/>
          <w:szCs w:val="28"/>
        </w:rPr>
        <w:t>. К выплатам за профессиональное развитие, степеньсамостоятельности работника и важности, выполняемых им работотносятся следующие выплаты:</w:t>
      </w:r>
      <w:bookmarkEnd w:id="4"/>
    </w:p>
    <w:p w:rsidR="00925739" w:rsidRDefault="00925739" w:rsidP="00925739">
      <w:pPr>
        <w:pStyle w:val="21"/>
        <w:keepNext/>
        <w:keepLines/>
        <w:shd w:val="clear" w:color="auto" w:fill="auto"/>
        <w:spacing w:line="240" w:lineRule="auto"/>
        <w:ind w:left="580" w:right="40"/>
        <w:jc w:val="both"/>
        <w:rPr>
          <w:rStyle w:val="25"/>
          <w:sz w:val="28"/>
          <w:szCs w:val="28"/>
        </w:rPr>
      </w:pPr>
    </w:p>
    <w:p w:rsidR="00925739" w:rsidRPr="003463CE" w:rsidRDefault="00925739" w:rsidP="00925739">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925739" w:rsidRPr="003463CE" w:rsidRDefault="00925739" w:rsidP="00925739">
      <w:pPr>
        <w:pStyle w:val="ac"/>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неменее 30 процентов;</w:t>
      </w:r>
    </w:p>
    <w:p w:rsidR="00925739" w:rsidRDefault="00925739" w:rsidP="00925739">
      <w:pPr>
        <w:pStyle w:val="ac"/>
        <w:numPr>
          <w:ilvl w:val="0"/>
          <w:numId w:val="7"/>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Министерство спорта Российской Федерации,- вразмере не менее 10 процентов; </w:t>
      </w:r>
    </w:p>
    <w:p w:rsidR="00925739" w:rsidRPr="003463CE" w:rsidRDefault="00925739" w:rsidP="00925739">
      <w:pPr>
        <w:pStyle w:val="ac"/>
        <w:numPr>
          <w:ilvl w:val="0"/>
          <w:numId w:val="7"/>
        </w:numPr>
        <w:shd w:val="clear" w:color="auto" w:fill="auto"/>
        <w:tabs>
          <w:tab w:val="left" w:pos="912"/>
        </w:tabs>
        <w:spacing w:line="240" w:lineRule="auto"/>
        <w:ind w:left="60" w:firstLine="540"/>
        <w:jc w:val="both"/>
        <w:rPr>
          <w:sz w:val="28"/>
          <w:szCs w:val="28"/>
        </w:rPr>
      </w:pPr>
      <w:r w:rsidRPr="003463CE">
        <w:rPr>
          <w:sz w:val="28"/>
          <w:szCs w:val="28"/>
        </w:rPr>
        <w:t>выплаты работникам учреждений за личные заслуги устанавливаютсяпри:</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вразмере не менее 30 процентов;</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 Министерства культуры Российской Федерации, Министерство спорта Российской Федерации - в размере не менее 25 процентов;</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 xml:space="preserve">поощрении Министерством культуры и архивов Иркутской области,Министерством по спорту Иркутской области - в размере не менее 20 процентов. </w:t>
      </w:r>
    </w:p>
    <w:p w:rsidR="00925739" w:rsidRPr="003463CE" w:rsidRDefault="00925739" w:rsidP="00925739">
      <w:pPr>
        <w:pStyle w:val="ac"/>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925739" w:rsidRPr="003463CE" w:rsidRDefault="00925739" w:rsidP="00925739">
      <w:pPr>
        <w:autoSpaceDE w:val="0"/>
        <w:autoSpaceDN w:val="0"/>
        <w:adjustRightInd w:val="0"/>
        <w:spacing w:after="0" w:line="240" w:lineRule="auto"/>
        <w:ind w:firstLine="540"/>
        <w:jc w:val="both"/>
        <w:rPr>
          <w:rFonts w:cs="Times New Roman"/>
          <w:sz w:val="28"/>
          <w:szCs w:val="28"/>
        </w:rPr>
      </w:pPr>
      <w:r>
        <w:rPr>
          <w:rFonts w:cs="Times New Roman"/>
          <w:sz w:val="28"/>
          <w:szCs w:val="28"/>
        </w:rPr>
        <w:t>4</w:t>
      </w:r>
      <w:r w:rsidRPr="003463CE">
        <w:rPr>
          <w:rFonts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3463CE">
          <w:rPr>
            <w:rFonts w:cs="Times New Roman"/>
            <w:sz w:val="28"/>
            <w:szCs w:val="28"/>
          </w:rPr>
          <w:t>справочником</w:t>
        </w:r>
      </w:hyperlink>
      <w:r w:rsidRPr="003463CE">
        <w:rPr>
          <w:rFonts w:cs="Times New Roman"/>
          <w:sz w:val="28"/>
          <w:szCs w:val="28"/>
        </w:rPr>
        <w:t xml:space="preserve"> работ и профессий рабочих, единым квалификационным </w:t>
      </w:r>
      <w:hyperlink r:id="rId9" w:history="1">
        <w:r w:rsidRPr="003463CE">
          <w:rPr>
            <w:rFonts w:cs="Times New Roman"/>
            <w:sz w:val="28"/>
            <w:szCs w:val="28"/>
          </w:rPr>
          <w:t>справочником</w:t>
        </w:r>
      </w:hyperlink>
      <w:r w:rsidRPr="003463CE">
        <w:rPr>
          <w:rFonts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5739" w:rsidRPr="00DD1CCA" w:rsidRDefault="00925739" w:rsidP="00925739">
      <w:pPr>
        <w:autoSpaceDE w:val="0"/>
        <w:autoSpaceDN w:val="0"/>
        <w:adjustRightInd w:val="0"/>
        <w:spacing w:after="0" w:line="240" w:lineRule="auto"/>
        <w:jc w:val="both"/>
        <w:rPr>
          <w:rFonts w:cs="Times New Roman"/>
          <w:sz w:val="28"/>
          <w:szCs w:val="28"/>
        </w:rPr>
      </w:pPr>
      <w:r w:rsidRPr="00DD1CCA">
        <w:rPr>
          <w:rFonts w:cs="Times New Roman"/>
          <w:sz w:val="28"/>
          <w:szCs w:val="28"/>
        </w:rPr>
        <w:t xml:space="preserve">работникам учреждений, должности которых включены в </w:t>
      </w:r>
      <w:r w:rsidRPr="00DD1CCA">
        <w:rPr>
          <w:rFonts w:cs="Times New Roman"/>
          <w:b/>
          <w:sz w:val="28"/>
          <w:szCs w:val="28"/>
        </w:rPr>
        <w:t>Приложения 2</w:t>
      </w:r>
      <w:r w:rsidRPr="00DD1CCA">
        <w:rPr>
          <w:rFonts w:cs="Times New Roman"/>
          <w:sz w:val="28"/>
          <w:szCs w:val="28"/>
        </w:rPr>
        <w:t xml:space="preserve"> к настоящему Положению:</w:t>
      </w:r>
    </w:p>
    <w:p w:rsidR="00925739" w:rsidRPr="00DD1CCA" w:rsidRDefault="00925739" w:rsidP="00925739">
      <w:pPr>
        <w:pStyle w:val="ac"/>
        <w:shd w:val="clear" w:color="auto" w:fill="auto"/>
        <w:spacing w:line="240" w:lineRule="auto"/>
        <w:ind w:right="1640"/>
        <w:jc w:val="left"/>
        <w:rPr>
          <w:sz w:val="28"/>
          <w:szCs w:val="28"/>
        </w:rPr>
      </w:pPr>
      <w:r w:rsidRPr="00DD1CCA">
        <w:rPr>
          <w:sz w:val="28"/>
          <w:szCs w:val="28"/>
        </w:rPr>
        <w:t xml:space="preserve">ведущий (ведущий мастер сцены) -в размере 35 процентов; высшей категории - в размере 25 процентов; </w:t>
      </w:r>
    </w:p>
    <w:p w:rsidR="00925739" w:rsidRPr="00DD1CCA" w:rsidRDefault="00925739" w:rsidP="00925739">
      <w:pPr>
        <w:pStyle w:val="ac"/>
        <w:shd w:val="clear" w:color="auto" w:fill="auto"/>
        <w:spacing w:line="240" w:lineRule="auto"/>
        <w:ind w:right="1640"/>
        <w:jc w:val="left"/>
        <w:rPr>
          <w:sz w:val="28"/>
          <w:szCs w:val="28"/>
        </w:rPr>
      </w:pPr>
      <w:r w:rsidRPr="00DD1CCA">
        <w:rPr>
          <w:sz w:val="28"/>
          <w:szCs w:val="28"/>
        </w:rPr>
        <w:t xml:space="preserve">первой категории - в размере 15 процентов; </w:t>
      </w:r>
    </w:p>
    <w:p w:rsidR="00925739" w:rsidRPr="00DD1CCA" w:rsidRDefault="00925739" w:rsidP="00925739">
      <w:pPr>
        <w:pStyle w:val="ac"/>
        <w:shd w:val="clear" w:color="auto" w:fill="auto"/>
        <w:spacing w:line="240" w:lineRule="auto"/>
        <w:ind w:right="1640"/>
        <w:jc w:val="left"/>
        <w:rPr>
          <w:sz w:val="28"/>
          <w:szCs w:val="28"/>
        </w:rPr>
      </w:pPr>
      <w:r w:rsidRPr="00DD1CCA">
        <w:rPr>
          <w:sz w:val="28"/>
          <w:szCs w:val="28"/>
        </w:rPr>
        <w:lastRenderedPageBreak/>
        <w:t>второй категории - в размере 10 процентов;</w:t>
      </w:r>
    </w:p>
    <w:p w:rsidR="00925739" w:rsidRPr="003463CE" w:rsidRDefault="00925739" w:rsidP="00925739">
      <w:pPr>
        <w:pStyle w:val="ac"/>
        <w:shd w:val="clear" w:color="auto" w:fill="auto"/>
        <w:spacing w:line="240" w:lineRule="auto"/>
        <w:ind w:right="40" w:firstLine="567"/>
        <w:jc w:val="left"/>
        <w:rPr>
          <w:sz w:val="28"/>
          <w:szCs w:val="28"/>
        </w:rPr>
      </w:pPr>
      <w:r>
        <w:rPr>
          <w:sz w:val="28"/>
          <w:szCs w:val="28"/>
        </w:rPr>
        <w:t>5</w:t>
      </w:r>
      <w:r w:rsidRPr="003463CE">
        <w:rPr>
          <w:sz w:val="28"/>
          <w:szCs w:val="28"/>
        </w:rPr>
        <w:t xml:space="preserve">)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5739" w:rsidRDefault="00925739" w:rsidP="00925739">
      <w:pPr>
        <w:pStyle w:val="ac"/>
        <w:shd w:val="clear" w:color="auto" w:fill="auto"/>
        <w:spacing w:line="240" w:lineRule="auto"/>
        <w:ind w:right="40" w:firstLine="567"/>
        <w:jc w:val="left"/>
        <w:rPr>
          <w:sz w:val="28"/>
          <w:szCs w:val="28"/>
        </w:rPr>
      </w:pPr>
      <w:r w:rsidRPr="003463CE">
        <w:rPr>
          <w:sz w:val="28"/>
          <w:szCs w:val="28"/>
        </w:rPr>
        <w:t>- за степень важности выполняемых работ - в размере не менее 10 процентов.Важность выполняемой работы определяется как количество услугучреждения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25739" w:rsidRPr="003463CE" w:rsidRDefault="00925739" w:rsidP="00925739">
      <w:pPr>
        <w:pStyle w:val="ac"/>
        <w:shd w:val="clear" w:color="auto" w:fill="auto"/>
        <w:spacing w:line="240" w:lineRule="auto"/>
        <w:ind w:right="40" w:firstLine="567"/>
        <w:jc w:val="left"/>
        <w:rPr>
          <w:sz w:val="28"/>
          <w:szCs w:val="28"/>
        </w:rPr>
      </w:pPr>
      <w:r>
        <w:rPr>
          <w:sz w:val="28"/>
          <w:szCs w:val="28"/>
        </w:rPr>
        <w:t>-</w:t>
      </w:r>
      <w:r w:rsidRPr="003463CE">
        <w:rPr>
          <w:sz w:val="28"/>
          <w:szCs w:val="28"/>
        </w:rPr>
        <w:t xml:space="preserve"> за степень самостоятельности выполняемых работ - в размере не менее 10процентов.Самостоятельность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5739" w:rsidRPr="003C426C" w:rsidRDefault="00925739" w:rsidP="00925739">
      <w:pPr>
        <w:pStyle w:val="ac"/>
        <w:shd w:val="clear" w:color="auto" w:fill="auto"/>
        <w:tabs>
          <w:tab w:val="left" w:pos="988"/>
        </w:tabs>
        <w:spacing w:line="240" w:lineRule="auto"/>
        <w:jc w:val="both"/>
        <w:rPr>
          <w:b/>
          <w:sz w:val="28"/>
          <w:szCs w:val="28"/>
        </w:rPr>
      </w:pPr>
      <w:r>
        <w:rPr>
          <w:b/>
          <w:sz w:val="28"/>
          <w:szCs w:val="28"/>
        </w:rPr>
        <w:t>32</w:t>
      </w:r>
      <w:r w:rsidRPr="003C426C">
        <w:rPr>
          <w:b/>
          <w:sz w:val="28"/>
          <w:szCs w:val="28"/>
        </w:rPr>
        <w:t>. К премиальным выплатам по итогам работы относятся:</w:t>
      </w:r>
    </w:p>
    <w:p w:rsidR="00925739" w:rsidRPr="003463CE" w:rsidRDefault="00925739" w:rsidP="00925739">
      <w:pPr>
        <w:pStyle w:val="ac"/>
        <w:shd w:val="clear" w:color="auto" w:fill="auto"/>
        <w:spacing w:line="240" w:lineRule="auto"/>
        <w:ind w:left="60" w:firstLine="52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5739" w:rsidRPr="003463CE" w:rsidRDefault="00925739" w:rsidP="00925739">
      <w:pPr>
        <w:pStyle w:val="ac"/>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925739" w:rsidRPr="003463CE" w:rsidRDefault="00925739" w:rsidP="00925739">
      <w:pPr>
        <w:pStyle w:val="ac"/>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925739" w:rsidRPr="003463CE" w:rsidRDefault="00925739" w:rsidP="00925739">
      <w:pPr>
        <w:pStyle w:val="ac"/>
        <w:shd w:val="clear" w:color="auto" w:fill="auto"/>
        <w:tabs>
          <w:tab w:val="left" w:pos="1159"/>
        </w:tabs>
        <w:spacing w:line="240" w:lineRule="auto"/>
        <w:ind w:right="60"/>
        <w:jc w:val="both"/>
        <w:rPr>
          <w:sz w:val="28"/>
          <w:szCs w:val="28"/>
        </w:rPr>
      </w:pPr>
      <w:r>
        <w:rPr>
          <w:sz w:val="28"/>
          <w:szCs w:val="28"/>
        </w:rPr>
        <w:t xml:space="preserve"> 33</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5739" w:rsidRPr="003463CE" w:rsidRDefault="00925739" w:rsidP="00925739">
      <w:pPr>
        <w:pStyle w:val="ac"/>
        <w:shd w:val="clear" w:color="auto" w:fill="auto"/>
        <w:tabs>
          <w:tab w:val="left" w:pos="1039"/>
        </w:tabs>
        <w:spacing w:line="240" w:lineRule="auto"/>
        <w:ind w:right="-2" w:firstLine="567"/>
        <w:jc w:val="both"/>
        <w:rPr>
          <w:sz w:val="28"/>
          <w:szCs w:val="28"/>
        </w:rPr>
      </w:pPr>
      <w:r>
        <w:rPr>
          <w:sz w:val="28"/>
          <w:szCs w:val="28"/>
        </w:rPr>
        <w:t>34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5739" w:rsidRPr="003463CE" w:rsidRDefault="00925739" w:rsidP="00925739">
      <w:pPr>
        <w:pStyle w:val="ac"/>
        <w:shd w:val="clear" w:color="auto" w:fill="auto"/>
        <w:tabs>
          <w:tab w:val="left" w:pos="1039"/>
        </w:tabs>
        <w:spacing w:line="240" w:lineRule="auto"/>
        <w:ind w:right="-2" w:firstLine="567"/>
        <w:jc w:val="both"/>
        <w:rPr>
          <w:sz w:val="28"/>
          <w:szCs w:val="28"/>
        </w:rPr>
      </w:pPr>
      <w:r w:rsidRPr="003463CE">
        <w:rPr>
          <w:sz w:val="28"/>
          <w:szCs w:val="28"/>
        </w:rPr>
        <w:t>Основанием выплаты премии по итогам работы за год является участие работника в выполнении годового плана  учреждения, за степень участия работника в достижении целевых показателей (индикаторов)  «дорожной карты»</w:t>
      </w:r>
      <w:r>
        <w:rPr>
          <w:sz w:val="28"/>
          <w:szCs w:val="28"/>
        </w:rPr>
        <w:t>.</w:t>
      </w:r>
    </w:p>
    <w:p w:rsidR="00925739" w:rsidRPr="003463CE" w:rsidRDefault="00925739" w:rsidP="00925739">
      <w:pPr>
        <w:pStyle w:val="ac"/>
        <w:shd w:val="clear" w:color="auto" w:fill="auto"/>
        <w:spacing w:after="273" w:line="240" w:lineRule="auto"/>
        <w:ind w:right="60" w:firstLine="567"/>
        <w:jc w:val="both"/>
        <w:rPr>
          <w:sz w:val="28"/>
          <w:szCs w:val="28"/>
        </w:rPr>
      </w:pPr>
      <w:r w:rsidRPr="003463CE">
        <w:rPr>
          <w:sz w:val="28"/>
          <w:szCs w:val="28"/>
        </w:rPr>
        <w:t>Степень участия в выполнении своих трудовых (должностных) обязанностей, соответствующего учреждения определяется руководителем, в непосредственном подчинении которого находится работник.</w:t>
      </w:r>
    </w:p>
    <w:p w:rsidR="00925739" w:rsidRPr="003463CE" w:rsidRDefault="00925739" w:rsidP="00925739">
      <w:pPr>
        <w:pStyle w:val="ac"/>
        <w:shd w:val="clear" w:color="auto" w:fill="auto"/>
        <w:spacing w:after="273" w:line="240" w:lineRule="auto"/>
        <w:ind w:right="60" w:firstLine="567"/>
        <w:jc w:val="both"/>
        <w:rPr>
          <w:sz w:val="28"/>
          <w:szCs w:val="28"/>
        </w:rPr>
      </w:pPr>
      <w:r>
        <w:rPr>
          <w:sz w:val="28"/>
          <w:szCs w:val="28"/>
        </w:rPr>
        <w:t>35</w:t>
      </w:r>
      <w:r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925739" w:rsidRPr="001057B4" w:rsidRDefault="00925739" w:rsidP="00925739">
      <w:pPr>
        <w:pStyle w:val="111"/>
        <w:keepNext/>
        <w:keepLines/>
        <w:shd w:val="clear" w:color="auto" w:fill="auto"/>
        <w:spacing w:before="0" w:after="250" w:line="240" w:lineRule="auto"/>
        <w:ind w:left="1300"/>
        <w:rPr>
          <w:b/>
        </w:rPr>
      </w:pPr>
      <w:bookmarkStart w:id="5" w:name="bookmark9"/>
      <w:r w:rsidRPr="001057B4">
        <w:rPr>
          <w:rStyle w:val="14"/>
          <w:b/>
        </w:rPr>
        <w:lastRenderedPageBreak/>
        <w:t>Глава 4. УСТАНОВЛЕНИЕ СТИМУЛИРУЮЩИХ ВЫПЛАТ</w:t>
      </w:r>
      <w:bookmarkEnd w:id="5"/>
    </w:p>
    <w:p w:rsidR="00925739" w:rsidRPr="003463CE" w:rsidRDefault="00925739" w:rsidP="00925739">
      <w:pPr>
        <w:pStyle w:val="ac"/>
        <w:shd w:val="clear" w:color="auto" w:fill="auto"/>
        <w:tabs>
          <w:tab w:val="left" w:pos="567"/>
        </w:tabs>
        <w:spacing w:line="240" w:lineRule="auto"/>
        <w:ind w:right="60"/>
        <w:jc w:val="both"/>
        <w:rPr>
          <w:sz w:val="28"/>
          <w:szCs w:val="28"/>
        </w:rPr>
      </w:pPr>
      <w:r>
        <w:rPr>
          <w:sz w:val="28"/>
          <w:szCs w:val="28"/>
        </w:rPr>
        <w:t xml:space="preserve">      36</w:t>
      </w:r>
      <w:r w:rsidRPr="003463CE">
        <w:rPr>
          <w:sz w:val="28"/>
          <w:szCs w:val="28"/>
        </w:rPr>
        <w:t>.Стимулирующие выплаты устанавливаются работникам, за исключением</w:t>
      </w:r>
      <w:r>
        <w:rPr>
          <w:sz w:val="28"/>
          <w:szCs w:val="28"/>
        </w:rPr>
        <w:t xml:space="preserve"> руководителя </w:t>
      </w:r>
      <w:r w:rsidRPr="003463CE">
        <w:rPr>
          <w:sz w:val="28"/>
          <w:szCs w:val="28"/>
        </w:rPr>
        <w:t>учреждения, с учетом:</w:t>
      </w:r>
    </w:p>
    <w:p w:rsidR="00925739" w:rsidRPr="003463CE" w:rsidRDefault="00925739" w:rsidP="00925739">
      <w:pPr>
        <w:pStyle w:val="ac"/>
        <w:numPr>
          <w:ilvl w:val="2"/>
          <w:numId w:val="7"/>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5739" w:rsidRPr="003463CE" w:rsidRDefault="00925739" w:rsidP="00925739">
      <w:pPr>
        <w:pStyle w:val="ac"/>
        <w:shd w:val="clear" w:color="auto" w:fill="auto"/>
        <w:spacing w:line="240" w:lineRule="auto"/>
        <w:jc w:val="left"/>
        <w:rPr>
          <w:sz w:val="28"/>
          <w:szCs w:val="28"/>
        </w:rPr>
      </w:pPr>
      <w:r w:rsidRPr="003463CE">
        <w:rPr>
          <w:sz w:val="28"/>
          <w:szCs w:val="28"/>
        </w:rPr>
        <w:t>учреждения;</w:t>
      </w:r>
    </w:p>
    <w:p w:rsidR="00925739" w:rsidRPr="003463CE" w:rsidRDefault="00925739" w:rsidP="00925739">
      <w:pPr>
        <w:pStyle w:val="ac"/>
        <w:numPr>
          <w:ilvl w:val="2"/>
          <w:numId w:val="7"/>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Pr>
          <w:sz w:val="28"/>
          <w:szCs w:val="28"/>
        </w:rPr>
        <w:t xml:space="preserve">Учреждении </w:t>
      </w:r>
      <w:r w:rsidRPr="003463CE">
        <w:rPr>
          <w:sz w:val="28"/>
          <w:szCs w:val="28"/>
        </w:rPr>
        <w:t xml:space="preserve">с участием представительного органа работников </w:t>
      </w:r>
      <w:r>
        <w:rPr>
          <w:sz w:val="28"/>
          <w:szCs w:val="28"/>
        </w:rPr>
        <w:t>учреждения</w:t>
      </w:r>
      <w:r w:rsidRPr="003463CE">
        <w:rPr>
          <w:sz w:val="28"/>
          <w:szCs w:val="28"/>
        </w:rPr>
        <w:t>(далее - комиссия), если иное не установлено настоящим Положением.</w:t>
      </w:r>
    </w:p>
    <w:p w:rsidR="00925739" w:rsidRPr="003463CE" w:rsidRDefault="00925739" w:rsidP="00925739">
      <w:pPr>
        <w:pStyle w:val="ac"/>
        <w:shd w:val="clear" w:color="auto" w:fill="auto"/>
        <w:tabs>
          <w:tab w:val="left" w:pos="1246"/>
        </w:tabs>
        <w:spacing w:line="240" w:lineRule="auto"/>
        <w:ind w:right="60"/>
        <w:jc w:val="both"/>
        <w:rPr>
          <w:sz w:val="28"/>
          <w:szCs w:val="28"/>
        </w:rPr>
      </w:pPr>
      <w:r>
        <w:rPr>
          <w:sz w:val="28"/>
          <w:szCs w:val="28"/>
        </w:rPr>
        <w:t>37</w:t>
      </w:r>
      <w:r w:rsidRPr="003463CE">
        <w:rPr>
          <w:sz w:val="28"/>
          <w:szCs w:val="28"/>
        </w:rPr>
        <w:t xml:space="preserve">.Порядок установления стимулирующих выплат </w:t>
      </w:r>
      <w:r>
        <w:rPr>
          <w:sz w:val="28"/>
          <w:szCs w:val="28"/>
        </w:rPr>
        <w:t xml:space="preserve">руководителю </w:t>
      </w:r>
      <w:r w:rsidRPr="003463CE">
        <w:rPr>
          <w:sz w:val="28"/>
          <w:szCs w:val="28"/>
        </w:rPr>
        <w:t>учреждения устанавливается главой 5 настоящего Положения.</w:t>
      </w:r>
    </w:p>
    <w:p w:rsidR="00925739" w:rsidRPr="003463CE" w:rsidRDefault="00925739" w:rsidP="00925739">
      <w:pPr>
        <w:pStyle w:val="ac"/>
        <w:shd w:val="clear" w:color="auto" w:fill="auto"/>
        <w:tabs>
          <w:tab w:val="left" w:pos="1111"/>
        </w:tabs>
        <w:spacing w:line="240" w:lineRule="auto"/>
        <w:ind w:right="60"/>
        <w:jc w:val="both"/>
        <w:rPr>
          <w:sz w:val="28"/>
          <w:szCs w:val="28"/>
        </w:rPr>
      </w:pPr>
      <w:r>
        <w:rPr>
          <w:sz w:val="28"/>
          <w:szCs w:val="28"/>
        </w:rPr>
        <w:t>38</w:t>
      </w:r>
      <w:r w:rsidRPr="003463CE">
        <w:rPr>
          <w:sz w:val="28"/>
          <w:szCs w:val="28"/>
        </w:rPr>
        <w:t>.</w:t>
      </w:r>
      <w:r w:rsidRPr="00DD1CCA">
        <w:rPr>
          <w:sz w:val="28"/>
          <w:szCs w:val="28"/>
        </w:rPr>
        <w:t>Показатели и критерии эффективности деятельности работников учреждений определяются локальными актами по оплате труда</w:t>
      </w:r>
      <w:r w:rsidRPr="003463CE">
        <w:rPr>
          <w:sz w:val="28"/>
          <w:szCs w:val="28"/>
        </w:rPr>
        <w:t>. Показатели эффективности деятельности работника учреждения указываются</w:t>
      </w:r>
      <w:r>
        <w:rPr>
          <w:sz w:val="28"/>
          <w:szCs w:val="28"/>
        </w:rPr>
        <w:t xml:space="preserve"> </w:t>
      </w:r>
      <w:r w:rsidRPr="003463CE">
        <w:rPr>
          <w:sz w:val="28"/>
          <w:szCs w:val="28"/>
        </w:rPr>
        <w:t>в локальном акте по оплате труда учреждения и  в заключаемом с работником трудовом договоре.</w:t>
      </w:r>
    </w:p>
    <w:p w:rsidR="00925739" w:rsidRPr="003463CE" w:rsidRDefault="00925739" w:rsidP="00925739">
      <w:pPr>
        <w:pStyle w:val="ac"/>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w:t>
      </w:r>
      <w:r>
        <w:rPr>
          <w:sz w:val="28"/>
          <w:szCs w:val="28"/>
        </w:rPr>
        <w:t>ается локальным актом руководителя учреждения</w:t>
      </w:r>
      <w:r w:rsidRPr="003463CE">
        <w:rPr>
          <w:sz w:val="28"/>
          <w:szCs w:val="28"/>
        </w:rPr>
        <w:t>.</w:t>
      </w:r>
    </w:p>
    <w:p w:rsidR="00925739" w:rsidRPr="003463CE" w:rsidRDefault="00925739" w:rsidP="00925739">
      <w:pPr>
        <w:pStyle w:val="ac"/>
        <w:shd w:val="clear" w:color="auto" w:fill="auto"/>
        <w:spacing w:line="240" w:lineRule="auto"/>
        <w:ind w:left="60" w:right="40" w:firstLine="540"/>
        <w:jc w:val="both"/>
        <w:rPr>
          <w:sz w:val="28"/>
          <w:szCs w:val="28"/>
        </w:rPr>
      </w:pPr>
      <w:r>
        <w:rPr>
          <w:sz w:val="28"/>
          <w:szCs w:val="28"/>
        </w:rPr>
        <w:t>39</w:t>
      </w:r>
      <w:r w:rsidRPr="003463CE">
        <w:rPr>
          <w:sz w:val="28"/>
          <w:szCs w:val="28"/>
        </w:rPr>
        <w:t>. Представление по определению размеров стимулирующих выплат работникам учрежденийнаходящихся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w:t>
      </w:r>
      <w:r>
        <w:rPr>
          <w:sz w:val="28"/>
          <w:szCs w:val="28"/>
        </w:rPr>
        <w:t xml:space="preserve"> и направляется в комиссию </w:t>
      </w:r>
      <w:r w:rsidRPr="003463CE">
        <w:rPr>
          <w:sz w:val="28"/>
          <w:szCs w:val="28"/>
        </w:rPr>
        <w:t xml:space="preserve">по определению размеров </w:t>
      </w:r>
      <w:r>
        <w:rPr>
          <w:sz w:val="28"/>
          <w:szCs w:val="28"/>
        </w:rPr>
        <w:t>стимулирующих выплат работникам</w:t>
      </w:r>
      <w:r w:rsidRPr="003463CE">
        <w:rPr>
          <w:sz w:val="28"/>
          <w:szCs w:val="28"/>
        </w:rPr>
        <w:t>.</w:t>
      </w:r>
    </w:p>
    <w:p w:rsidR="00925739" w:rsidRPr="003463CE" w:rsidRDefault="00925739" w:rsidP="00925739">
      <w:pPr>
        <w:pStyle w:val="ac"/>
        <w:shd w:val="clear" w:color="auto" w:fill="auto"/>
        <w:tabs>
          <w:tab w:val="left" w:pos="1250"/>
        </w:tabs>
        <w:spacing w:line="240" w:lineRule="auto"/>
        <w:ind w:right="40"/>
        <w:jc w:val="both"/>
        <w:rPr>
          <w:sz w:val="28"/>
          <w:szCs w:val="28"/>
        </w:rPr>
      </w:pPr>
      <w:r>
        <w:rPr>
          <w:sz w:val="28"/>
          <w:szCs w:val="28"/>
        </w:rPr>
        <w:t>40</w:t>
      </w:r>
      <w:r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5739" w:rsidRPr="003463CE" w:rsidRDefault="00925739" w:rsidP="00925739">
      <w:pPr>
        <w:pStyle w:val="ac"/>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Pr>
          <w:sz w:val="28"/>
          <w:szCs w:val="28"/>
        </w:rPr>
        <w:t xml:space="preserve">руководителем учреждения, </w:t>
      </w:r>
      <w:r w:rsidRPr="003463CE">
        <w:rPr>
          <w:sz w:val="28"/>
          <w:szCs w:val="28"/>
        </w:rPr>
        <w:t>если иное не установлено настоящим Положением.</w:t>
      </w:r>
    </w:p>
    <w:p w:rsidR="00925739" w:rsidRPr="003463CE" w:rsidRDefault="00925739" w:rsidP="00925739">
      <w:pPr>
        <w:pStyle w:val="ac"/>
        <w:shd w:val="clear" w:color="auto" w:fill="auto"/>
        <w:tabs>
          <w:tab w:val="left" w:pos="1150"/>
        </w:tabs>
        <w:spacing w:line="240" w:lineRule="auto"/>
        <w:ind w:right="40"/>
        <w:jc w:val="both"/>
        <w:rPr>
          <w:sz w:val="28"/>
          <w:szCs w:val="28"/>
        </w:rPr>
      </w:pPr>
      <w:r>
        <w:rPr>
          <w:sz w:val="28"/>
          <w:szCs w:val="28"/>
        </w:rPr>
        <w:t>41</w:t>
      </w:r>
      <w:r w:rsidRPr="003463CE">
        <w:rPr>
          <w:sz w:val="28"/>
          <w:szCs w:val="28"/>
        </w:rPr>
        <w:t xml:space="preserve">. Представление </w:t>
      </w:r>
      <w:r>
        <w:rPr>
          <w:sz w:val="28"/>
          <w:szCs w:val="28"/>
        </w:rPr>
        <w:t xml:space="preserve">составляется руководителем учреждения </w:t>
      </w:r>
      <w:r w:rsidRPr="003463CE">
        <w:rPr>
          <w:sz w:val="28"/>
          <w:szCs w:val="28"/>
        </w:rPr>
        <w:t>в</w:t>
      </w:r>
      <w:r>
        <w:rPr>
          <w:sz w:val="28"/>
          <w:szCs w:val="28"/>
        </w:rPr>
        <w:t xml:space="preserve"> следующих </w:t>
      </w:r>
      <w:r w:rsidRPr="003463CE">
        <w:rPr>
          <w:sz w:val="28"/>
          <w:szCs w:val="28"/>
        </w:rPr>
        <w:t xml:space="preserve"> случаях:</w:t>
      </w:r>
    </w:p>
    <w:p w:rsidR="00925739" w:rsidRPr="003463CE" w:rsidRDefault="00925739" w:rsidP="00925739">
      <w:pPr>
        <w:pStyle w:val="ac"/>
        <w:numPr>
          <w:ilvl w:val="2"/>
          <w:numId w:val="13"/>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5739" w:rsidRPr="003463CE" w:rsidRDefault="00925739" w:rsidP="00925739">
      <w:pPr>
        <w:pStyle w:val="ac"/>
        <w:numPr>
          <w:ilvl w:val="2"/>
          <w:numId w:val="13"/>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5739" w:rsidRPr="003463CE" w:rsidRDefault="00925739" w:rsidP="00925739">
      <w:pPr>
        <w:pStyle w:val="ac"/>
        <w:numPr>
          <w:ilvl w:val="2"/>
          <w:numId w:val="13"/>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5739" w:rsidRDefault="00925739" w:rsidP="00925739">
      <w:pPr>
        <w:pStyle w:val="ac"/>
        <w:shd w:val="clear" w:color="auto" w:fill="auto"/>
        <w:tabs>
          <w:tab w:val="left" w:pos="1116"/>
        </w:tabs>
        <w:spacing w:line="240" w:lineRule="auto"/>
        <w:ind w:right="40"/>
        <w:jc w:val="both"/>
        <w:rPr>
          <w:sz w:val="28"/>
          <w:szCs w:val="28"/>
        </w:rPr>
      </w:pPr>
      <w:r>
        <w:rPr>
          <w:sz w:val="28"/>
          <w:szCs w:val="28"/>
        </w:rPr>
        <w:lastRenderedPageBreak/>
        <w:t>42</w:t>
      </w:r>
      <w:r w:rsidRPr="003463CE">
        <w:rPr>
          <w:sz w:val="28"/>
          <w:szCs w:val="28"/>
        </w:rPr>
        <w:t xml:space="preserve">. </w:t>
      </w:r>
      <w:r>
        <w:rPr>
          <w:sz w:val="28"/>
          <w:szCs w:val="28"/>
        </w:rPr>
        <w:t xml:space="preserve">Руководителю учреждения размер стимулирующих выплат устанавливает Учредитель </w:t>
      </w:r>
      <w:r w:rsidRPr="003463CE">
        <w:rPr>
          <w:sz w:val="28"/>
          <w:szCs w:val="28"/>
        </w:rPr>
        <w:t>с учетом рекомендаций комиссии по определению размеров стимулирующих выплат</w:t>
      </w:r>
      <w:r>
        <w:rPr>
          <w:sz w:val="28"/>
          <w:szCs w:val="28"/>
        </w:rPr>
        <w:t xml:space="preserve"> созданной в администрации Едогонского сельского поселения оформляется локальным актом Учредителя.</w:t>
      </w:r>
    </w:p>
    <w:p w:rsidR="00925739" w:rsidRPr="003463CE" w:rsidRDefault="00925739" w:rsidP="00925739">
      <w:pPr>
        <w:pStyle w:val="ac"/>
        <w:shd w:val="clear" w:color="auto" w:fill="auto"/>
        <w:tabs>
          <w:tab w:val="left" w:pos="1116"/>
        </w:tabs>
        <w:spacing w:line="240" w:lineRule="auto"/>
        <w:ind w:right="40"/>
        <w:jc w:val="both"/>
        <w:rPr>
          <w:sz w:val="28"/>
          <w:szCs w:val="28"/>
        </w:rPr>
      </w:pPr>
      <w:r>
        <w:rPr>
          <w:sz w:val="28"/>
          <w:szCs w:val="28"/>
        </w:rPr>
        <w:t xml:space="preserve">43. </w:t>
      </w:r>
      <w:r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Pr>
          <w:sz w:val="28"/>
          <w:szCs w:val="28"/>
        </w:rPr>
        <w:t xml:space="preserve">руководителя </w:t>
      </w:r>
      <w:r w:rsidRPr="003463CE">
        <w:rPr>
          <w:sz w:val="28"/>
          <w:szCs w:val="28"/>
        </w:rPr>
        <w:t>учреждения, с учетом рекомендаций комиссии по определению размеров стимулирующих выплат.</w:t>
      </w:r>
    </w:p>
    <w:p w:rsidR="00925739" w:rsidRPr="003463CE" w:rsidRDefault="00925739" w:rsidP="00925739">
      <w:pPr>
        <w:pStyle w:val="ac"/>
        <w:shd w:val="clear" w:color="auto" w:fill="auto"/>
        <w:spacing w:after="240"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25739" w:rsidRPr="003463CE" w:rsidRDefault="00925739" w:rsidP="00925739">
      <w:pPr>
        <w:pStyle w:val="ac"/>
        <w:shd w:val="clear" w:color="auto" w:fill="auto"/>
        <w:spacing w:after="240" w:line="240" w:lineRule="auto"/>
        <w:ind w:right="20" w:firstLine="567"/>
        <w:jc w:val="both"/>
        <w:rPr>
          <w:sz w:val="28"/>
          <w:szCs w:val="28"/>
        </w:rPr>
      </w:pPr>
      <w:r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5739" w:rsidRPr="00370C76" w:rsidRDefault="00925739" w:rsidP="00925739">
      <w:pPr>
        <w:pStyle w:val="ac"/>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Pr>
          <w:b/>
          <w:sz w:val="28"/>
          <w:szCs w:val="28"/>
        </w:rPr>
        <w:t xml:space="preserve">РУКОВОДИТЕЛЯ </w:t>
      </w:r>
      <w:r w:rsidRPr="00370C76">
        <w:rPr>
          <w:b/>
          <w:sz w:val="28"/>
          <w:szCs w:val="28"/>
        </w:rPr>
        <w:t>УЧРЕЖДЕНИЯ.</w:t>
      </w:r>
    </w:p>
    <w:p w:rsidR="00925739" w:rsidRPr="003463CE" w:rsidRDefault="00925739" w:rsidP="00925739">
      <w:pPr>
        <w:autoSpaceDE w:val="0"/>
        <w:autoSpaceDN w:val="0"/>
        <w:adjustRightInd w:val="0"/>
        <w:spacing w:after="0" w:line="240" w:lineRule="auto"/>
        <w:ind w:firstLine="540"/>
        <w:jc w:val="both"/>
        <w:rPr>
          <w:rFonts w:cs="Times New Roman"/>
          <w:sz w:val="28"/>
          <w:szCs w:val="28"/>
        </w:rPr>
      </w:pPr>
      <w:r>
        <w:rPr>
          <w:rFonts w:cs="Times New Roman"/>
          <w:sz w:val="28"/>
          <w:szCs w:val="28"/>
        </w:rPr>
        <w:t>44</w:t>
      </w:r>
      <w:r w:rsidRPr="003463CE">
        <w:rPr>
          <w:rFonts w:cs="Times New Roman"/>
          <w:sz w:val="28"/>
          <w:szCs w:val="28"/>
        </w:rPr>
        <w:t xml:space="preserve">. </w:t>
      </w:r>
      <w:r>
        <w:rPr>
          <w:rFonts w:cs="Times New Roman"/>
          <w:sz w:val="28"/>
          <w:szCs w:val="28"/>
        </w:rPr>
        <w:t>Должностной оклад руководителя учреждения</w:t>
      </w:r>
      <w:r w:rsidRPr="003463CE">
        <w:rPr>
          <w:rFonts w:cs="Times New Roman"/>
          <w:sz w:val="28"/>
          <w:szCs w:val="28"/>
        </w:rPr>
        <w:t xml:space="preserve"> определяются </w:t>
      </w:r>
      <w:r>
        <w:rPr>
          <w:rFonts w:cs="Times New Roman"/>
          <w:sz w:val="28"/>
          <w:szCs w:val="28"/>
        </w:rPr>
        <w:t>Учредителем в заключаемом с ним трудовом договоре</w:t>
      </w:r>
      <w:r w:rsidRPr="003463CE">
        <w:rPr>
          <w:rFonts w:cs="Times New Roman"/>
          <w:sz w:val="28"/>
          <w:szCs w:val="28"/>
        </w:rPr>
        <w:t xml:space="preserve"> в </w:t>
      </w:r>
      <w:hyperlink r:id="rId12" w:history="1">
        <w:r w:rsidRPr="003463CE">
          <w:rPr>
            <w:rFonts w:cs="Times New Roman"/>
            <w:sz w:val="28"/>
            <w:szCs w:val="28"/>
          </w:rPr>
          <w:t>порядке</w:t>
        </w:r>
      </w:hyperlink>
      <w:r w:rsidRPr="003463CE">
        <w:rPr>
          <w:rFonts w:cs="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w:t>
      </w:r>
      <w:r w:rsidRPr="00877FB3">
        <w:rPr>
          <w:rFonts w:cs="Times New Roman"/>
          <w:b/>
          <w:sz w:val="28"/>
          <w:szCs w:val="28"/>
        </w:rPr>
        <w:t>Приложением 2</w:t>
      </w:r>
      <w:r w:rsidRPr="003463CE">
        <w:rPr>
          <w:rFonts w:cs="Times New Roman"/>
          <w:sz w:val="28"/>
          <w:szCs w:val="28"/>
        </w:rPr>
        <w:t xml:space="preserve"> к настоящему Положению.</w:t>
      </w:r>
    </w:p>
    <w:p w:rsidR="00925739" w:rsidRPr="003463CE" w:rsidRDefault="00925739" w:rsidP="00925739">
      <w:pPr>
        <w:autoSpaceDE w:val="0"/>
        <w:autoSpaceDN w:val="0"/>
        <w:adjustRightInd w:val="0"/>
        <w:spacing w:after="0" w:line="240" w:lineRule="auto"/>
        <w:ind w:firstLine="540"/>
        <w:jc w:val="both"/>
        <w:rPr>
          <w:rFonts w:cs="Times New Roman"/>
          <w:sz w:val="28"/>
          <w:szCs w:val="28"/>
        </w:rPr>
      </w:pPr>
      <w:r w:rsidRPr="003463CE">
        <w:rPr>
          <w:rFonts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925739" w:rsidRPr="003463CE" w:rsidRDefault="00925739" w:rsidP="00925739">
      <w:pPr>
        <w:autoSpaceDE w:val="0"/>
        <w:autoSpaceDN w:val="0"/>
        <w:adjustRightInd w:val="0"/>
        <w:spacing w:after="0" w:line="240" w:lineRule="auto"/>
        <w:ind w:firstLine="540"/>
        <w:jc w:val="both"/>
        <w:rPr>
          <w:rFonts w:cs="Times New Roman"/>
          <w:sz w:val="28"/>
          <w:szCs w:val="28"/>
        </w:rPr>
      </w:pPr>
      <w:r w:rsidRPr="003463CE">
        <w:rPr>
          <w:rFonts w:cs="Times New Roman"/>
          <w:sz w:val="28"/>
          <w:szCs w:val="28"/>
        </w:rPr>
        <w:t xml:space="preserve">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w:t>
      </w:r>
      <w:r w:rsidRPr="003463CE">
        <w:rPr>
          <w:rFonts w:cs="Times New Roman"/>
          <w:sz w:val="28"/>
          <w:szCs w:val="28"/>
        </w:rPr>
        <w:lastRenderedPageBreak/>
        <w:t>группам по оплате труда руководителей и специалистов, утверждаются приказом Учредителя.</w:t>
      </w:r>
    </w:p>
    <w:p w:rsidR="00925739" w:rsidRPr="003463CE" w:rsidRDefault="00925739" w:rsidP="00925739">
      <w:pPr>
        <w:autoSpaceDE w:val="0"/>
        <w:autoSpaceDN w:val="0"/>
        <w:adjustRightInd w:val="0"/>
        <w:spacing w:after="0" w:line="240" w:lineRule="auto"/>
        <w:jc w:val="center"/>
        <w:rPr>
          <w:rFonts w:cs="Times New Roman"/>
          <w:b/>
        </w:rPr>
      </w:pPr>
      <w:r w:rsidRPr="003463CE">
        <w:rPr>
          <w:rFonts w:cs="Times New Roman"/>
          <w:b/>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925739" w:rsidRPr="003463CE" w:rsidRDefault="00925739" w:rsidP="00925739">
      <w:pPr>
        <w:autoSpaceDE w:val="0"/>
        <w:autoSpaceDN w:val="0"/>
        <w:adjustRightInd w:val="0"/>
        <w:spacing w:after="0" w:line="240" w:lineRule="auto"/>
        <w:jc w:val="center"/>
        <w:rPr>
          <w:rFonts w:cs="Times New Roman"/>
          <w:b/>
        </w:rPr>
      </w:pPr>
    </w:p>
    <w:tbl>
      <w:tblPr>
        <w:tblStyle w:val="af0"/>
        <w:tblW w:w="9180" w:type="dxa"/>
        <w:tblLook w:val="04A0"/>
      </w:tblPr>
      <w:tblGrid>
        <w:gridCol w:w="4786"/>
        <w:gridCol w:w="2126"/>
        <w:gridCol w:w="2268"/>
      </w:tblGrid>
      <w:tr w:rsidR="00925739" w:rsidRPr="003463CE" w:rsidTr="005F3922">
        <w:tc>
          <w:tcPr>
            <w:tcW w:w="4786" w:type="dxa"/>
          </w:tcPr>
          <w:p w:rsidR="00925739" w:rsidRPr="003463CE" w:rsidRDefault="00925739" w:rsidP="005F3922">
            <w:pPr>
              <w:autoSpaceDE w:val="0"/>
              <w:autoSpaceDN w:val="0"/>
              <w:adjustRightInd w:val="0"/>
              <w:jc w:val="center"/>
              <w:rPr>
                <w:rFonts w:cs="Times New Roman"/>
                <w:b/>
              </w:rPr>
            </w:pPr>
            <w:r w:rsidRPr="003463CE">
              <w:rPr>
                <w:rFonts w:cs="Times New Roman"/>
                <w:b/>
              </w:rPr>
              <w:t xml:space="preserve">Наименование критерия </w:t>
            </w:r>
          </w:p>
        </w:tc>
        <w:tc>
          <w:tcPr>
            <w:tcW w:w="2126" w:type="dxa"/>
          </w:tcPr>
          <w:p w:rsidR="00925739" w:rsidRPr="003463CE" w:rsidRDefault="00925739" w:rsidP="005F3922">
            <w:pPr>
              <w:autoSpaceDE w:val="0"/>
              <w:autoSpaceDN w:val="0"/>
              <w:adjustRightInd w:val="0"/>
              <w:jc w:val="center"/>
              <w:rPr>
                <w:rFonts w:cs="Times New Roman"/>
                <w:b/>
              </w:rPr>
            </w:pPr>
            <w:r w:rsidRPr="003463CE">
              <w:rPr>
                <w:rFonts w:cs="Times New Roman"/>
                <w:b/>
              </w:rPr>
              <w:t xml:space="preserve">Группа по оплате труда </w:t>
            </w:r>
          </w:p>
        </w:tc>
        <w:tc>
          <w:tcPr>
            <w:tcW w:w="2268" w:type="dxa"/>
          </w:tcPr>
          <w:p w:rsidR="00925739" w:rsidRPr="003463CE" w:rsidRDefault="00925739" w:rsidP="005F3922">
            <w:pPr>
              <w:autoSpaceDE w:val="0"/>
              <w:autoSpaceDN w:val="0"/>
              <w:adjustRightInd w:val="0"/>
              <w:ind w:firstLine="34"/>
              <w:jc w:val="center"/>
              <w:rPr>
                <w:rFonts w:cs="Times New Roman"/>
                <w:b/>
              </w:rPr>
            </w:pPr>
            <w:r w:rsidRPr="003463CE">
              <w:rPr>
                <w:rFonts w:cs="Times New Roman"/>
                <w:b/>
              </w:rPr>
              <w:t>Размер ДО</w:t>
            </w:r>
          </w:p>
        </w:tc>
      </w:tr>
      <w:tr w:rsidR="00925739" w:rsidRPr="003463CE" w:rsidTr="005F3922">
        <w:tc>
          <w:tcPr>
            <w:tcW w:w="4786" w:type="dxa"/>
          </w:tcPr>
          <w:p w:rsidR="00925739" w:rsidRPr="003463CE" w:rsidRDefault="00925739" w:rsidP="005F3922">
            <w:pPr>
              <w:autoSpaceDE w:val="0"/>
              <w:autoSpaceDN w:val="0"/>
              <w:adjustRightInd w:val="0"/>
              <w:jc w:val="center"/>
              <w:rPr>
                <w:rFonts w:cs="Times New Roman"/>
                <w:b/>
              </w:rPr>
            </w:pPr>
            <w:r w:rsidRPr="003463CE">
              <w:rPr>
                <w:rFonts w:cs="Times New Roman"/>
                <w:b/>
              </w:rPr>
              <w:t>1</w:t>
            </w:r>
          </w:p>
        </w:tc>
        <w:tc>
          <w:tcPr>
            <w:tcW w:w="2126" w:type="dxa"/>
          </w:tcPr>
          <w:p w:rsidR="00925739" w:rsidRPr="003463CE" w:rsidRDefault="00925739" w:rsidP="005F3922">
            <w:pPr>
              <w:autoSpaceDE w:val="0"/>
              <w:autoSpaceDN w:val="0"/>
              <w:adjustRightInd w:val="0"/>
              <w:jc w:val="center"/>
              <w:rPr>
                <w:rFonts w:cs="Times New Roman"/>
                <w:b/>
              </w:rPr>
            </w:pPr>
            <w:r w:rsidRPr="003463CE">
              <w:rPr>
                <w:rFonts w:cs="Times New Roman"/>
                <w:b/>
              </w:rPr>
              <w:t>2</w:t>
            </w:r>
          </w:p>
        </w:tc>
        <w:tc>
          <w:tcPr>
            <w:tcW w:w="2268" w:type="dxa"/>
          </w:tcPr>
          <w:p w:rsidR="00925739" w:rsidRPr="003463CE" w:rsidRDefault="00925739" w:rsidP="005F3922">
            <w:pPr>
              <w:autoSpaceDE w:val="0"/>
              <w:autoSpaceDN w:val="0"/>
              <w:adjustRightInd w:val="0"/>
              <w:jc w:val="center"/>
              <w:rPr>
                <w:rFonts w:cs="Times New Roman"/>
                <w:b/>
              </w:rPr>
            </w:pPr>
            <w:r w:rsidRPr="003463CE">
              <w:rPr>
                <w:rFonts w:cs="Times New Roman"/>
                <w:b/>
              </w:rPr>
              <w:t>3</w:t>
            </w:r>
          </w:p>
        </w:tc>
      </w:tr>
      <w:tr w:rsidR="00925739" w:rsidRPr="003463CE" w:rsidTr="005F3922">
        <w:tc>
          <w:tcPr>
            <w:tcW w:w="4786" w:type="dxa"/>
          </w:tcPr>
          <w:p w:rsidR="00925739" w:rsidRPr="003463CE" w:rsidRDefault="00925739" w:rsidP="005F3922">
            <w:pPr>
              <w:autoSpaceDE w:val="0"/>
              <w:autoSpaceDN w:val="0"/>
              <w:adjustRightInd w:val="0"/>
              <w:rPr>
                <w:rFonts w:cs="Times New Roman"/>
              </w:rPr>
            </w:pPr>
            <w:r w:rsidRPr="003463CE">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925739" w:rsidRPr="003463CE" w:rsidRDefault="00925739" w:rsidP="005F3922">
            <w:pPr>
              <w:autoSpaceDE w:val="0"/>
              <w:autoSpaceDN w:val="0"/>
              <w:adjustRightInd w:val="0"/>
              <w:jc w:val="center"/>
              <w:rPr>
                <w:rFonts w:cs="Times New Roman"/>
              </w:rPr>
            </w:pPr>
            <w:r w:rsidRPr="003463CE">
              <w:rPr>
                <w:rFonts w:cs="Times New Roman"/>
              </w:rPr>
              <w:t>1группа</w:t>
            </w:r>
          </w:p>
          <w:p w:rsidR="00925739" w:rsidRPr="003463CE" w:rsidRDefault="00925739" w:rsidP="005F3922">
            <w:pPr>
              <w:autoSpaceDE w:val="0"/>
              <w:autoSpaceDN w:val="0"/>
              <w:adjustRightInd w:val="0"/>
              <w:jc w:val="center"/>
              <w:rPr>
                <w:rFonts w:cs="Times New Roman"/>
              </w:rPr>
            </w:pPr>
          </w:p>
          <w:p w:rsidR="00925739" w:rsidRPr="003463CE" w:rsidRDefault="00925739" w:rsidP="005F3922">
            <w:pPr>
              <w:autoSpaceDE w:val="0"/>
              <w:autoSpaceDN w:val="0"/>
              <w:adjustRightInd w:val="0"/>
              <w:jc w:val="center"/>
              <w:rPr>
                <w:rFonts w:cs="Times New Roman"/>
              </w:rPr>
            </w:pPr>
          </w:p>
          <w:p w:rsidR="00925739" w:rsidRPr="003463CE" w:rsidRDefault="00925739" w:rsidP="005F3922">
            <w:pPr>
              <w:autoSpaceDE w:val="0"/>
              <w:autoSpaceDN w:val="0"/>
              <w:adjustRightInd w:val="0"/>
              <w:jc w:val="center"/>
              <w:rPr>
                <w:rFonts w:cs="Times New Roman"/>
              </w:rPr>
            </w:pPr>
          </w:p>
          <w:p w:rsidR="00925739" w:rsidRPr="003463CE" w:rsidRDefault="00925739" w:rsidP="005F3922">
            <w:pPr>
              <w:autoSpaceDE w:val="0"/>
              <w:autoSpaceDN w:val="0"/>
              <w:adjustRightInd w:val="0"/>
              <w:jc w:val="center"/>
              <w:rPr>
                <w:rFonts w:cs="Times New Roman"/>
              </w:rPr>
            </w:pPr>
            <w:r w:rsidRPr="003463CE">
              <w:rPr>
                <w:rFonts w:cs="Times New Roman"/>
              </w:rPr>
              <w:t>2группа</w:t>
            </w:r>
          </w:p>
          <w:p w:rsidR="00925739" w:rsidRPr="003463CE" w:rsidRDefault="00925739" w:rsidP="005F3922">
            <w:pPr>
              <w:autoSpaceDE w:val="0"/>
              <w:autoSpaceDN w:val="0"/>
              <w:adjustRightInd w:val="0"/>
              <w:jc w:val="center"/>
              <w:rPr>
                <w:rFonts w:cs="Times New Roman"/>
              </w:rPr>
            </w:pPr>
            <w:r w:rsidRPr="003463CE">
              <w:rPr>
                <w:rFonts w:cs="Times New Roman"/>
              </w:rPr>
              <w:t>3группа</w:t>
            </w:r>
          </w:p>
          <w:p w:rsidR="00925739" w:rsidRPr="003463CE" w:rsidRDefault="00925739" w:rsidP="005F3922">
            <w:pPr>
              <w:autoSpaceDE w:val="0"/>
              <w:autoSpaceDN w:val="0"/>
              <w:adjustRightInd w:val="0"/>
              <w:jc w:val="center"/>
              <w:rPr>
                <w:rFonts w:cs="Times New Roman"/>
              </w:rPr>
            </w:pPr>
            <w:r w:rsidRPr="003463CE">
              <w:rPr>
                <w:rFonts w:cs="Times New Roman"/>
              </w:rPr>
              <w:t>4группа</w:t>
            </w:r>
          </w:p>
          <w:p w:rsidR="00925739" w:rsidRPr="003463CE" w:rsidRDefault="00925739" w:rsidP="005F3922">
            <w:pPr>
              <w:autoSpaceDE w:val="0"/>
              <w:autoSpaceDN w:val="0"/>
              <w:adjustRightInd w:val="0"/>
              <w:jc w:val="center"/>
              <w:rPr>
                <w:rFonts w:cs="Times New Roman"/>
              </w:rPr>
            </w:pPr>
          </w:p>
        </w:tc>
        <w:tc>
          <w:tcPr>
            <w:tcW w:w="2268" w:type="dxa"/>
          </w:tcPr>
          <w:p w:rsidR="00925739" w:rsidRPr="003463CE" w:rsidRDefault="00925739" w:rsidP="005F3922">
            <w:pPr>
              <w:autoSpaceDE w:val="0"/>
              <w:autoSpaceDN w:val="0"/>
              <w:adjustRightInd w:val="0"/>
              <w:ind w:left="-108" w:right="-108"/>
              <w:rPr>
                <w:rFonts w:cs="Times New Roman"/>
              </w:rPr>
            </w:pPr>
            <w:r w:rsidRPr="003463CE">
              <w:rPr>
                <w:rFonts w:cs="Times New Roman"/>
              </w:rPr>
              <w:t>До 9 размеров средней з/платы основного персонала учреждения</w:t>
            </w:r>
          </w:p>
          <w:p w:rsidR="00925739" w:rsidRPr="003463CE" w:rsidRDefault="00925739" w:rsidP="005F3922">
            <w:pPr>
              <w:autoSpaceDE w:val="0"/>
              <w:autoSpaceDN w:val="0"/>
              <w:adjustRightInd w:val="0"/>
              <w:ind w:left="-108" w:right="-108"/>
              <w:rPr>
                <w:rFonts w:cs="Times New Roman"/>
              </w:rPr>
            </w:pPr>
            <w:r w:rsidRPr="003463CE">
              <w:rPr>
                <w:rFonts w:cs="Times New Roman"/>
              </w:rPr>
              <w:t>до 8</w:t>
            </w:r>
          </w:p>
          <w:p w:rsidR="00925739" w:rsidRPr="003463CE" w:rsidRDefault="00925739" w:rsidP="005F3922">
            <w:pPr>
              <w:autoSpaceDE w:val="0"/>
              <w:autoSpaceDN w:val="0"/>
              <w:adjustRightInd w:val="0"/>
              <w:ind w:left="-108" w:right="-108"/>
              <w:rPr>
                <w:rFonts w:cs="Times New Roman"/>
              </w:rPr>
            </w:pPr>
            <w:r w:rsidRPr="003463CE">
              <w:rPr>
                <w:rFonts w:cs="Times New Roman"/>
              </w:rPr>
              <w:t>до 6</w:t>
            </w:r>
          </w:p>
          <w:p w:rsidR="00925739" w:rsidRPr="003463CE" w:rsidRDefault="00925739" w:rsidP="005F3922">
            <w:pPr>
              <w:autoSpaceDE w:val="0"/>
              <w:autoSpaceDN w:val="0"/>
              <w:adjustRightInd w:val="0"/>
              <w:ind w:left="-108" w:right="-108"/>
              <w:rPr>
                <w:rFonts w:cs="Times New Roman"/>
              </w:rPr>
            </w:pPr>
            <w:r w:rsidRPr="003463CE">
              <w:rPr>
                <w:rFonts w:cs="Times New Roman"/>
              </w:rPr>
              <w:t>до 3</w:t>
            </w:r>
          </w:p>
          <w:p w:rsidR="00925739" w:rsidRPr="003463CE" w:rsidRDefault="00925739" w:rsidP="005F3922">
            <w:pPr>
              <w:autoSpaceDE w:val="0"/>
              <w:autoSpaceDN w:val="0"/>
              <w:adjustRightInd w:val="0"/>
              <w:ind w:left="-108" w:right="-108"/>
              <w:jc w:val="center"/>
              <w:rPr>
                <w:rFonts w:cs="Times New Roman"/>
              </w:rPr>
            </w:pPr>
          </w:p>
        </w:tc>
      </w:tr>
    </w:tbl>
    <w:p w:rsidR="00925739" w:rsidRPr="003463CE" w:rsidRDefault="00925739" w:rsidP="00925739">
      <w:pPr>
        <w:autoSpaceDE w:val="0"/>
        <w:autoSpaceDN w:val="0"/>
        <w:adjustRightInd w:val="0"/>
        <w:spacing w:after="0" w:line="240" w:lineRule="auto"/>
        <w:rPr>
          <w:rFonts w:cs="Times New Roman"/>
          <w:b/>
        </w:rPr>
      </w:pPr>
    </w:p>
    <w:p w:rsidR="00925739" w:rsidRPr="003463CE" w:rsidRDefault="00925739" w:rsidP="00925739">
      <w:pPr>
        <w:autoSpaceDE w:val="0"/>
        <w:autoSpaceDN w:val="0"/>
        <w:adjustRightInd w:val="0"/>
        <w:spacing w:after="0" w:line="240" w:lineRule="auto"/>
        <w:jc w:val="both"/>
        <w:rPr>
          <w:rFonts w:cs="Times New Roman"/>
          <w:sz w:val="28"/>
          <w:szCs w:val="28"/>
        </w:rPr>
      </w:pPr>
      <w:r w:rsidRPr="003463CE">
        <w:rPr>
          <w:rFonts w:cs="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5739" w:rsidRPr="003463CE" w:rsidRDefault="00925739" w:rsidP="00925739">
      <w:pPr>
        <w:pStyle w:val="ac"/>
        <w:shd w:val="clear" w:color="auto" w:fill="auto"/>
        <w:tabs>
          <w:tab w:val="left" w:pos="1466"/>
        </w:tabs>
        <w:spacing w:line="240" w:lineRule="auto"/>
        <w:ind w:right="20"/>
        <w:jc w:val="both"/>
        <w:rPr>
          <w:sz w:val="28"/>
          <w:szCs w:val="28"/>
        </w:rPr>
      </w:pPr>
      <w:r>
        <w:rPr>
          <w:sz w:val="28"/>
          <w:szCs w:val="28"/>
        </w:rPr>
        <w:t>45</w:t>
      </w:r>
      <w:r w:rsidRPr="003463CE">
        <w:rPr>
          <w:sz w:val="28"/>
          <w:szCs w:val="28"/>
        </w:rPr>
        <w:t>.</w:t>
      </w:r>
      <w:r>
        <w:rPr>
          <w:sz w:val="28"/>
          <w:szCs w:val="28"/>
        </w:rPr>
        <w:t>Руководителю учреждения</w:t>
      </w:r>
      <w:r w:rsidRPr="003463CE">
        <w:rPr>
          <w:sz w:val="28"/>
          <w:szCs w:val="28"/>
        </w:rPr>
        <w:t xml:space="preserve"> стимулирующие выплаты устанавливаются на основании показателей эффектив</w:t>
      </w:r>
      <w:r>
        <w:rPr>
          <w:sz w:val="28"/>
          <w:szCs w:val="28"/>
        </w:rPr>
        <w:t>ности деятельности руководителя учреждения</w:t>
      </w:r>
      <w:r w:rsidRPr="003463CE">
        <w:rPr>
          <w:sz w:val="28"/>
          <w:szCs w:val="28"/>
        </w:rPr>
        <w:t xml:space="preserve">согласно </w:t>
      </w:r>
      <w:r w:rsidRPr="003463CE">
        <w:rPr>
          <w:b/>
          <w:sz w:val="28"/>
          <w:szCs w:val="28"/>
        </w:rPr>
        <w:t xml:space="preserve">Приложения № </w:t>
      </w:r>
      <w:r>
        <w:rPr>
          <w:b/>
          <w:sz w:val="28"/>
          <w:szCs w:val="28"/>
        </w:rPr>
        <w:t>3</w:t>
      </w:r>
      <w:r w:rsidRPr="003463CE">
        <w:rPr>
          <w:sz w:val="28"/>
          <w:szCs w:val="28"/>
        </w:rPr>
        <w:t xml:space="preserve"> к Положению в виде премиальных выплат по итогам работы за месяц, квартал и год в </w:t>
      </w:r>
      <w:r>
        <w:rPr>
          <w:sz w:val="28"/>
          <w:szCs w:val="28"/>
        </w:rPr>
        <w:t xml:space="preserve">процентах или в абсолютных размерах </w:t>
      </w:r>
      <w:r w:rsidRPr="003463CE">
        <w:rPr>
          <w:sz w:val="28"/>
          <w:szCs w:val="28"/>
        </w:rPr>
        <w:t>к должностному окладу.</w:t>
      </w:r>
    </w:p>
    <w:p w:rsidR="00925739" w:rsidRPr="003463CE" w:rsidRDefault="00925739" w:rsidP="00925739">
      <w:pPr>
        <w:pStyle w:val="ac"/>
        <w:shd w:val="clear" w:color="auto" w:fill="auto"/>
        <w:tabs>
          <w:tab w:val="left" w:pos="1130"/>
        </w:tabs>
        <w:spacing w:line="240" w:lineRule="auto"/>
        <w:ind w:right="20"/>
        <w:jc w:val="both"/>
        <w:rPr>
          <w:sz w:val="28"/>
          <w:szCs w:val="28"/>
        </w:rPr>
      </w:pPr>
      <w:r>
        <w:rPr>
          <w:sz w:val="28"/>
          <w:szCs w:val="28"/>
        </w:rPr>
        <w:t>46</w:t>
      </w:r>
      <w:r w:rsidRPr="003463CE">
        <w:rPr>
          <w:sz w:val="28"/>
          <w:szCs w:val="28"/>
        </w:rPr>
        <w:t>. Условием установления ст</w:t>
      </w:r>
      <w:r>
        <w:rPr>
          <w:sz w:val="28"/>
          <w:szCs w:val="28"/>
        </w:rPr>
        <w:t>имулирующих выплат руководителю</w:t>
      </w:r>
      <w:r w:rsidRPr="003463CE">
        <w:rPr>
          <w:sz w:val="28"/>
          <w:szCs w:val="28"/>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5739" w:rsidRPr="003463CE" w:rsidRDefault="00925739" w:rsidP="00925739">
      <w:pPr>
        <w:pStyle w:val="a9"/>
        <w:autoSpaceDE w:val="0"/>
        <w:autoSpaceDN w:val="0"/>
        <w:adjustRightInd w:val="0"/>
        <w:spacing w:after="0" w:line="240" w:lineRule="auto"/>
        <w:ind w:left="0"/>
        <w:jc w:val="both"/>
        <w:rPr>
          <w:rFonts w:cs="Times New Roman"/>
          <w:sz w:val="28"/>
          <w:szCs w:val="28"/>
        </w:rPr>
      </w:pPr>
      <w:r>
        <w:rPr>
          <w:rFonts w:cs="Times New Roman"/>
          <w:sz w:val="28"/>
          <w:szCs w:val="28"/>
        </w:rPr>
        <w:t>47</w:t>
      </w:r>
      <w:r w:rsidRPr="003463CE">
        <w:rPr>
          <w:rFonts w:cs="Times New Roman"/>
          <w:sz w:val="28"/>
          <w:szCs w:val="28"/>
        </w:rPr>
        <w:t>. Размеры ст</w:t>
      </w:r>
      <w:r>
        <w:rPr>
          <w:rFonts w:cs="Times New Roman"/>
          <w:sz w:val="28"/>
          <w:szCs w:val="28"/>
        </w:rPr>
        <w:t>имулирующих выплат руководителю учреждения</w:t>
      </w:r>
      <w:r w:rsidRPr="003463CE">
        <w:rPr>
          <w:rFonts w:cs="Times New Roman"/>
          <w:sz w:val="28"/>
          <w:szCs w:val="28"/>
        </w:rPr>
        <w:t xml:space="preserve"> определяются </w:t>
      </w:r>
      <w:r>
        <w:rPr>
          <w:rFonts w:cs="Times New Roman"/>
          <w:sz w:val="28"/>
          <w:szCs w:val="28"/>
        </w:rPr>
        <w:t>распоряжениями</w:t>
      </w:r>
      <w:r w:rsidRPr="003463CE">
        <w:rPr>
          <w:rFonts w:cs="Times New Roman"/>
          <w:sz w:val="28"/>
          <w:szCs w:val="28"/>
        </w:rPr>
        <w:t xml:space="preserve"> Учредителя на основании протокола заседания комиссии по определению размеров стимулирующих выплат работникам (далее протокол).</w:t>
      </w:r>
    </w:p>
    <w:p w:rsidR="00925739" w:rsidRPr="003463CE" w:rsidRDefault="00925739" w:rsidP="00925739">
      <w:pPr>
        <w:pStyle w:val="ac"/>
        <w:shd w:val="clear" w:color="auto" w:fill="auto"/>
        <w:tabs>
          <w:tab w:val="left" w:pos="993"/>
        </w:tabs>
        <w:spacing w:line="240" w:lineRule="auto"/>
        <w:jc w:val="both"/>
        <w:rPr>
          <w:sz w:val="28"/>
          <w:szCs w:val="28"/>
        </w:rPr>
      </w:pPr>
      <w:r>
        <w:rPr>
          <w:sz w:val="28"/>
          <w:szCs w:val="28"/>
        </w:rPr>
        <w:t>48</w:t>
      </w:r>
      <w:r w:rsidRPr="003463CE">
        <w:rPr>
          <w:sz w:val="28"/>
          <w:szCs w:val="28"/>
        </w:rPr>
        <w:t>. Протокол  должен содержать информацию:</w:t>
      </w:r>
    </w:p>
    <w:p w:rsidR="00925739" w:rsidRPr="003463CE" w:rsidRDefault="00925739" w:rsidP="00925739">
      <w:pPr>
        <w:pStyle w:val="ac"/>
        <w:shd w:val="clear" w:color="auto" w:fill="auto"/>
        <w:tabs>
          <w:tab w:val="left" w:pos="962"/>
        </w:tabs>
        <w:spacing w:line="24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46</w:t>
      </w:r>
      <w:r w:rsidRPr="003463CE">
        <w:rPr>
          <w:sz w:val="28"/>
          <w:szCs w:val="28"/>
        </w:rPr>
        <w:t xml:space="preserve"> настоящего Положения;</w:t>
      </w:r>
    </w:p>
    <w:p w:rsidR="00925739" w:rsidRPr="003463CE" w:rsidRDefault="00925739" w:rsidP="00925739">
      <w:pPr>
        <w:pStyle w:val="ac"/>
        <w:shd w:val="clear" w:color="auto" w:fill="auto"/>
        <w:tabs>
          <w:tab w:val="left" w:pos="1230"/>
        </w:tabs>
        <w:spacing w:line="240" w:lineRule="auto"/>
        <w:ind w:right="40"/>
        <w:jc w:val="both"/>
        <w:rPr>
          <w:sz w:val="28"/>
          <w:szCs w:val="28"/>
        </w:rPr>
      </w:pPr>
      <w:r w:rsidRPr="003463CE">
        <w:rPr>
          <w:sz w:val="28"/>
          <w:szCs w:val="28"/>
        </w:rPr>
        <w:t xml:space="preserve">         2) о выполнении показателей эффектив</w:t>
      </w:r>
      <w:r>
        <w:rPr>
          <w:sz w:val="28"/>
          <w:szCs w:val="28"/>
        </w:rPr>
        <w:t>ности деятельности руководителя  учреждения</w:t>
      </w:r>
      <w:r w:rsidRPr="003463CE">
        <w:rPr>
          <w:sz w:val="28"/>
          <w:szCs w:val="28"/>
        </w:rPr>
        <w:t>;</w:t>
      </w:r>
    </w:p>
    <w:p w:rsidR="00925739" w:rsidRPr="003463CE" w:rsidRDefault="00925739" w:rsidP="00925739">
      <w:pPr>
        <w:pStyle w:val="ac"/>
        <w:shd w:val="clear" w:color="auto" w:fill="auto"/>
        <w:tabs>
          <w:tab w:val="left" w:pos="894"/>
        </w:tabs>
        <w:spacing w:line="240" w:lineRule="auto"/>
        <w:ind w:right="40" w:firstLine="567"/>
        <w:jc w:val="both"/>
        <w:rPr>
          <w:sz w:val="28"/>
          <w:szCs w:val="28"/>
        </w:rPr>
      </w:pPr>
      <w:r w:rsidRPr="003463CE">
        <w:rPr>
          <w:sz w:val="28"/>
          <w:szCs w:val="28"/>
        </w:rPr>
        <w:t>3) о рекомендуемом размере стимулирующих выплат и мотивированное его обоснование.</w:t>
      </w:r>
    </w:p>
    <w:p w:rsidR="00925739" w:rsidRDefault="00925739" w:rsidP="00925739">
      <w:pPr>
        <w:pStyle w:val="ac"/>
        <w:shd w:val="clear" w:color="auto" w:fill="auto"/>
        <w:spacing w:after="260" w:line="240" w:lineRule="auto"/>
        <w:rPr>
          <w:b/>
          <w:sz w:val="28"/>
          <w:szCs w:val="28"/>
        </w:rPr>
      </w:pPr>
    </w:p>
    <w:p w:rsidR="00925739" w:rsidRDefault="00925739" w:rsidP="00925739">
      <w:pPr>
        <w:pStyle w:val="ac"/>
        <w:shd w:val="clear" w:color="auto" w:fill="auto"/>
        <w:spacing w:after="260" w:line="240" w:lineRule="auto"/>
        <w:rPr>
          <w:b/>
          <w:sz w:val="28"/>
          <w:szCs w:val="28"/>
        </w:rPr>
      </w:pPr>
    </w:p>
    <w:p w:rsidR="00925739" w:rsidRDefault="00925739" w:rsidP="00925739">
      <w:pPr>
        <w:pStyle w:val="ac"/>
        <w:shd w:val="clear" w:color="auto" w:fill="auto"/>
        <w:spacing w:after="260" w:line="240" w:lineRule="auto"/>
        <w:rPr>
          <w:b/>
          <w:sz w:val="28"/>
          <w:szCs w:val="28"/>
        </w:rPr>
      </w:pPr>
    </w:p>
    <w:p w:rsidR="00925739" w:rsidRPr="00770D8F" w:rsidRDefault="00925739" w:rsidP="00925739">
      <w:pPr>
        <w:pStyle w:val="ac"/>
        <w:shd w:val="clear" w:color="auto" w:fill="auto"/>
        <w:spacing w:after="260" w:line="240" w:lineRule="auto"/>
        <w:rPr>
          <w:b/>
          <w:sz w:val="28"/>
          <w:szCs w:val="28"/>
        </w:rPr>
      </w:pPr>
      <w:r w:rsidRPr="00770D8F">
        <w:rPr>
          <w:b/>
          <w:sz w:val="28"/>
          <w:szCs w:val="28"/>
        </w:rPr>
        <w:t xml:space="preserve">Глава 6. ИНЫЕ ВОПРОСЫ ОПЛАТЫ ТРУДА    </w:t>
      </w:r>
    </w:p>
    <w:p w:rsidR="00925739" w:rsidRPr="00566F7B" w:rsidRDefault="00925739" w:rsidP="00925739">
      <w:pPr>
        <w:pStyle w:val="ac"/>
        <w:shd w:val="clear" w:color="auto" w:fill="auto"/>
        <w:tabs>
          <w:tab w:val="left" w:pos="1024"/>
        </w:tabs>
        <w:spacing w:line="240" w:lineRule="auto"/>
        <w:ind w:right="40" w:firstLine="567"/>
        <w:jc w:val="both"/>
        <w:rPr>
          <w:b/>
          <w:sz w:val="24"/>
          <w:szCs w:val="24"/>
        </w:rPr>
      </w:pPr>
      <w:r>
        <w:rPr>
          <w:b/>
          <w:sz w:val="28"/>
          <w:szCs w:val="28"/>
        </w:rPr>
        <w:t>49</w:t>
      </w:r>
      <w:r w:rsidRPr="00B81643">
        <w:rPr>
          <w:b/>
          <w:sz w:val="28"/>
          <w:szCs w:val="28"/>
        </w:rPr>
        <w:t xml:space="preserve">. Материальная помощь, работникам учреждений, и </w:t>
      </w:r>
      <w:r>
        <w:rPr>
          <w:b/>
          <w:sz w:val="28"/>
          <w:szCs w:val="28"/>
        </w:rPr>
        <w:t xml:space="preserve">руководителю учреждения </w:t>
      </w:r>
      <w:r w:rsidRPr="00851EA0">
        <w:rPr>
          <w:sz w:val="28"/>
          <w:szCs w:val="28"/>
        </w:rPr>
        <w:t>(далее-работники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25739" w:rsidRPr="00C53AEF" w:rsidRDefault="00925739" w:rsidP="00925739">
      <w:pPr>
        <w:pStyle w:val="ac"/>
        <w:tabs>
          <w:tab w:val="left" w:pos="1024"/>
        </w:tabs>
        <w:spacing w:line="240" w:lineRule="auto"/>
        <w:ind w:right="40"/>
        <w:jc w:val="both"/>
        <w:rPr>
          <w:sz w:val="28"/>
          <w:szCs w:val="28"/>
        </w:rPr>
      </w:pPr>
      <w:r>
        <w:rPr>
          <w:sz w:val="28"/>
          <w:szCs w:val="28"/>
        </w:rPr>
        <w:t xml:space="preserve">         1)</w:t>
      </w:r>
      <w:r w:rsidRPr="00C53AEF">
        <w:rPr>
          <w:sz w:val="28"/>
          <w:szCs w:val="28"/>
        </w:rPr>
        <w:t>причинение работнику материального ущерба в результате стихийных бедствий;</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2) причинение работнику материального ущерба в связи с пожаром;</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 xml:space="preserve">6) рождение </w:t>
      </w:r>
      <w:r>
        <w:rPr>
          <w:sz w:val="28"/>
          <w:szCs w:val="28"/>
        </w:rPr>
        <w:t>(усыновление) ребенка у работника</w:t>
      </w:r>
      <w:r w:rsidRPr="00C53AEF">
        <w:rPr>
          <w:sz w:val="28"/>
          <w:szCs w:val="28"/>
        </w:rPr>
        <w:t xml:space="preserve"> учреждения</w:t>
      </w:r>
      <w:r>
        <w:rPr>
          <w:sz w:val="28"/>
          <w:szCs w:val="28"/>
        </w:rPr>
        <w:t>;</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7) юбилей</w:t>
      </w:r>
      <w:r>
        <w:rPr>
          <w:sz w:val="28"/>
          <w:szCs w:val="28"/>
        </w:rPr>
        <w:t>ные даты работника учреждения (</w:t>
      </w:r>
      <w:r w:rsidRPr="00C53AEF">
        <w:rPr>
          <w:sz w:val="28"/>
          <w:szCs w:val="28"/>
        </w:rPr>
        <w:t>55 лет – для женщин, 60 лет - для мужчин).</w:t>
      </w:r>
    </w:p>
    <w:p w:rsidR="00925739" w:rsidRDefault="00925739" w:rsidP="00925739">
      <w:pPr>
        <w:pStyle w:val="ac"/>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наступления слу</w:t>
      </w:r>
      <w:r>
        <w:rPr>
          <w:sz w:val="28"/>
          <w:szCs w:val="28"/>
        </w:rPr>
        <w:t>чаев, предусмотренных пунктом 49</w:t>
      </w:r>
      <w:r w:rsidRPr="00D05030">
        <w:rPr>
          <w:sz w:val="28"/>
          <w:szCs w:val="28"/>
        </w:rPr>
        <w:t xml:space="preserve"> настоящего Положения</w:t>
      </w:r>
      <w:r>
        <w:rPr>
          <w:sz w:val="28"/>
          <w:szCs w:val="28"/>
        </w:rPr>
        <w:t>.</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925739" w:rsidRDefault="00925739" w:rsidP="00925739">
      <w:pPr>
        <w:pStyle w:val="ac"/>
        <w:tabs>
          <w:tab w:val="left" w:pos="1024"/>
        </w:tabs>
        <w:spacing w:line="240" w:lineRule="auto"/>
        <w:ind w:right="40" w:firstLine="567"/>
        <w:jc w:val="both"/>
        <w:rPr>
          <w:sz w:val="28"/>
          <w:szCs w:val="28"/>
        </w:rPr>
      </w:pPr>
      <w:r w:rsidRPr="00C53AEF">
        <w:rPr>
          <w:sz w:val="28"/>
          <w:szCs w:val="28"/>
        </w:rPr>
        <w:t>Членами семьи работника учрежде</w:t>
      </w:r>
      <w:r>
        <w:rPr>
          <w:sz w:val="28"/>
          <w:szCs w:val="28"/>
        </w:rPr>
        <w:t>ния считаются: родители, супруг</w:t>
      </w:r>
      <w:r w:rsidRPr="00C53AEF">
        <w:rPr>
          <w:sz w:val="28"/>
          <w:szCs w:val="28"/>
        </w:rPr>
        <w:t xml:space="preserve">, </w:t>
      </w:r>
      <w:r>
        <w:rPr>
          <w:sz w:val="28"/>
          <w:szCs w:val="28"/>
        </w:rPr>
        <w:t xml:space="preserve"> супруга, </w:t>
      </w:r>
      <w:r w:rsidRPr="00C53AEF">
        <w:rPr>
          <w:sz w:val="28"/>
          <w:szCs w:val="28"/>
        </w:rPr>
        <w:t>дети, братья и сестры (родные).</w:t>
      </w:r>
    </w:p>
    <w:p w:rsidR="00925739" w:rsidRPr="00C53AEF" w:rsidRDefault="00925739" w:rsidP="00925739">
      <w:pPr>
        <w:pStyle w:val="ac"/>
        <w:tabs>
          <w:tab w:val="left" w:pos="1024"/>
        </w:tabs>
        <w:spacing w:line="240" w:lineRule="auto"/>
        <w:ind w:right="40" w:firstLine="567"/>
        <w:jc w:val="both"/>
        <w:rPr>
          <w:sz w:val="28"/>
          <w:szCs w:val="28"/>
        </w:rPr>
      </w:pPr>
      <w:r>
        <w:rPr>
          <w:sz w:val="28"/>
          <w:szCs w:val="28"/>
        </w:rPr>
        <w:t>50</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925739" w:rsidRPr="00C53AEF" w:rsidRDefault="00925739" w:rsidP="00925739">
      <w:pPr>
        <w:pStyle w:val="ac"/>
        <w:tabs>
          <w:tab w:val="left" w:pos="1024"/>
        </w:tabs>
        <w:spacing w:line="240" w:lineRule="auto"/>
        <w:ind w:right="40"/>
        <w:jc w:val="both"/>
        <w:rPr>
          <w:sz w:val="28"/>
          <w:szCs w:val="28"/>
        </w:rPr>
      </w:pPr>
      <w:r>
        <w:rPr>
          <w:sz w:val="28"/>
          <w:szCs w:val="28"/>
        </w:rPr>
        <w:t>51</w:t>
      </w:r>
      <w:r w:rsidRPr="00C53AEF">
        <w:rPr>
          <w:sz w:val="28"/>
          <w:szCs w:val="28"/>
        </w:rPr>
        <w:t>. Документами, подтверждающими право на получение материальной помощи работниками учреждения  являются:</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925739" w:rsidRPr="00C53AEF" w:rsidRDefault="00925739" w:rsidP="00925739">
      <w:pPr>
        <w:pStyle w:val="ac"/>
        <w:tabs>
          <w:tab w:val="left" w:pos="1024"/>
        </w:tabs>
        <w:spacing w:line="240" w:lineRule="auto"/>
        <w:ind w:right="40"/>
        <w:jc w:val="both"/>
        <w:rPr>
          <w:sz w:val="28"/>
          <w:szCs w:val="28"/>
        </w:rPr>
      </w:pPr>
      <w:r w:rsidRPr="00C53AEF">
        <w:rPr>
          <w:sz w:val="28"/>
          <w:szCs w:val="28"/>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925739" w:rsidRPr="00C53AEF" w:rsidRDefault="00925739" w:rsidP="00925739">
      <w:pPr>
        <w:pStyle w:val="ac"/>
        <w:tabs>
          <w:tab w:val="left" w:pos="1024"/>
        </w:tabs>
        <w:spacing w:line="240" w:lineRule="auto"/>
        <w:ind w:right="40"/>
        <w:jc w:val="both"/>
        <w:rPr>
          <w:sz w:val="28"/>
          <w:szCs w:val="28"/>
        </w:rPr>
      </w:pPr>
      <w:r>
        <w:rPr>
          <w:sz w:val="28"/>
          <w:szCs w:val="28"/>
        </w:rPr>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w:t>
      </w:r>
      <w:r w:rsidRPr="00C53AEF">
        <w:rPr>
          <w:sz w:val="28"/>
          <w:szCs w:val="28"/>
        </w:rPr>
        <w:lastRenderedPageBreak/>
        <w:t xml:space="preserve">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6) при рождении</w:t>
      </w:r>
      <w:r>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925739" w:rsidRPr="00C53AEF" w:rsidRDefault="00925739" w:rsidP="00925739">
      <w:pPr>
        <w:pStyle w:val="ac"/>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лет- для женщин, 60 –лет для мужчин) – копии паспорта.</w:t>
      </w:r>
    </w:p>
    <w:p w:rsidR="00925739" w:rsidRDefault="00925739" w:rsidP="00925739">
      <w:pPr>
        <w:pStyle w:val="ac"/>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925739" w:rsidRPr="003463CE" w:rsidRDefault="00925739" w:rsidP="00925739">
      <w:pPr>
        <w:pStyle w:val="ac"/>
        <w:tabs>
          <w:tab w:val="left" w:pos="1024"/>
        </w:tabs>
        <w:spacing w:line="240" w:lineRule="auto"/>
        <w:ind w:right="40" w:firstLine="567"/>
        <w:jc w:val="both"/>
        <w:rPr>
          <w:sz w:val="28"/>
          <w:szCs w:val="28"/>
        </w:rPr>
      </w:pPr>
      <w:r>
        <w:rPr>
          <w:sz w:val="28"/>
          <w:szCs w:val="28"/>
        </w:rPr>
        <w:t xml:space="preserve">52. </w:t>
      </w:r>
      <w:r w:rsidRPr="00C53AEF">
        <w:rPr>
          <w:sz w:val="28"/>
          <w:szCs w:val="28"/>
        </w:rPr>
        <w:t>Право на получение материальной помощи у работников учреждений возникает со дня приема на работу.</w:t>
      </w:r>
    </w:p>
    <w:p w:rsidR="00925739" w:rsidRPr="003463CE" w:rsidRDefault="00925739" w:rsidP="00925739">
      <w:pPr>
        <w:pStyle w:val="ac"/>
        <w:tabs>
          <w:tab w:val="left" w:pos="1024"/>
        </w:tabs>
        <w:spacing w:line="240" w:lineRule="auto"/>
        <w:ind w:right="40" w:firstLine="567"/>
        <w:jc w:val="both"/>
        <w:rPr>
          <w:sz w:val="28"/>
          <w:szCs w:val="28"/>
        </w:rPr>
      </w:pPr>
      <w:r>
        <w:rPr>
          <w:sz w:val="28"/>
          <w:szCs w:val="28"/>
        </w:rPr>
        <w:t>53</w:t>
      </w:r>
      <w:r w:rsidRPr="003463CE">
        <w:rPr>
          <w:sz w:val="28"/>
          <w:szCs w:val="28"/>
        </w:rPr>
        <w:t xml:space="preserve">. 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 xml:space="preserve">, 7 пункта 49 </w:t>
      </w:r>
      <w:r w:rsidRPr="003463CE">
        <w:rPr>
          <w:sz w:val="28"/>
          <w:szCs w:val="28"/>
        </w:rPr>
        <w:t>настоящего Положения, размер материальной помощи составляет от</w:t>
      </w:r>
      <w:r>
        <w:rPr>
          <w:sz w:val="28"/>
          <w:szCs w:val="28"/>
        </w:rPr>
        <w:t xml:space="preserve"> 5  до 40</w:t>
      </w:r>
      <w:r w:rsidRPr="003463CE">
        <w:rPr>
          <w:sz w:val="28"/>
          <w:szCs w:val="28"/>
        </w:rPr>
        <w:t xml:space="preserve"> тысяч рублей.</w:t>
      </w:r>
    </w:p>
    <w:p w:rsidR="00925739" w:rsidRPr="003463CE" w:rsidRDefault="00925739" w:rsidP="00925739">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Pr>
          <w:sz w:val="28"/>
          <w:szCs w:val="28"/>
        </w:rPr>
        <w:t xml:space="preserve"> 5пункта 49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5739" w:rsidRPr="003463CE" w:rsidRDefault="00925739" w:rsidP="00925739">
      <w:pPr>
        <w:pStyle w:val="ac"/>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Pr>
          <w:sz w:val="28"/>
          <w:szCs w:val="28"/>
        </w:rPr>
        <w:t xml:space="preserve">подпунктом 6 пункта 49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5739" w:rsidRDefault="00925739" w:rsidP="00925739">
      <w:pPr>
        <w:pStyle w:val="ac"/>
        <w:tabs>
          <w:tab w:val="left" w:pos="1024"/>
        </w:tabs>
        <w:spacing w:line="240" w:lineRule="auto"/>
        <w:ind w:right="40"/>
        <w:jc w:val="both"/>
        <w:rPr>
          <w:sz w:val="28"/>
          <w:szCs w:val="28"/>
        </w:rPr>
      </w:pPr>
      <w:r>
        <w:rPr>
          <w:sz w:val="28"/>
          <w:szCs w:val="28"/>
        </w:rPr>
        <w:t>54</w:t>
      </w:r>
      <w:r w:rsidRPr="003463CE">
        <w:rPr>
          <w:sz w:val="28"/>
          <w:szCs w:val="28"/>
        </w:rPr>
        <w:t>.</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5739" w:rsidRDefault="00925739" w:rsidP="00925739">
      <w:pPr>
        <w:pStyle w:val="ac"/>
        <w:tabs>
          <w:tab w:val="left" w:pos="1024"/>
        </w:tabs>
        <w:spacing w:line="240" w:lineRule="auto"/>
        <w:ind w:right="40"/>
        <w:jc w:val="both"/>
        <w:rPr>
          <w:sz w:val="28"/>
          <w:szCs w:val="28"/>
        </w:rPr>
      </w:pPr>
      <w:r>
        <w:rPr>
          <w:sz w:val="28"/>
          <w:szCs w:val="28"/>
        </w:rPr>
        <w:t xml:space="preserve">    55</w:t>
      </w:r>
      <w:r w:rsidRPr="00C53AEF">
        <w:rPr>
          <w:sz w:val="28"/>
          <w:szCs w:val="28"/>
        </w:rPr>
        <w:t>. Материальная помощ</w:t>
      </w:r>
      <w:r>
        <w:rPr>
          <w:sz w:val="28"/>
          <w:szCs w:val="28"/>
        </w:rPr>
        <w:t xml:space="preserve">ь </w:t>
      </w:r>
      <w:r w:rsidRPr="00C53AEF">
        <w:rPr>
          <w:sz w:val="28"/>
          <w:szCs w:val="28"/>
        </w:rPr>
        <w:t>работнику учреждения выплачивается в пределах утвержденного фонда оплаты труда</w:t>
      </w:r>
      <w:r>
        <w:rPr>
          <w:sz w:val="28"/>
          <w:szCs w:val="28"/>
        </w:rPr>
        <w:t xml:space="preserve"> учреждения</w:t>
      </w:r>
      <w:r w:rsidRPr="00C53AEF">
        <w:rPr>
          <w:sz w:val="28"/>
          <w:szCs w:val="28"/>
        </w:rPr>
        <w:t>.</w:t>
      </w:r>
    </w:p>
    <w:p w:rsidR="00925739" w:rsidRPr="00B81643" w:rsidRDefault="00925739" w:rsidP="00925739">
      <w:pPr>
        <w:pStyle w:val="ac"/>
        <w:tabs>
          <w:tab w:val="left" w:pos="1024"/>
        </w:tabs>
        <w:spacing w:line="240" w:lineRule="auto"/>
        <w:ind w:right="40"/>
        <w:jc w:val="both"/>
        <w:rPr>
          <w:color w:val="FF0000"/>
          <w:sz w:val="28"/>
          <w:szCs w:val="28"/>
        </w:rPr>
      </w:pPr>
      <w:r>
        <w:rPr>
          <w:sz w:val="28"/>
          <w:szCs w:val="28"/>
        </w:rPr>
        <w:t xml:space="preserve">    56</w:t>
      </w:r>
      <w:r w:rsidRPr="00C53AEF">
        <w:rPr>
          <w:sz w:val="28"/>
          <w:szCs w:val="28"/>
        </w:rPr>
        <w:t xml:space="preserve">.  Источник финансирования материальной помощи– средства бюджета </w:t>
      </w:r>
      <w:r w:rsidRPr="00875930">
        <w:rPr>
          <w:color w:val="000000" w:themeColor="text1"/>
          <w:sz w:val="28"/>
          <w:szCs w:val="28"/>
        </w:rPr>
        <w:t>Едогонского сельского поселения.</w:t>
      </w: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tabs>
          <w:tab w:val="left" w:pos="1024"/>
        </w:tabs>
        <w:spacing w:line="240" w:lineRule="auto"/>
        <w:ind w:right="40"/>
        <w:jc w:val="both"/>
        <w:rPr>
          <w:sz w:val="28"/>
          <w:szCs w:val="28"/>
        </w:rPr>
      </w:pPr>
    </w:p>
    <w:p w:rsidR="00925739" w:rsidRDefault="00925739" w:rsidP="00925739">
      <w:pPr>
        <w:pStyle w:val="ac"/>
        <w:shd w:val="clear" w:color="auto" w:fill="auto"/>
        <w:spacing w:line="240" w:lineRule="auto"/>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jc w:val="left"/>
        <w:rPr>
          <w:b/>
          <w:szCs w:val="24"/>
        </w:rPr>
      </w:pPr>
    </w:p>
    <w:p w:rsidR="00925739" w:rsidRDefault="00925739" w:rsidP="00925739">
      <w:pPr>
        <w:pStyle w:val="ac"/>
        <w:shd w:val="clear" w:color="auto" w:fill="auto"/>
        <w:spacing w:line="240" w:lineRule="auto"/>
        <w:ind w:left="4820"/>
        <w:jc w:val="left"/>
        <w:rPr>
          <w:b/>
          <w:szCs w:val="24"/>
        </w:rPr>
      </w:pPr>
    </w:p>
    <w:p w:rsidR="00925739" w:rsidRPr="00085CB3" w:rsidRDefault="00925739" w:rsidP="00925739">
      <w:pPr>
        <w:pStyle w:val="ac"/>
        <w:shd w:val="clear" w:color="auto" w:fill="auto"/>
        <w:spacing w:line="240" w:lineRule="auto"/>
        <w:ind w:left="4820"/>
        <w:jc w:val="left"/>
        <w:rPr>
          <w:sz w:val="28"/>
          <w:szCs w:val="28"/>
        </w:rPr>
      </w:pPr>
      <w:r w:rsidRPr="00D1724B">
        <w:rPr>
          <w:b/>
          <w:szCs w:val="24"/>
        </w:rPr>
        <w:t>Приложение</w:t>
      </w:r>
      <w:r>
        <w:rPr>
          <w:b/>
          <w:szCs w:val="24"/>
        </w:rPr>
        <w:t xml:space="preserve"> №1</w:t>
      </w:r>
    </w:p>
    <w:p w:rsidR="00925739" w:rsidRPr="00D1724B" w:rsidRDefault="00925739" w:rsidP="00925739">
      <w:pPr>
        <w:spacing w:after="0" w:line="240" w:lineRule="auto"/>
        <w:ind w:left="4820"/>
        <w:rPr>
          <w:rFonts w:cs="Times New Roman"/>
          <w:szCs w:val="24"/>
        </w:rPr>
      </w:pPr>
      <w:r>
        <w:rPr>
          <w:rFonts w:cs="Times New Roman"/>
          <w:szCs w:val="24"/>
        </w:rPr>
        <w:t>К</w:t>
      </w:r>
      <w:r w:rsidRPr="00D1724B">
        <w:rPr>
          <w:rFonts w:cs="Times New Roman"/>
          <w:szCs w:val="24"/>
        </w:rPr>
        <w:t xml:space="preserve">  Положению </w:t>
      </w:r>
    </w:p>
    <w:p w:rsidR="00925739" w:rsidRPr="00D1724B" w:rsidRDefault="00925739" w:rsidP="00925739">
      <w:pPr>
        <w:spacing w:after="0" w:line="240" w:lineRule="auto"/>
        <w:ind w:left="4820"/>
        <w:rPr>
          <w:rFonts w:cs="Times New Roman"/>
          <w:szCs w:val="24"/>
        </w:rPr>
      </w:pPr>
      <w:r w:rsidRPr="00D1724B">
        <w:rPr>
          <w:rFonts w:cs="Times New Roman"/>
          <w:szCs w:val="24"/>
        </w:rPr>
        <w:t>об оплате труда работников</w:t>
      </w:r>
    </w:p>
    <w:p w:rsidR="00925739" w:rsidRPr="00D1724B" w:rsidRDefault="00925739" w:rsidP="00925739">
      <w:pPr>
        <w:spacing w:after="0" w:line="240" w:lineRule="auto"/>
        <w:ind w:left="4820"/>
        <w:rPr>
          <w:rFonts w:cs="Times New Roman"/>
          <w:szCs w:val="24"/>
        </w:rPr>
      </w:pPr>
      <w:r>
        <w:rPr>
          <w:rFonts w:cs="Times New Roman"/>
          <w:szCs w:val="24"/>
        </w:rPr>
        <w:t>муниципального  казенного учреждения</w:t>
      </w:r>
    </w:p>
    <w:p w:rsidR="00925739" w:rsidRPr="003463CE" w:rsidRDefault="00925739" w:rsidP="00925739">
      <w:pPr>
        <w:tabs>
          <w:tab w:val="left" w:pos="4962"/>
        </w:tabs>
        <w:spacing w:after="0" w:line="240" w:lineRule="auto"/>
        <w:ind w:left="4820"/>
        <w:rPr>
          <w:rFonts w:cs="Times New Roman"/>
          <w:szCs w:val="24"/>
        </w:rPr>
      </w:pPr>
      <w:r w:rsidRPr="00D1724B">
        <w:rPr>
          <w:rFonts w:cs="Times New Roman"/>
          <w:szCs w:val="24"/>
        </w:rPr>
        <w:t>культуры</w:t>
      </w:r>
      <w:r>
        <w:rPr>
          <w:rFonts w:cs="Times New Roman"/>
          <w:szCs w:val="24"/>
        </w:rPr>
        <w:t xml:space="preserve"> «Культурно-досуговый центр с. Едогон» находящегося в ведении Едогонского сельского поселения утвержденного Постановлением администрации Едогонского сельского поселения  от 27.12.2017 г. № 59 - пг</w:t>
      </w:r>
    </w:p>
    <w:p w:rsidR="00925739" w:rsidRDefault="00925739" w:rsidP="00925739">
      <w:pPr>
        <w:tabs>
          <w:tab w:val="left" w:pos="4962"/>
        </w:tabs>
        <w:autoSpaceDE w:val="0"/>
        <w:autoSpaceDN w:val="0"/>
        <w:adjustRightInd w:val="0"/>
        <w:spacing w:after="0" w:line="240" w:lineRule="auto"/>
        <w:rPr>
          <w:rFonts w:cs="Times New Roman"/>
          <w:szCs w:val="24"/>
        </w:rPr>
      </w:pPr>
      <w:r>
        <w:rPr>
          <w:rFonts w:cs="Times New Roman"/>
          <w:szCs w:val="24"/>
        </w:rPr>
        <w:t xml:space="preserve">                                                                                                                                                                                                                     </w:t>
      </w:r>
    </w:p>
    <w:p w:rsidR="00925739" w:rsidRDefault="00925739" w:rsidP="00925739">
      <w:pPr>
        <w:tabs>
          <w:tab w:val="left" w:pos="4962"/>
        </w:tabs>
        <w:autoSpaceDE w:val="0"/>
        <w:autoSpaceDN w:val="0"/>
        <w:adjustRightInd w:val="0"/>
        <w:spacing w:after="0" w:line="240" w:lineRule="auto"/>
        <w:rPr>
          <w:rFonts w:cs="Times New Roman"/>
          <w:szCs w:val="24"/>
        </w:rPr>
      </w:pPr>
    </w:p>
    <w:p w:rsidR="00925739" w:rsidRDefault="00925739" w:rsidP="00925739">
      <w:pPr>
        <w:tabs>
          <w:tab w:val="left" w:pos="4962"/>
        </w:tabs>
        <w:autoSpaceDE w:val="0"/>
        <w:autoSpaceDN w:val="0"/>
        <w:adjustRightInd w:val="0"/>
        <w:spacing w:after="0" w:line="240" w:lineRule="auto"/>
        <w:ind w:left="4820"/>
        <w:rPr>
          <w:rFonts w:cs="Times New Roman"/>
          <w:szCs w:val="24"/>
        </w:rPr>
      </w:pPr>
    </w:p>
    <w:p w:rsidR="00925739" w:rsidRPr="00CD2793" w:rsidRDefault="00925739" w:rsidP="00925739">
      <w:pPr>
        <w:tabs>
          <w:tab w:val="left" w:pos="4962"/>
        </w:tabs>
        <w:autoSpaceDE w:val="0"/>
        <w:autoSpaceDN w:val="0"/>
        <w:adjustRightInd w:val="0"/>
        <w:spacing w:after="0" w:line="240" w:lineRule="auto"/>
        <w:ind w:left="4820"/>
        <w:rPr>
          <w:rFonts w:cs="Times New Roman"/>
          <w:b/>
          <w:szCs w:val="24"/>
        </w:rPr>
      </w:pPr>
    </w:p>
    <w:p w:rsidR="00925739" w:rsidRPr="00D1724B" w:rsidRDefault="00925739" w:rsidP="00925739">
      <w:pPr>
        <w:spacing w:after="0" w:line="240" w:lineRule="auto"/>
        <w:ind w:firstLine="540"/>
        <w:jc w:val="center"/>
        <w:outlineLvl w:val="0"/>
        <w:rPr>
          <w:rFonts w:cs="Times New Roman"/>
          <w:b/>
          <w:szCs w:val="24"/>
        </w:rPr>
      </w:pPr>
      <w:r w:rsidRPr="00D1724B">
        <w:rPr>
          <w:rFonts w:cs="Times New Roman"/>
          <w:b/>
          <w:szCs w:val="24"/>
        </w:rPr>
        <w:t xml:space="preserve">Размеры минимальных </w:t>
      </w:r>
      <w:r>
        <w:rPr>
          <w:rFonts w:cs="Times New Roman"/>
          <w:b/>
          <w:szCs w:val="24"/>
        </w:rPr>
        <w:t>окладов работников муниципального казенного учреждения культуры «Культурно-досуговый центр с. Едогон»</w:t>
      </w:r>
      <w:r w:rsidRPr="00D1724B">
        <w:rPr>
          <w:rFonts w:cs="Times New Roman"/>
          <w:b/>
          <w:szCs w:val="24"/>
        </w:rPr>
        <w:t xml:space="preserve"> , в отношении которых функции и полномочия учредителя осуществляются </w:t>
      </w:r>
      <w:r>
        <w:rPr>
          <w:rFonts w:cs="Times New Roman"/>
          <w:b/>
          <w:szCs w:val="24"/>
        </w:rPr>
        <w:t>администрацией Едогонского сельского поселения</w:t>
      </w:r>
    </w:p>
    <w:p w:rsidR="00925739" w:rsidRDefault="00925739" w:rsidP="00925739">
      <w:pPr>
        <w:spacing w:line="240" w:lineRule="auto"/>
        <w:outlineLvl w:val="0"/>
        <w:rPr>
          <w:rFonts w:cs="Times New Roman"/>
          <w:b/>
          <w:szCs w:val="24"/>
        </w:rPr>
      </w:pPr>
    </w:p>
    <w:p w:rsidR="00925739" w:rsidRPr="00D1724B" w:rsidRDefault="00925739" w:rsidP="00925739">
      <w:pPr>
        <w:spacing w:line="240" w:lineRule="auto"/>
        <w:ind w:firstLine="540"/>
        <w:jc w:val="center"/>
        <w:outlineLvl w:val="0"/>
        <w:rPr>
          <w:rFonts w:cs="Times New Roman"/>
          <w:b/>
          <w:szCs w:val="24"/>
        </w:rPr>
      </w:pPr>
      <w:r w:rsidRPr="00D1724B">
        <w:rPr>
          <w:rFonts w:cs="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925739" w:rsidRPr="00D1724B" w:rsidRDefault="00925739" w:rsidP="00925739">
      <w:pPr>
        <w:spacing w:after="0" w:line="240" w:lineRule="auto"/>
        <w:ind w:firstLine="540"/>
        <w:jc w:val="center"/>
        <w:outlineLvl w:val="0"/>
        <w:rPr>
          <w:rFonts w:cs="Times New Roman"/>
          <w:b/>
          <w:bCs/>
          <w:szCs w:val="24"/>
        </w:rPr>
      </w:pPr>
      <w:r w:rsidRPr="00D1724B">
        <w:rPr>
          <w:rFonts w:cs="Times New Roman"/>
          <w:b/>
          <w:bCs/>
          <w:szCs w:val="24"/>
        </w:rPr>
        <w:t>(за исключением должностей работников высшего и дополнительного профессионального образования)</w:t>
      </w:r>
    </w:p>
    <w:p w:rsidR="00925739" w:rsidRPr="00D1724B" w:rsidRDefault="00925739" w:rsidP="00925739">
      <w:pPr>
        <w:spacing w:after="0" w:line="240" w:lineRule="auto"/>
        <w:jc w:val="center"/>
        <w:outlineLvl w:val="3"/>
        <w:rPr>
          <w:rFonts w:cs="Times New Roman"/>
          <w:b/>
          <w:szCs w:val="24"/>
        </w:rPr>
      </w:pPr>
      <w:r w:rsidRPr="00D1724B">
        <w:rPr>
          <w:rFonts w:cs="Times New Roman"/>
          <w:b/>
          <w:szCs w:val="24"/>
        </w:rPr>
        <w:t>Профессиональная квалификационная группа должностей</w:t>
      </w:r>
    </w:p>
    <w:p w:rsidR="00925739" w:rsidRDefault="00925739" w:rsidP="00925739">
      <w:pPr>
        <w:spacing w:line="240" w:lineRule="auto"/>
        <w:jc w:val="center"/>
        <w:outlineLvl w:val="3"/>
        <w:rPr>
          <w:rFonts w:cs="Times New Roman"/>
          <w:b/>
          <w:szCs w:val="24"/>
        </w:rPr>
      </w:pPr>
      <w:r w:rsidRPr="00D1724B">
        <w:rPr>
          <w:rFonts w:cs="Times New Roman"/>
          <w:b/>
          <w:szCs w:val="24"/>
        </w:rPr>
        <w:t>педагогических работников</w:t>
      </w:r>
    </w:p>
    <w:p w:rsidR="00925739" w:rsidRPr="00D1724B" w:rsidRDefault="00925739" w:rsidP="00925739">
      <w:pPr>
        <w:spacing w:line="240" w:lineRule="auto"/>
        <w:jc w:val="center"/>
        <w:outlineLvl w:val="3"/>
        <w:rPr>
          <w:rFonts w:cs="Times New Roman"/>
          <w:b/>
          <w:szCs w:val="24"/>
        </w:rPr>
      </w:pPr>
    </w:p>
    <w:tbl>
      <w:tblPr>
        <w:tblW w:w="9781" w:type="dxa"/>
        <w:tblInd w:w="70" w:type="dxa"/>
        <w:tblLayout w:type="fixed"/>
        <w:tblCellMar>
          <w:left w:w="70" w:type="dxa"/>
          <w:right w:w="70" w:type="dxa"/>
        </w:tblCellMar>
        <w:tblLook w:val="04A0"/>
      </w:tblPr>
      <w:tblGrid>
        <w:gridCol w:w="7513"/>
        <w:gridCol w:w="2268"/>
      </w:tblGrid>
      <w:tr w:rsidR="00925739" w:rsidRPr="00E319F1" w:rsidTr="005F3922">
        <w:trPr>
          <w:cantSplit/>
          <w:trHeight w:val="240"/>
        </w:trPr>
        <w:tc>
          <w:tcPr>
            <w:tcW w:w="7513"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Размер минимального оклада , в руб.</w:t>
            </w:r>
          </w:p>
        </w:tc>
      </w:tr>
      <w:tr w:rsidR="00925739" w:rsidRPr="00E319F1" w:rsidTr="005F3922">
        <w:trPr>
          <w:cantSplit/>
          <w:trHeight w:val="285"/>
        </w:trPr>
        <w:tc>
          <w:tcPr>
            <w:tcW w:w="7513" w:type="dxa"/>
            <w:tcBorders>
              <w:top w:val="single" w:sz="6" w:space="0" w:color="auto"/>
              <w:left w:val="single" w:sz="6" w:space="0" w:color="auto"/>
              <w:bottom w:val="single" w:sz="4"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b/>
                <w:sz w:val="24"/>
                <w:szCs w:val="24"/>
              </w:rPr>
            </w:pPr>
          </w:p>
        </w:tc>
      </w:tr>
      <w:tr w:rsidR="00925739" w:rsidRPr="00E319F1" w:rsidTr="005F3922">
        <w:trPr>
          <w:cantSplit/>
          <w:trHeight w:val="252"/>
        </w:trPr>
        <w:tc>
          <w:tcPr>
            <w:tcW w:w="7513" w:type="dxa"/>
            <w:tcBorders>
              <w:top w:val="single" w:sz="4" w:space="0" w:color="auto"/>
              <w:left w:val="single" w:sz="6" w:space="0" w:color="auto"/>
              <w:bottom w:val="single" w:sz="4" w:space="0" w:color="auto"/>
              <w:right w:val="single" w:sz="4" w:space="0" w:color="auto"/>
            </w:tcBorders>
          </w:tcPr>
          <w:p w:rsidR="00925739" w:rsidRPr="00B81643" w:rsidRDefault="00925739" w:rsidP="005F3922">
            <w:pPr>
              <w:pStyle w:val="ConsPlusCell"/>
              <w:rPr>
                <w:rFonts w:ascii="Times New Roman" w:eastAsiaTheme="minorEastAsia" w:hAnsi="Times New Roman" w:cs="Times New Roman"/>
                <w:sz w:val="24"/>
                <w:szCs w:val="24"/>
              </w:rPr>
            </w:pPr>
            <w:r w:rsidRPr="00B81643">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925739" w:rsidRPr="00D1724B" w:rsidRDefault="00925739" w:rsidP="005F3922">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5373</w:t>
            </w:r>
          </w:p>
        </w:tc>
      </w:tr>
      <w:tr w:rsidR="00925739" w:rsidRPr="00E319F1" w:rsidTr="005F3922">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2 квалификационный уровень                        </w:t>
            </w:r>
          </w:p>
        </w:tc>
      </w:tr>
      <w:tr w:rsidR="00925739" w:rsidRPr="00E319F1" w:rsidTr="005F3922">
        <w:trPr>
          <w:cantSplit/>
          <w:trHeight w:val="240"/>
        </w:trPr>
        <w:tc>
          <w:tcPr>
            <w:tcW w:w="7513" w:type="dxa"/>
            <w:tcBorders>
              <w:top w:val="single" w:sz="6" w:space="0" w:color="auto"/>
              <w:left w:val="single" w:sz="6" w:space="0" w:color="auto"/>
              <w:bottom w:val="single" w:sz="6" w:space="0" w:color="auto"/>
              <w:right w:val="single" w:sz="6" w:space="0" w:color="auto"/>
            </w:tcBorders>
          </w:tcPr>
          <w:p w:rsidR="00925739" w:rsidRPr="00D1724B" w:rsidRDefault="00925739" w:rsidP="005F3922">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925739" w:rsidRPr="00E319F1" w:rsidRDefault="00925739" w:rsidP="005F3922">
            <w:pPr>
              <w:spacing w:line="240" w:lineRule="auto"/>
              <w:rPr>
                <w:rFonts w:cs="Times New Roman"/>
                <w:szCs w:val="24"/>
              </w:rPr>
            </w:pPr>
            <w:r>
              <w:rPr>
                <w:rFonts w:cs="Times New Roman"/>
                <w:szCs w:val="24"/>
              </w:rPr>
              <w:t>7133</w:t>
            </w:r>
          </w:p>
        </w:tc>
      </w:tr>
    </w:tbl>
    <w:p w:rsidR="00925739" w:rsidRDefault="00925739" w:rsidP="00925739">
      <w:pPr>
        <w:spacing w:line="240" w:lineRule="auto"/>
        <w:jc w:val="center"/>
        <w:outlineLvl w:val="4"/>
        <w:rPr>
          <w:rFonts w:cs="Times New Roman"/>
          <w:b/>
          <w:szCs w:val="24"/>
        </w:rPr>
      </w:pPr>
    </w:p>
    <w:p w:rsidR="00925739" w:rsidRDefault="00925739" w:rsidP="00925739">
      <w:pPr>
        <w:spacing w:line="240" w:lineRule="auto"/>
        <w:outlineLvl w:val="4"/>
        <w:rPr>
          <w:rFonts w:cs="Times New Roman"/>
          <w:b/>
          <w:szCs w:val="24"/>
        </w:rPr>
      </w:pPr>
    </w:p>
    <w:p w:rsidR="00925739" w:rsidRDefault="00925739" w:rsidP="00925739">
      <w:pPr>
        <w:spacing w:line="240" w:lineRule="auto"/>
        <w:jc w:val="center"/>
        <w:outlineLvl w:val="4"/>
        <w:rPr>
          <w:rFonts w:cs="Times New Roman"/>
          <w:b/>
          <w:szCs w:val="24"/>
        </w:rPr>
      </w:pPr>
      <w:r w:rsidRPr="00D1724B">
        <w:rPr>
          <w:rFonts w:cs="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925739" w:rsidRPr="00D1724B" w:rsidRDefault="00925739" w:rsidP="00925739">
      <w:pPr>
        <w:spacing w:line="240" w:lineRule="auto"/>
        <w:jc w:val="center"/>
        <w:outlineLvl w:val="4"/>
        <w:rPr>
          <w:rFonts w:cs="Times New Roman"/>
          <w:b/>
          <w:szCs w:val="24"/>
        </w:rPr>
      </w:pPr>
      <w:r w:rsidRPr="00D1724B">
        <w:rPr>
          <w:rFonts w:cs="Times New Roman"/>
          <w:b/>
          <w:szCs w:val="24"/>
        </w:rPr>
        <w:lastRenderedPageBreak/>
        <w:t>Профессио</w:t>
      </w:r>
      <w:r>
        <w:rPr>
          <w:rFonts w:cs="Times New Roman"/>
          <w:b/>
          <w:szCs w:val="24"/>
        </w:rPr>
        <w:t xml:space="preserve">нальная квалификационная группа                                                                                    </w:t>
      </w:r>
      <w:r w:rsidRPr="00D1724B">
        <w:rPr>
          <w:rFonts w:cs="Times New Roman"/>
          <w:b/>
          <w:szCs w:val="24"/>
        </w:rPr>
        <w:t>«Должности технических исполнителей и артистов вспомогательного состава»</w:t>
      </w:r>
    </w:p>
    <w:p w:rsidR="00925739" w:rsidRDefault="00925739" w:rsidP="00925739">
      <w:pPr>
        <w:spacing w:after="0" w:line="240" w:lineRule="auto"/>
        <w:jc w:val="center"/>
        <w:outlineLvl w:val="3"/>
        <w:rPr>
          <w:rFonts w:cs="Times New Roman"/>
          <w:b/>
          <w:szCs w:val="24"/>
        </w:rPr>
      </w:pPr>
    </w:p>
    <w:p w:rsidR="00925739" w:rsidRPr="00BD4849" w:rsidRDefault="00925739" w:rsidP="00925739">
      <w:pPr>
        <w:spacing w:after="0" w:line="240" w:lineRule="auto"/>
        <w:jc w:val="center"/>
        <w:outlineLvl w:val="3"/>
        <w:rPr>
          <w:rFonts w:cs="Times New Roman"/>
          <w:b/>
          <w:szCs w:val="24"/>
        </w:rPr>
      </w:pPr>
      <w:r w:rsidRPr="00BD4849">
        <w:rPr>
          <w:rFonts w:cs="Times New Roman"/>
          <w:b/>
          <w:szCs w:val="24"/>
        </w:rPr>
        <w:t>Профессиональная квалификационная группа</w:t>
      </w:r>
    </w:p>
    <w:p w:rsidR="00925739" w:rsidRPr="00BD4849" w:rsidRDefault="00925739" w:rsidP="00925739">
      <w:pPr>
        <w:spacing w:line="240" w:lineRule="auto"/>
        <w:ind w:firstLine="540"/>
        <w:jc w:val="center"/>
        <w:outlineLvl w:val="3"/>
        <w:rPr>
          <w:rFonts w:cs="Times New Roman"/>
          <w:b/>
          <w:szCs w:val="24"/>
        </w:rPr>
      </w:pPr>
      <w:r w:rsidRPr="00BD4849">
        <w:rPr>
          <w:rFonts w:cs="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tblPr>
      <w:tblGrid>
        <w:gridCol w:w="8026"/>
        <w:gridCol w:w="1665"/>
      </w:tblGrid>
      <w:tr w:rsidR="00925739" w:rsidRPr="00E319F1" w:rsidTr="005F3922">
        <w:trPr>
          <w:cantSplit/>
          <w:trHeight w:val="184"/>
        </w:trPr>
        <w:tc>
          <w:tcPr>
            <w:tcW w:w="8026" w:type="dxa"/>
            <w:tcBorders>
              <w:top w:val="single" w:sz="6" w:space="0" w:color="auto"/>
              <w:left w:val="single" w:sz="6" w:space="0" w:color="auto"/>
              <w:bottom w:val="single" w:sz="6"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925739" w:rsidRPr="00D1724B" w:rsidRDefault="00925739" w:rsidP="005F3922">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925739" w:rsidRPr="00E319F1" w:rsidTr="005F3922">
        <w:trPr>
          <w:cantSplit/>
          <w:trHeight w:val="342"/>
        </w:trPr>
        <w:tc>
          <w:tcPr>
            <w:tcW w:w="8026" w:type="dxa"/>
            <w:tcBorders>
              <w:top w:val="single" w:sz="6" w:space="0" w:color="auto"/>
              <w:left w:val="single" w:sz="6"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w:t>
            </w:r>
            <w:r>
              <w:rPr>
                <w:rFonts w:ascii="Times New Roman" w:eastAsiaTheme="minorEastAsia" w:hAnsi="Times New Roman" w:cs="Times New Roman"/>
                <w:sz w:val="24"/>
                <w:szCs w:val="24"/>
              </w:rPr>
              <w:t xml:space="preserve"> клубного формирования – любительских объединений </w:t>
            </w:r>
          </w:p>
        </w:tc>
        <w:tc>
          <w:tcPr>
            <w:tcW w:w="1665" w:type="dxa"/>
            <w:vMerge/>
            <w:tcBorders>
              <w:top w:val="single" w:sz="6" w:space="0" w:color="auto"/>
              <w:left w:val="single" w:sz="6" w:space="0" w:color="auto"/>
              <w:bottom w:val="nil"/>
              <w:right w:val="single" w:sz="6"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76"/>
        </w:trPr>
        <w:tc>
          <w:tcPr>
            <w:tcW w:w="8026" w:type="dxa"/>
            <w:tcBorders>
              <w:top w:val="single" w:sz="6" w:space="0" w:color="auto"/>
              <w:left w:val="single" w:sz="6" w:space="0" w:color="auto"/>
              <w:bottom w:val="single" w:sz="6"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184"/>
        </w:trPr>
        <w:tc>
          <w:tcPr>
            <w:tcW w:w="8026" w:type="dxa"/>
            <w:tcBorders>
              <w:top w:val="single" w:sz="6" w:space="0" w:color="auto"/>
              <w:left w:val="single" w:sz="6" w:space="0" w:color="auto"/>
              <w:bottom w:val="single" w:sz="6" w:space="0" w:color="auto"/>
              <w:right w:val="single" w:sz="6"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  </w:t>
            </w:r>
          </w:p>
        </w:tc>
        <w:tc>
          <w:tcPr>
            <w:tcW w:w="1665" w:type="dxa"/>
            <w:tcBorders>
              <w:top w:val="single" w:sz="4" w:space="0" w:color="auto"/>
              <w:left w:val="single" w:sz="6" w:space="0" w:color="auto"/>
              <w:bottom w:val="single" w:sz="4" w:space="0" w:color="auto"/>
              <w:right w:val="single" w:sz="6" w:space="0" w:color="auto"/>
            </w:tcBorders>
            <w:vAlign w:val="center"/>
          </w:tcPr>
          <w:p w:rsidR="00925739" w:rsidRPr="00E319F1" w:rsidRDefault="00925739" w:rsidP="005F3922">
            <w:pPr>
              <w:spacing w:line="240" w:lineRule="auto"/>
              <w:rPr>
                <w:rFonts w:cs="Times New Roman"/>
                <w:szCs w:val="24"/>
              </w:rPr>
            </w:pPr>
            <w:r>
              <w:rPr>
                <w:rFonts w:cs="Times New Roman"/>
                <w:szCs w:val="24"/>
              </w:rPr>
              <w:t>5928</w:t>
            </w:r>
          </w:p>
        </w:tc>
      </w:tr>
    </w:tbl>
    <w:p w:rsidR="00925739" w:rsidRDefault="00925739" w:rsidP="00925739">
      <w:pPr>
        <w:spacing w:after="0" w:line="240" w:lineRule="auto"/>
        <w:jc w:val="center"/>
        <w:outlineLvl w:val="3"/>
        <w:rPr>
          <w:rFonts w:cs="Times New Roman"/>
          <w:b/>
          <w:szCs w:val="24"/>
        </w:rPr>
      </w:pPr>
    </w:p>
    <w:p w:rsidR="00925739" w:rsidRDefault="00925739" w:rsidP="00925739">
      <w:pPr>
        <w:spacing w:after="0" w:line="240" w:lineRule="auto"/>
        <w:jc w:val="center"/>
        <w:outlineLvl w:val="3"/>
        <w:rPr>
          <w:rFonts w:cs="Times New Roman"/>
          <w:b/>
          <w:szCs w:val="24"/>
        </w:rPr>
      </w:pPr>
    </w:p>
    <w:p w:rsidR="00925739" w:rsidRDefault="00925739" w:rsidP="00925739">
      <w:pPr>
        <w:spacing w:after="0" w:line="240" w:lineRule="auto"/>
        <w:jc w:val="center"/>
        <w:outlineLvl w:val="3"/>
        <w:rPr>
          <w:rFonts w:cs="Times New Roman"/>
          <w:b/>
          <w:szCs w:val="24"/>
        </w:rPr>
      </w:pPr>
    </w:p>
    <w:p w:rsidR="00925739" w:rsidRDefault="00925739" w:rsidP="00925739">
      <w:pPr>
        <w:spacing w:after="0" w:line="240" w:lineRule="auto"/>
        <w:jc w:val="center"/>
        <w:outlineLvl w:val="3"/>
        <w:rPr>
          <w:rFonts w:cs="Times New Roman"/>
          <w:b/>
          <w:szCs w:val="24"/>
        </w:rPr>
      </w:pPr>
    </w:p>
    <w:p w:rsidR="00925739" w:rsidRDefault="00925739" w:rsidP="00925739">
      <w:pPr>
        <w:spacing w:after="0" w:line="240" w:lineRule="auto"/>
        <w:jc w:val="center"/>
        <w:outlineLvl w:val="3"/>
        <w:rPr>
          <w:rFonts w:cs="Times New Roman"/>
          <w:b/>
          <w:szCs w:val="24"/>
        </w:rPr>
      </w:pPr>
    </w:p>
    <w:p w:rsidR="00925739" w:rsidRPr="00D1724B" w:rsidRDefault="00925739" w:rsidP="00925739">
      <w:pPr>
        <w:spacing w:after="0" w:line="240" w:lineRule="auto"/>
        <w:jc w:val="center"/>
        <w:outlineLvl w:val="3"/>
        <w:rPr>
          <w:rFonts w:cs="Times New Roman"/>
          <w:b/>
          <w:szCs w:val="24"/>
        </w:rPr>
      </w:pPr>
      <w:r w:rsidRPr="00D1724B">
        <w:rPr>
          <w:rFonts w:cs="Times New Roman"/>
          <w:b/>
          <w:szCs w:val="24"/>
        </w:rPr>
        <w:t>Профессиональная квалификационная группа</w:t>
      </w:r>
    </w:p>
    <w:p w:rsidR="00925739" w:rsidRPr="00D1724B" w:rsidRDefault="00925739" w:rsidP="00925739">
      <w:pPr>
        <w:spacing w:line="240" w:lineRule="auto"/>
        <w:ind w:firstLine="540"/>
        <w:jc w:val="center"/>
        <w:outlineLvl w:val="3"/>
        <w:rPr>
          <w:rFonts w:cs="Times New Roman"/>
          <w:b/>
          <w:szCs w:val="24"/>
        </w:rPr>
      </w:pPr>
      <w:r w:rsidRPr="00D1724B">
        <w:rPr>
          <w:rFonts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tblPr>
      <w:tblGrid>
        <w:gridCol w:w="8100"/>
        <w:gridCol w:w="1681"/>
      </w:tblGrid>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25739" w:rsidRPr="00D1724B" w:rsidRDefault="00925739" w:rsidP="005F3922">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p>
          <w:p w:rsidR="00925739" w:rsidRPr="00D1724B" w:rsidRDefault="00925739" w:rsidP="005F3922">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4"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600"/>
        </w:trPr>
        <w:tc>
          <w:tcPr>
            <w:tcW w:w="8100" w:type="dxa"/>
            <w:tcBorders>
              <w:top w:val="single" w:sz="4" w:space="0" w:color="auto"/>
              <w:left w:val="single" w:sz="6" w:space="0" w:color="auto"/>
              <w:bottom w:val="single" w:sz="4" w:space="0" w:color="auto"/>
              <w:right w:val="single" w:sz="4" w:space="0" w:color="auto"/>
            </w:tcBorders>
          </w:tcPr>
          <w:p w:rsidR="00925739" w:rsidRPr="00D1724B" w:rsidRDefault="00925739" w:rsidP="005F3922">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600"/>
        </w:trPr>
        <w:tc>
          <w:tcPr>
            <w:tcW w:w="8100" w:type="dxa"/>
            <w:tcBorders>
              <w:top w:val="single" w:sz="4" w:space="0" w:color="auto"/>
              <w:left w:val="single" w:sz="4" w:space="0" w:color="auto"/>
              <w:bottom w:val="single" w:sz="4" w:space="0" w:color="auto"/>
              <w:right w:val="single" w:sz="4" w:space="0" w:color="auto"/>
            </w:tcBorders>
          </w:tcPr>
          <w:p w:rsidR="00925739" w:rsidRPr="00D1724B" w:rsidRDefault="00925739" w:rsidP="005F3922">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73"/>
        </w:trPr>
        <w:tc>
          <w:tcPr>
            <w:tcW w:w="8100" w:type="dxa"/>
            <w:tcBorders>
              <w:top w:val="single" w:sz="6" w:space="0" w:color="auto"/>
              <w:left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bl>
    <w:p w:rsidR="00925739" w:rsidRDefault="00925739" w:rsidP="00925739">
      <w:pPr>
        <w:spacing w:after="0" w:line="240" w:lineRule="auto"/>
        <w:jc w:val="center"/>
        <w:outlineLvl w:val="1"/>
        <w:rPr>
          <w:rFonts w:cs="Times New Roman"/>
          <w:b/>
          <w:szCs w:val="24"/>
        </w:rPr>
      </w:pPr>
    </w:p>
    <w:p w:rsidR="00925739" w:rsidRDefault="00925739" w:rsidP="00925739">
      <w:pPr>
        <w:spacing w:after="0" w:line="240" w:lineRule="auto"/>
        <w:jc w:val="center"/>
        <w:outlineLvl w:val="1"/>
        <w:rPr>
          <w:rFonts w:cs="Times New Roman"/>
          <w:b/>
          <w:szCs w:val="24"/>
        </w:rPr>
      </w:pPr>
    </w:p>
    <w:p w:rsidR="00925739" w:rsidRPr="00767E02" w:rsidRDefault="00925739" w:rsidP="00925739">
      <w:pPr>
        <w:spacing w:after="0" w:line="240" w:lineRule="auto"/>
        <w:jc w:val="center"/>
        <w:outlineLvl w:val="1"/>
        <w:rPr>
          <w:rFonts w:cs="Times New Roman"/>
          <w:b/>
          <w:szCs w:val="24"/>
        </w:rPr>
      </w:pPr>
      <w:r w:rsidRPr="00767E02">
        <w:rPr>
          <w:rFonts w:cs="Times New Roman"/>
          <w:b/>
          <w:szCs w:val="24"/>
        </w:rPr>
        <w:t>Профессиональная квалификационная группа</w:t>
      </w:r>
    </w:p>
    <w:p w:rsidR="00925739" w:rsidRPr="00767E02" w:rsidRDefault="00925739" w:rsidP="00925739">
      <w:pPr>
        <w:spacing w:line="240" w:lineRule="auto"/>
        <w:jc w:val="center"/>
        <w:outlineLvl w:val="1"/>
        <w:rPr>
          <w:rFonts w:cs="Times New Roman"/>
          <w:b/>
          <w:szCs w:val="24"/>
        </w:rPr>
      </w:pPr>
      <w:r w:rsidRPr="00767E02">
        <w:rPr>
          <w:rFonts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tblPr>
      <w:tblGrid>
        <w:gridCol w:w="8088"/>
        <w:gridCol w:w="1678"/>
      </w:tblGrid>
      <w:tr w:rsidR="00925739" w:rsidRPr="00E319F1" w:rsidTr="005F3922">
        <w:trPr>
          <w:cantSplit/>
          <w:trHeight w:val="840"/>
        </w:trPr>
        <w:tc>
          <w:tcPr>
            <w:tcW w:w="8088" w:type="dxa"/>
            <w:tcBorders>
              <w:top w:val="single" w:sz="6" w:space="0" w:color="auto"/>
              <w:left w:val="single" w:sz="6" w:space="0" w:color="auto"/>
              <w:bottom w:val="single" w:sz="4" w:space="0" w:color="auto"/>
              <w:right w:val="single" w:sz="4" w:space="0" w:color="auto"/>
            </w:tcBorders>
          </w:tcPr>
          <w:p w:rsidR="00925739" w:rsidRPr="00E643D8" w:rsidRDefault="00925739" w:rsidP="005F3922">
            <w:pPr>
              <w:spacing w:line="240" w:lineRule="auto"/>
              <w:rPr>
                <w:rFonts w:cs="Times New Roman"/>
              </w:rPr>
            </w:pPr>
            <w:r w:rsidRPr="00E643D8">
              <w:rPr>
                <w:rFonts w:cs="Times New Roman"/>
              </w:rPr>
              <w:lastRenderedPageBreak/>
              <w:t>Наименование должности (профессии)</w:t>
            </w:r>
          </w:p>
        </w:tc>
        <w:tc>
          <w:tcPr>
            <w:tcW w:w="1678" w:type="dxa"/>
            <w:vMerge w:val="restart"/>
            <w:tcBorders>
              <w:top w:val="nil"/>
              <w:left w:val="single" w:sz="4" w:space="0" w:color="auto"/>
              <w:right w:val="single" w:sz="4" w:space="0" w:color="auto"/>
            </w:tcBorders>
          </w:tcPr>
          <w:p w:rsidR="00925739" w:rsidRPr="00D1724B" w:rsidRDefault="00925739" w:rsidP="005F3922">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925739" w:rsidRPr="00D1724B" w:rsidRDefault="00925739" w:rsidP="005F3922">
            <w:pPr>
              <w:pStyle w:val="ConsPlusCell"/>
              <w:jc w:val="center"/>
              <w:rPr>
                <w:rFonts w:ascii="Times New Roman" w:eastAsiaTheme="minorEastAsia" w:hAnsi="Times New Roman" w:cs="Times New Roman"/>
                <w:sz w:val="24"/>
                <w:szCs w:val="24"/>
              </w:rPr>
            </w:pPr>
          </w:p>
          <w:p w:rsidR="00925739" w:rsidRPr="00D1724B" w:rsidRDefault="00925739" w:rsidP="005F3922">
            <w:pPr>
              <w:pStyle w:val="ConsPlusCell"/>
              <w:jc w:val="center"/>
              <w:rPr>
                <w:rFonts w:ascii="Times New Roman" w:eastAsiaTheme="minorEastAsia" w:hAnsi="Times New Roman" w:cs="Times New Roman"/>
                <w:sz w:val="24"/>
                <w:szCs w:val="24"/>
              </w:rPr>
            </w:pPr>
          </w:p>
          <w:p w:rsidR="00925739" w:rsidRPr="00D1724B" w:rsidRDefault="00925739" w:rsidP="005F3922">
            <w:pPr>
              <w:pStyle w:val="ConsPlusCell"/>
              <w:jc w:val="center"/>
              <w:rPr>
                <w:rFonts w:ascii="Times New Roman" w:eastAsiaTheme="minorEastAsia" w:hAnsi="Times New Roman" w:cs="Times New Roman"/>
                <w:sz w:val="24"/>
                <w:szCs w:val="24"/>
              </w:rPr>
            </w:pPr>
          </w:p>
          <w:p w:rsidR="00925739" w:rsidRPr="00D1724B" w:rsidRDefault="00925739" w:rsidP="005F3922">
            <w:pPr>
              <w:pStyle w:val="ConsPlusCell"/>
              <w:jc w:val="center"/>
              <w:rPr>
                <w:rFonts w:ascii="Times New Roman" w:eastAsiaTheme="minorEastAsia" w:hAnsi="Times New Roman" w:cs="Times New Roman"/>
                <w:sz w:val="24"/>
                <w:szCs w:val="24"/>
              </w:rPr>
            </w:pPr>
          </w:p>
          <w:p w:rsidR="00925739" w:rsidRPr="00D1724B" w:rsidRDefault="00925739" w:rsidP="005F3922">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925739" w:rsidRPr="00E319F1" w:rsidTr="005F3922">
        <w:trPr>
          <w:cantSplit/>
          <w:trHeight w:val="228"/>
        </w:trPr>
        <w:tc>
          <w:tcPr>
            <w:tcW w:w="8088" w:type="dxa"/>
            <w:tcBorders>
              <w:top w:val="single" w:sz="6" w:space="0" w:color="auto"/>
              <w:left w:val="single" w:sz="6" w:space="0" w:color="auto"/>
              <w:bottom w:val="single" w:sz="4"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925739" w:rsidRPr="00D1724B" w:rsidRDefault="00925739" w:rsidP="005F3922">
            <w:pPr>
              <w:pStyle w:val="ConsPlusCell"/>
              <w:jc w:val="center"/>
              <w:rPr>
                <w:rFonts w:ascii="Times New Roman" w:eastAsiaTheme="minorEastAsia" w:hAnsi="Times New Roman" w:cs="Times New Roman"/>
                <w:sz w:val="24"/>
                <w:szCs w:val="24"/>
              </w:rPr>
            </w:pPr>
          </w:p>
        </w:tc>
      </w:tr>
      <w:tr w:rsidR="00925739" w:rsidRPr="00E319F1" w:rsidTr="005F3922">
        <w:trPr>
          <w:cantSplit/>
          <w:trHeight w:val="228"/>
        </w:trPr>
        <w:tc>
          <w:tcPr>
            <w:tcW w:w="8088" w:type="dxa"/>
            <w:tcBorders>
              <w:top w:val="single" w:sz="4" w:space="0" w:color="auto"/>
              <w:left w:val="single" w:sz="4" w:space="0" w:color="auto"/>
              <w:bottom w:val="single" w:sz="4"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67"/>
        </w:trPr>
        <w:tc>
          <w:tcPr>
            <w:tcW w:w="8088" w:type="dxa"/>
            <w:tcBorders>
              <w:top w:val="single" w:sz="4" w:space="0" w:color="auto"/>
              <w:left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66"/>
        </w:trPr>
        <w:tc>
          <w:tcPr>
            <w:tcW w:w="8088" w:type="dxa"/>
            <w:tcBorders>
              <w:top w:val="single" w:sz="6" w:space="0" w:color="auto"/>
              <w:left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43"/>
        </w:trPr>
        <w:tc>
          <w:tcPr>
            <w:tcW w:w="8088" w:type="dxa"/>
            <w:tcBorders>
              <w:top w:val="single" w:sz="6" w:space="0" w:color="auto"/>
              <w:left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r w:rsidR="00925739" w:rsidRPr="00E319F1" w:rsidTr="005F3922">
        <w:trPr>
          <w:cantSplit/>
          <w:trHeight w:val="332"/>
        </w:trPr>
        <w:tc>
          <w:tcPr>
            <w:tcW w:w="8088" w:type="dxa"/>
            <w:tcBorders>
              <w:top w:val="single" w:sz="4" w:space="0" w:color="auto"/>
              <w:left w:val="single" w:sz="4" w:space="0" w:color="auto"/>
              <w:bottom w:val="single" w:sz="4"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925739" w:rsidRPr="00D1724B" w:rsidRDefault="00925739" w:rsidP="005F3922">
            <w:pPr>
              <w:pStyle w:val="ConsPlusCell"/>
              <w:rPr>
                <w:rFonts w:eastAsiaTheme="minorEastAsia" w:cs="Times New Roman"/>
                <w:sz w:val="24"/>
                <w:szCs w:val="24"/>
              </w:rPr>
            </w:pPr>
          </w:p>
        </w:tc>
      </w:tr>
      <w:tr w:rsidR="00925739" w:rsidRPr="00E319F1" w:rsidTr="005F3922">
        <w:trPr>
          <w:cantSplit/>
          <w:trHeight w:val="283"/>
        </w:trPr>
        <w:tc>
          <w:tcPr>
            <w:tcW w:w="8088" w:type="dxa"/>
            <w:tcBorders>
              <w:top w:val="single" w:sz="6" w:space="0" w:color="auto"/>
              <w:left w:val="single" w:sz="6" w:space="0" w:color="auto"/>
              <w:bottom w:val="single" w:sz="4" w:space="0" w:color="auto"/>
              <w:right w:val="single" w:sz="4" w:space="0" w:color="auto"/>
            </w:tcBorders>
          </w:tcPr>
          <w:p w:rsidR="00925739" w:rsidRPr="00070521"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25739" w:rsidRPr="003F5F4F" w:rsidRDefault="00925739" w:rsidP="005F3922">
            <w:pPr>
              <w:spacing w:line="240" w:lineRule="auto"/>
            </w:pPr>
          </w:p>
        </w:tc>
      </w:tr>
      <w:tr w:rsidR="00925739" w:rsidRPr="00E319F1" w:rsidTr="005F3922">
        <w:trPr>
          <w:cantSplit/>
          <w:trHeight w:val="500"/>
        </w:trPr>
        <w:tc>
          <w:tcPr>
            <w:tcW w:w="8088" w:type="dxa"/>
            <w:tcBorders>
              <w:top w:val="single" w:sz="6" w:space="0" w:color="auto"/>
              <w:left w:val="single" w:sz="6" w:space="0" w:color="auto"/>
              <w:bottom w:val="single" w:sz="6" w:space="0" w:color="auto"/>
              <w:right w:val="single" w:sz="4" w:space="0" w:color="auto"/>
            </w:tcBorders>
          </w:tcPr>
          <w:p w:rsidR="00925739" w:rsidRPr="00D1724B" w:rsidRDefault="00925739" w:rsidP="005F3922">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925739" w:rsidRPr="00E319F1" w:rsidRDefault="00925739" w:rsidP="005F3922">
            <w:pPr>
              <w:spacing w:line="240" w:lineRule="auto"/>
              <w:rPr>
                <w:rFonts w:cs="Times New Roman"/>
                <w:szCs w:val="24"/>
              </w:rPr>
            </w:pPr>
          </w:p>
        </w:tc>
      </w:tr>
    </w:tbl>
    <w:p w:rsidR="00925739" w:rsidRDefault="00925739" w:rsidP="00925739">
      <w:pPr>
        <w:spacing w:line="240" w:lineRule="auto"/>
        <w:jc w:val="center"/>
        <w:outlineLvl w:val="2"/>
        <w:rPr>
          <w:rFonts w:cs="Times New Roman"/>
          <w:b/>
          <w:szCs w:val="24"/>
        </w:rPr>
      </w:pPr>
    </w:p>
    <w:p w:rsidR="00925739" w:rsidRDefault="00925739" w:rsidP="00925739">
      <w:pPr>
        <w:pStyle w:val="ac"/>
        <w:shd w:val="clear" w:color="auto" w:fill="auto"/>
        <w:spacing w:line="240" w:lineRule="auto"/>
        <w:ind w:right="460"/>
        <w:jc w:val="left"/>
        <w:rPr>
          <w:rFonts w:asciiTheme="minorHAnsi" w:eastAsiaTheme="minorEastAsia" w:hAnsiTheme="minorHAnsi"/>
          <w:sz w:val="22"/>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jc w:val="left"/>
        <w:rPr>
          <w:b/>
          <w:szCs w:val="24"/>
        </w:rPr>
      </w:pPr>
    </w:p>
    <w:p w:rsidR="00925739" w:rsidRDefault="00925739" w:rsidP="00925739">
      <w:pPr>
        <w:pStyle w:val="ac"/>
        <w:shd w:val="clear" w:color="auto" w:fill="auto"/>
        <w:spacing w:line="240" w:lineRule="auto"/>
        <w:jc w:val="left"/>
        <w:rPr>
          <w:b/>
          <w:szCs w:val="24"/>
        </w:rPr>
      </w:pPr>
    </w:p>
    <w:p w:rsidR="00925739" w:rsidRPr="00085CB3" w:rsidRDefault="00925739" w:rsidP="00925739">
      <w:pPr>
        <w:pStyle w:val="ac"/>
        <w:shd w:val="clear" w:color="auto" w:fill="auto"/>
        <w:spacing w:line="240" w:lineRule="auto"/>
        <w:jc w:val="left"/>
        <w:rPr>
          <w:sz w:val="28"/>
          <w:szCs w:val="28"/>
        </w:rPr>
      </w:pPr>
      <w:r>
        <w:rPr>
          <w:b/>
          <w:szCs w:val="24"/>
        </w:rPr>
        <w:t xml:space="preserve">                                                                       </w:t>
      </w:r>
      <w:r w:rsidRPr="00D1724B">
        <w:rPr>
          <w:b/>
          <w:szCs w:val="24"/>
        </w:rPr>
        <w:t>Приложение</w:t>
      </w:r>
      <w:r>
        <w:rPr>
          <w:b/>
          <w:szCs w:val="24"/>
        </w:rPr>
        <w:t xml:space="preserve"> №2</w:t>
      </w:r>
    </w:p>
    <w:p w:rsidR="00925739" w:rsidRPr="00D1724B" w:rsidRDefault="00925739" w:rsidP="00925739">
      <w:pPr>
        <w:spacing w:after="0" w:line="240" w:lineRule="auto"/>
        <w:ind w:left="4820"/>
        <w:rPr>
          <w:rFonts w:cs="Times New Roman"/>
          <w:szCs w:val="24"/>
        </w:rPr>
      </w:pPr>
      <w:r>
        <w:rPr>
          <w:rFonts w:cs="Times New Roman"/>
          <w:szCs w:val="24"/>
        </w:rPr>
        <w:t xml:space="preserve">К </w:t>
      </w:r>
      <w:r w:rsidRPr="00D1724B">
        <w:rPr>
          <w:rFonts w:cs="Times New Roman"/>
          <w:szCs w:val="24"/>
        </w:rPr>
        <w:t xml:space="preserve">  Положению </w:t>
      </w:r>
    </w:p>
    <w:p w:rsidR="00925739" w:rsidRPr="00D1724B" w:rsidRDefault="00925739" w:rsidP="00925739">
      <w:pPr>
        <w:spacing w:after="0" w:line="240" w:lineRule="auto"/>
        <w:ind w:left="4820"/>
        <w:rPr>
          <w:rFonts w:cs="Times New Roman"/>
          <w:szCs w:val="24"/>
        </w:rPr>
      </w:pPr>
      <w:r w:rsidRPr="00D1724B">
        <w:rPr>
          <w:rFonts w:cs="Times New Roman"/>
          <w:szCs w:val="24"/>
        </w:rPr>
        <w:t>об оплате труда работников</w:t>
      </w:r>
    </w:p>
    <w:p w:rsidR="00925739" w:rsidRPr="00D1724B" w:rsidRDefault="00925739" w:rsidP="00925739">
      <w:pPr>
        <w:spacing w:after="0" w:line="240" w:lineRule="auto"/>
        <w:ind w:left="4820"/>
        <w:rPr>
          <w:rFonts w:cs="Times New Roman"/>
          <w:szCs w:val="24"/>
        </w:rPr>
      </w:pPr>
      <w:r>
        <w:rPr>
          <w:rFonts w:cs="Times New Roman"/>
          <w:szCs w:val="24"/>
        </w:rPr>
        <w:t>муниципального  казенного учреждения</w:t>
      </w:r>
    </w:p>
    <w:p w:rsidR="00925739" w:rsidRPr="00765C2E" w:rsidRDefault="00925739" w:rsidP="00925739">
      <w:pPr>
        <w:tabs>
          <w:tab w:val="left" w:pos="4962"/>
        </w:tabs>
        <w:spacing w:after="0" w:line="240" w:lineRule="auto"/>
        <w:ind w:left="4820"/>
        <w:rPr>
          <w:rFonts w:cs="Times New Roman"/>
          <w:szCs w:val="24"/>
        </w:rPr>
      </w:pPr>
      <w:r w:rsidRPr="00D1724B">
        <w:rPr>
          <w:rFonts w:cs="Times New Roman"/>
          <w:szCs w:val="24"/>
        </w:rPr>
        <w:t>культуры</w:t>
      </w:r>
      <w:r>
        <w:rPr>
          <w:rFonts w:cs="Times New Roman"/>
          <w:szCs w:val="24"/>
        </w:rPr>
        <w:t xml:space="preserve"> «Культурно-досуговый центр с. Едогон» находящегося в ведении Едогонского сельского поселения утвержденного Постановлением администрации Едогонского сельского поселения от27.12. 2017 г. № 59 - пг</w:t>
      </w:r>
    </w:p>
    <w:p w:rsidR="00925739" w:rsidRDefault="00925739" w:rsidP="00925739">
      <w:pPr>
        <w:autoSpaceDE w:val="0"/>
        <w:autoSpaceDN w:val="0"/>
        <w:adjustRightInd w:val="0"/>
        <w:spacing w:after="0" w:line="240" w:lineRule="auto"/>
        <w:jc w:val="center"/>
        <w:rPr>
          <w:rFonts w:cs="Times New Roman"/>
          <w:sz w:val="28"/>
          <w:szCs w:val="28"/>
        </w:rPr>
      </w:pPr>
    </w:p>
    <w:p w:rsidR="00925739" w:rsidRDefault="00925739" w:rsidP="00925739">
      <w:pPr>
        <w:autoSpaceDE w:val="0"/>
        <w:autoSpaceDN w:val="0"/>
        <w:adjustRightInd w:val="0"/>
        <w:spacing w:after="0" w:line="240" w:lineRule="auto"/>
        <w:jc w:val="center"/>
        <w:rPr>
          <w:rFonts w:cs="Times New Roman"/>
          <w:sz w:val="28"/>
          <w:szCs w:val="28"/>
        </w:rPr>
      </w:pPr>
    </w:p>
    <w:p w:rsidR="00925739" w:rsidRDefault="00925739" w:rsidP="00925739">
      <w:pPr>
        <w:autoSpaceDE w:val="0"/>
        <w:autoSpaceDN w:val="0"/>
        <w:adjustRightInd w:val="0"/>
        <w:spacing w:after="0" w:line="240" w:lineRule="auto"/>
        <w:jc w:val="center"/>
        <w:rPr>
          <w:rFonts w:cs="Times New Roman"/>
          <w:sz w:val="28"/>
          <w:szCs w:val="28"/>
        </w:rPr>
      </w:pPr>
    </w:p>
    <w:p w:rsidR="00925739" w:rsidRDefault="00925739" w:rsidP="00925739">
      <w:pPr>
        <w:autoSpaceDE w:val="0"/>
        <w:autoSpaceDN w:val="0"/>
        <w:adjustRightInd w:val="0"/>
        <w:spacing w:after="0" w:line="240" w:lineRule="auto"/>
        <w:jc w:val="center"/>
        <w:rPr>
          <w:rFonts w:cs="Times New Roman"/>
          <w:sz w:val="28"/>
          <w:szCs w:val="28"/>
        </w:rPr>
      </w:pPr>
    </w:p>
    <w:p w:rsidR="00925739" w:rsidRPr="00BD1998" w:rsidRDefault="00925739" w:rsidP="00925739">
      <w:pPr>
        <w:autoSpaceDE w:val="0"/>
        <w:autoSpaceDN w:val="0"/>
        <w:adjustRightInd w:val="0"/>
        <w:spacing w:after="0" w:line="240" w:lineRule="auto"/>
        <w:jc w:val="center"/>
        <w:rPr>
          <w:rFonts w:cs="Times New Roman"/>
        </w:rPr>
      </w:pPr>
      <w:r w:rsidRPr="00BD1998">
        <w:rPr>
          <w:rFonts w:cs="Times New Roman"/>
        </w:rPr>
        <w:t>ПЕРЕЧЕНИ</w:t>
      </w:r>
    </w:p>
    <w:p w:rsidR="00925739" w:rsidRPr="000635A8" w:rsidRDefault="00925739" w:rsidP="00925739">
      <w:pPr>
        <w:autoSpaceDE w:val="0"/>
        <w:autoSpaceDN w:val="0"/>
        <w:adjustRightInd w:val="0"/>
        <w:spacing w:after="0" w:line="240" w:lineRule="auto"/>
        <w:jc w:val="center"/>
        <w:rPr>
          <w:rFonts w:cs="Times New Roman"/>
        </w:rPr>
      </w:pPr>
      <w:r w:rsidRPr="00BD1998">
        <w:rPr>
          <w:rFonts w:cs="Times New Roman"/>
        </w:rPr>
        <w:t>ДОЛЖНОСТЕЙ РАБОТНИКОВ УЧРЕЖДЕНИЯ</w:t>
      </w:r>
      <w:r w:rsidRPr="00BD1998">
        <w:rPr>
          <w:rFonts w:eastAsia="Calibri" w:cs="Times New Roman"/>
          <w:bCs/>
        </w:rPr>
        <w:t xml:space="preserve">, В </w:t>
      </w:r>
      <w:r w:rsidRPr="00BD1998">
        <w:rPr>
          <w:rFonts w:cs="Times New Roman"/>
        </w:rPr>
        <w:t>ОТНОШЕНИИ КОТОРЫХ ФУНКЦИИ И ПОЛНОМО</w:t>
      </w:r>
      <w:r>
        <w:rPr>
          <w:rFonts w:cs="Times New Roman"/>
        </w:rPr>
        <w:t>ЧИЯ УЧРЕДИТЕЛЯ ОСУЩЕСТВЛЯЮТСЯ АДМИНИСТРАЦИЕЙ ЕДОГОНСКОГО СЕЛЬСКОГО ПОСЕЛЕНИЯ,</w:t>
      </w:r>
      <w:r w:rsidRPr="00BD1998">
        <w:rPr>
          <w:rFonts w:eastAsia="Calibri" w:cs="Times New Roman"/>
          <w:bCs/>
        </w:rPr>
        <w:t xml:space="preserve">ОТНОСИМЫХ К ОСНОВНОМУ ПЕРСОНАЛУ  ДЛЯ РАСЧЕТА СРЕДНЕЙ ЗАРАБОТНОЙ ПЛАТЫ И ОПРЕДЕЛЕНИЯ РАЗМЕРА </w:t>
      </w:r>
      <w:r>
        <w:rPr>
          <w:rFonts w:eastAsia="Calibri" w:cs="Times New Roman"/>
          <w:bCs/>
        </w:rPr>
        <w:t>(</w:t>
      </w:r>
      <w:r w:rsidRPr="00BD1998">
        <w:rPr>
          <w:rFonts w:eastAsia="Calibri" w:cs="Times New Roman"/>
          <w:bCs/>
        </w:rPr>
        <w:t>ДОЛЖНОСТНОГО ОКЛАДА</w:t>
      </w:r>
      <w:r>
        <w:rPr>
          <w:rFonts w:eastAsia="Calibri" w:cs="Times New Roman"/>
          <w:bCs/>
        </w:rPr>
        <w:t>)РАБОТНИКОВ И ОПРЕДЕЛЕНИЯ РАЗМЕРА ДОЛЖНОСТНОГО ОКЛАДА РУКОВОДИТЕЛЯ</w:t>
      </w:r>
    </w:p>
    <w:p w:rsidR="00925739" w:rsidRDefault="00925739" w:rsidP="00925739">
      <w:pPr>
        <w:autoSpaceDE w:val="0"/>
        <w:autoSpaceDN w:val="0"/>
        <w:adjustRightInd w:val="0"/>
        <w:spacing w:after="0" w:line="240" w:lineRule="auto"/>
        <w:jc w:val="center"/>
        <w:rPr>
          <w:rFonts w:cs="Times New Roman"/>
          <w:sz w:val="28"/>
          <w:szCs w:val="28"/>
        </w:rPr>
      </w:pPr>
    </w:p>
    <w:p w:rsidR="00925739" w:rsidRDefault="00925739" w:rsidP="00925739">
      <w:pPr>
        <w:widowControl w:val="0"/>
        <w:autoSpaceDE w:val="0"/>
        <w:autoSpaceDN w:val="0"/>
        <w:adjustRightInd w:val="0"/>
        <w:spacing w:after="0" w:line="240" w:lineRule="auto"/>
        <w:rPr>
          <w:rFonts w:cs="Times New Roman"/>
          <w:sz w:val="28"/>
          <w:szCs w:val="28"/>
        </w:rPr>
      </w:pPr>
    </w:p>
    <w:tbl>
      <w:tblPr>
        <w:tblW w:w="0" w:type="auto"/>
        <w:tblInd w:w="108" w:type="dxa"/>
        <w:tblLook w:val="04A0"/>
      </w:tblPr>
      <w:tblGrid>
        <w:gridCol w:w="8931"/>
      </w:tblGrid>
      <w:tr w:rsidR="00925739" w:rsidRPr="000635A8" w:rsidTr="005F3922">
        <w:tc>
          <w:tcPr>
            <w:tcW w:w="8931" w:type="dxa"/>
          </w:tcPr>
          <w:p w:rsidR="00925739" w:rsidRDefault="00925739" w:rsidP="005F3922">
            <w:pPr>
              <w:pStyle w:val="a9"/>
              <w:tabs>
                <w:tab w:val="center" w:pos="4677"/>
              </w:tabs>
              <w:spacing w:after="0" w:line="240" w:lineRule="auto"/>
              <w:ind w:left="0"/>
              <w:rPr>
                <w:rFonts w:cs="Times New Roman"/>
                <w:b/>
                <w:szCs w:val="24"/>
                <w:u w:val="single"/>
              </w:rPr>
            </w:pPr>
          </w:p>
          <w:p w:rsidR="00925739" w:rsidRDefault="00925739" w:rsidP="005F3922">
            <w:pPr>
              <w:pStyle w:val="a9"/>
              <w:tabs>
                <w:tab w:val="center" w:pos="4677"/>
              </w:tabs>
              <w:spacing w:after="0" w:line="240" w:lineRule="auto"/>
              <w:ind w:left="0"/>
              <w:jc w:val="center"/>
              <w:rPr>
                <w:rFonts w:cs="Times New Roman"/>
                <w:b/>
                <w:szCs w:val="24"/>
                <w:u w:val="single"/>
              </w:rPr>
            </w:pPr>
            <w:r w:rsidRPr="00CD2793">
              <w:rPr>
                <w:rFonts w:cs="Times New Roman"/>
                <w:b/>
                <w:szCs w:val="24"/>
                <w:u w:val="single"/>
              </w:rPr>
              <w:t>Муниципальное казенное учреждение культуры «</w:t>
            </w:r>
            <w:r>
              <w:rPr>
                <w:rFonts w:cs="Times New Roman"/>
                <w:b/>
                <w:szCs w:val="24"/>
                <w:u w:val="single"/>
              </w:rPr>
              <w:t xml:space="preserve">Культурно-досуговый центр </w:t>
            </w:r>
            <w:r>
              <w:rPr>
                <w:rFonts w:cs="Times New Roman"/>
                <w:b/>
                <w:szCs w:val="24"/>
                <w:u w:val="single"/>
              </w:rPr>
              <w:lastRenderedPageBreak/>
              <w:t>с. Едогон</w:t>
            </w:r>
            <w:r w:rsidRPr="00CD2793">
              <w:rPr>
                <w:rFonts w:cs="Times New Roman"/>
                <w:b/>
                <w:szCs w:val="24"/>
                <w:u w:val="single"/>
              </w:rPr>
              <w:t>»</w:t>
            </w:r>
          </w:p>
          <w:p w:rsidR="00925739" w:rsidRDefault="00925739" w:rsidP="005F3922">
            <w:pPr>
              <w:pStyle w:val="a9"/>
              <w:tabs>
                <w:tab w:val="center" w:pos="4677"/>
              </w:tabs>
              <w:spacing w:after="0" w:line="240" w:lineRule="auto"/>
              <w:ind w:left="0"/>
              <w:jc w:val="center"/>
              <w:rPr>
                <w:rFonts w:cs="Times New Roman"/>
                <w:sz w:val="28"/>
                <w:szCs w:val="28"/>
              </w:rPr>
            </w:pPr>
          </w:p>
          <w:p w:rsidR="00925739" w:rsidRPr="00820FD1" w:rsidRDefault="00925739" w:rsidP="005F3922">
            <w:pPr>
              <w:pStyle w:val="a9"/>
              <w:tabs>
                <w:tab w:val="center" w:pos="4677"/>
              </w:tabs>
              <w:spacing w:after="0" w:line="240" w:lineRule="auto"/>
              <w:ind w:left="0"/>
              <w:rPr>
                <w:rFonts w:cs="Times New Roman"/>
                <w:sz w:val="28"/>
                <w:szCs w:val="28"/>
              </w:rPr>
            </w:pPr>
            <w:r w:rsidRPr="000220DA">
              <w:rPr>
                <w:rFonts w:cs="Times New Roman"/>
                <w:sz w:val="28"/>
                <w:szCs w:val="28"/>
              </w:rPr>
              <w:t>-Режиссер массовых представлений;</w:t>
            </w:r>
          </w:p>
          <w:p w:rsidR="00925739" w:rsidRDefault="00925739" w:rsidP="005F3922">
            <w:pPr>
              <w:pStyle w:val="a9"/>
              <w:spacing w:after="0" w:line="240" w:lineRule="auto"/>
              <w:ind w:left="0"/>
              <w:rPr>
                <w:rFonts w:cs="Times New Roman"/>
                <w:sz w:val="28"/>
                <w:szCs w:val="28"/>
              </w:rPr>
            </w:pPr>
            <w:r w:rsidRPr="000220DA">
              <w:rPr>
                <w:rFonts w:cs="Times New Roman"/>
                <w:sz w:val="28"/>
                <w:szCs w:val="28"/>
              </w:rPr>
              <w:t xml:space="preserve">- </w:t>
            </w:r>
            <w:r w:rsidRPr="00E643D8">
              <w:rPr>
                <w:rFonts w:cs="Times New Roman"/>
                <w:sz w:val="28"/>
                <w:szCs w:val="28"/>
              </w:rPr>
              <w:t>Руководитель   клубного</w:t>
            </w:r>
            <w:r>
              <w:rPr>
                <w:rFonts w:cs="Times New Roman"/>
                <w:sz w:val="28"/>
                <w:szCs w:val="28"/>
              </w:rPr>
              <w:t xml:space="preserve">   формирования – любительских</w:t>
            </w:r>
          </w:p>
          <w:p w:rsidR="00925739" w:rsidRDefault="00925739" w:rsidP="005F3922">
            <w:pPr>
              <w:pStyle w:val="a9"/>
              <w:spacing w:after="0" w:line="240" w:lineRule="auto"/>
              <w:ind w:left="0"/>
              <w:rPr>
                <w:rFonts w:cs="Times New Roman"/>
                <w:sz w:val="28"/>
                <w:szCs w:val="28"/>
              </w:rPr>
            </w:pPr>
            <w:r>
              <w:rPr>
                <w:rFonts w:cs="Times New Roman"/>
                <w:sz w:val="28"/>
                <w:szCs w:val="28"/>
              </w:rPr>
              <w:t>объединений</w:t>
            </w:r>
            <w:r w:rsidRPr="00E643D8">
              <w:rPr>
                <w:rFonts w:cs="Times New Roman"/>
                <w:sz w:val="28"/>
                <w:szCs w:val="28"/>
              </w:rPr>
              <w:t xml:space="preserve">, </w:t>
            </w:r>
          </w:p>
          <w:p w:rsidR="00925739" w:rsidRDefault="00925739" w:rsidP="005F3922">
            <w:pPr>
              <w:pStyle w:val="a9"/>
              <w:spacing w:after="0" w:line="240" w:lineRule="auto"/>
              <w:ind w:left="0"/>
              <w:rPr>
                <w:rFonts w:cs="Times New Roman"/>
                <w:sz w:val="28"/>
                <w:szCs w:val="28"/>
              </w:rPr>
            </w:pPr>
            <w:r>
              <w:rPr>
                <w:rFonts w:cs="Times New Roman"/>
                <w:sz w:val="28"/>
                <w:szCs w:val="28"/>
              </w:rPr>
              <w:t>- Заведующий отделом библиотеки</w:t>
            </w:r>
          </w:p>
          <w:p w:rsidR="00925739" w:rsidRPr="000220DA" w:rsidRDefault="00925739" w:rsidP="005F3922">
            <w:pPr>
              <w:pStyle w:val="a9"/>
              <w:tabs>
                <w:tab w:val="center" w:pos="4677"/>
              </w:tabs>
              <w:spacing w:after="0" w:line="240" w:lineRule="auto"/>
              <w:ind w:left="0"/>
              <w:rPr>
                <w:rFonts w:cs="Times New Roman"/>
                <w:sz w:val="28"/>
                <w:szCs w:val="28"/>
              </w:rPr>
            </w:pPr>
          </w:p>
          <w:p w:rsidR="00925739" w:rsidRPr="000220DA" w:rsidRDefault="00925739" w:rsidP="005F3922">
            <w:pPr>
              <w:autoSpaceDE w:val="0"/>
              <w:autoSpaceDN w:val="0"/>
              <w:adjustRightInd w:val="0"/>
              <w:spacing w:after="0" w:line="240" w:lineRule="auto"/>
              <w:rPr>
                <w:rFonts w:eastAsia="Calibri" w:cs="Times New Roman"/>
                <w:bCs/>
                <w:sz w:val="28"/>
                <w:szCs w:val="28"/>
              </w:rPr>
            </w:pPr>
          </w:p>
        </w:tc>
      </w:tr>
    </w:tbl>
    <w:p w:rsidR="00925739" w:rsidRDefault="00925739" w:rsidP="00925739">
      <w:pPr>
        <w:pStyle w:val="ac"/>
        <w:shd w:val="clear" w:color="auto" w:fill="auto"/>
        <w:spacing w:line="240" w:lineRule="auto"/>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Default="00925739" w:rsidP="00925739">
      <w:pPr>
        <w:pStyle w:val="ac"/>
        <w:shd w:val="clear" w:color="auto" w:fill="auto"/>
        <w:spacing w:line="240" w:lineRule="auto"/>
        <w:ind w:left="4820"/>
        <w:jc w:val="left"/>
        <w:rPr>
          <w:b/>
          <w:szCs w:val="24"/>
        </w:rPr>
      </w:pPr>
    </w:p>
    <w:p w:rsidR="00925739" w:rsidRPr="00085CB3" w:rsidRDefault="00925739" w:rsidP="00925739">
      <w:pPr>
        <w:pStyle w:val="ac"/>
        <w:shd w:val="clear" w:color="auto" w:fill="auto"/>
        <w:spacing w:line="240" w:lineRule="auto"/>
        <w:ind w:left="4820"/>
        <w:jc w:val="left"/>
        <w:rPr>
          <w:sz w:val="28"/>
          <w:szCs w:val="28"/>
        </w:rPr>
      </w:pPr>
      <w:r w:rsidRPr="00D1724B">
        <w:rPr>
          <w:b/>
          <w:szCs w:val="24"/>
        </w:rPr>
        <w:t xml:space="preserve">Приложение </w:t>
      </w:r>
      <w:r>
        <w:rPr>
          <w:b/>
          <w:szCs w:val="24"/>
        </w:rPr>
        <w:t>№ 3</w:t>
      </w:r>
    </w:p>
    <w:p w:rsidR="00925739" w:rsidRPr="00D1724B" w:rsidRDefault="00925739" w:rsidP="00925739">
      <w:pPr>
        <w:spacing w:after="0" w:line="240" w:lineRule="auto"/>
        <w:ind w:left="4820"/>
        <w:rPr>
          <w:rFonts w:cs="Times New Roman"/>
          <w:szCs w:val="24"/>
        </w:rPr>
      </w:pPr>
      <w:r>
        <w:rPr>
          <w:rFonts w:cs="Times New Roman"/>
          <w:szCs w:val="24"/>
        </w:rPr>
        <w:t xml:space="preserve">К </w:t>
      </w:r>
      <w:r w:rsidRPr="00D1724B">
        <w:rPr>
          <w:rFonts w:cs="Times New Roman"/>
          <w:szCs w:val="24"/>
        </w:rPr>
        <w:t xml:space="preserve">  Положению </w:t>
      </w:r>
    </w:p>
    <w:p w:rsidR="00925739" w:rsidRPr="00D1724B" w:rsidRDefault="00925739" w:rsidP="00925739">
      <w:pPr>
        <w:spacing w:after="0" w:line="240" w:lineRule="auto"/>
        <w:ind w:left="4820"/>
        <w:rPr>
          <w:rFonts w:cs="Times New Roman"/>
          <w:szCs w:val="24"/>
        </w:rPr>
      </w:pPr>
      <w:r w:rsidRPr="00D1724B">
        <w:rPr>
          <w:rFonts w:cs="Times New Roman"/>
          <w:szCs w:val="24"/>
        </w:rPr>
        <w:t>об оплате труда работников</w:t>
      </w:r>
    </w:p>
    <w:p w:rsidR="00925739" w:rsidRPr="00D1724B" w:rsidRDefault="00925739" w:rsidP="00925739">
      <w:pPr>
        <w:spacing w:after="0" w:line="240" w:lineRule="auto"/>
        <w:ind w:left="4820"/>
        <w:rPr>
          <w:rFonts w:cs="Times New Roman"/>
          <w:szCs w:val="24"/>
        </w:rPr>
      </w:pPr>
      <w:r>
        <w:rPr>
          <w:rFonts w:cs="Times New Roman"/>
          <w:szCs w:val="24"/>
        </w:rPr>
        <w:t>муниципального казенного учреждения</w:t>
      </w:r>
    </w:p>
    <w:p w:rsidR="00925739" w:rsidRPr="00C42D11" w:rsidRDefault="00925739" w:rsidP="00925739">
      <w:pPr>
        <w:tabs>
          <w:tab w:val="left" w:pos="4962"/>
        </w:tabs>
        <w:spacing w:after="0" w:line="240" w:lineRule="auto"/>
        <w:ind w:left="4820"/>
        <w:rPr>
          <w:rFonts w:cs="Times New Roman"/>
          <w:szCs w:val="24"/>
        </w:rPr>
      </w:pPr>
      <w:r w:rsidRPr="00D1724B">
        <w:rPr>
          <w:rFonts w:cs="Times New Roman"/>
          <w:szCs w:val="24"/>
        </w:rPr>
        <w:t>культуры</w:t>
      </w:r>
      <w:r>
        <w:rPr>
          <w:rFonts w:cs="Times New Roman"/>
          <w:szCs w:val="24"/>
        </w:rPr>
        <w:t>«Культурно-досуговый центр с. Едогон» находящегося в ведении Едогонского сельского поселения утвержденного Постановлением администрации Едогонского сельского поселения от 27.12. 2017</w:t>
      </w:r>
      <w:r w:rsidRPr="00D1724B">
        <w:rPr>
          <w:rFonts w:cs="Times New Roman"/>
          <w:szCs w:val="24"/>
        </w:rPr>
        <w:t xml:space="preserve"> г. № </w:t>
      </w:r>
      <w:r>
        <w:rPr>
          <w:rFonts w:cs="Times New Roman"/>
          <w:szCs w:val="24"/>
        </w:rPr>
        <w:t xml:space="preserve">59 </w:t>
      </w:r>
      <w:r w:rsidRPr="00D1724B">
        <w:rPr>
          <w:rFonts w:cs="Times New Roman"/>
          <w:szCs w:val="24"/>
        </w:rPr>
        <w:t xml:space="preserve">  -пг</w:t>
      </w:r>
    </w:p>
    <w:p w:rsidR="00925739" w:rsidRPr="00767E02" w:rsidRDefault="00925739" w:rsidP="00925739">
      <w:pPr>
        <w:pStyle w:val="a9"/>
        <w:spacing w:after="0" w:line="240" w:lineRule="auto"/>
        <w:ind w:left="0"/>
        <w:rPr>
          <w:rFonts w:cs="Times New Roman"/>
          <w:b/>
          <w:sz w:val="28"/>
          <w:szCs w:val="28"/>
        </w:rPr>
      </w:pPr>
    </w:p>
    <w:p w:rsidR="00925739" w:rsidRPr="003C2A90" w:rsidRDefault="00925739" w:rsidP="00925739">
      <w:pPr>
        <w:autoSpaceDE w:val="0"/>
        <w:autoSpaceDN w:val="0"/>
        <w:adjustRightInd w:val="0"/>
        <w:spacing w:after="0" w:line="240" w:lineRule="auto"/>
        <w:jc w:val="center"/>
        <w:rPr>
          <w:rFonts w:cs="Times New Roman"/>
        </w:rPr>
      </w:pPr>
    </w:p>
    <w:p w:rsidR="00925739" w:rsidRPr="00FE648B" w:rsidRDefault="00925739" w:rsidP="00925739">
      <w:pPr>
        <w:spacing w:line="240" w:lineRule="auto"/>
        <w:jc w:val="center"/>
        <w:rPr>
          <w:rFonts w:cs="Times New Roman"/>
          <w:sz w:val="28"/>
          <w:szCs w:val="28"/>
        </w:rPr>
      </w:pPr>
      <w:r w:rsidRPr="00FE648B">
        <w:rPr>
          <w:rFonts w:cs="Times New Roman"/>
          <w:sz w:val="28"/>
          <w:szCs w:val="28"/>
        </w:rPr>
        <w:t>КРИТЕРИИ                                                                                                                                                                               ДЛЯ ПРИМЕНЕНИЯ  СТИМУЛИРУЮЩИХ  ВЫПЛАТ В МУНИЦИПАЛЬНОМ КАЗЕННОМ  УЧРЕЖДЕНИИ КУЛЬТ</w:t>
      </w:r>
      <w:r>
        <w:rPr>
          <w:rFonts w:cs="Times New Roman"/>
          <w:sz w:val="28"/>
          <w:szCs w:val="28"/>
        </w:rPr>
        <w:t>УРЫ «КУЛЬТУРНО-ДОСУГОВЫЙ ЦЕНТР с. ЕДОГОН</w:t>
      </w:r>
      <w:r w:rsidRPr="00FE648B">
        <w:rPr>
          <w:rFonts w:cs="Times New Roman"/>
          <w:sz w:val="28"/>
          <w:szCs w:val="28"/>
        </w:rPr>
        <w:t>» В ОТНОШЕНИИ КОТОРОГО  ФУНКЦИИ И ПОЛНОМОЧИЯ УЧРЕДИТ</w:t>
      </w:r>
      <w:r>
        <w:rPr>
          <w:rFonts w:cs="Times New Roman"/>
          <w:sz w:val="28"/>
          <w:szCs w:val="28"/>
        </w:rPr>
        <w:t>ЕЛЯ ОСУЩЕСТВЛЯЮТСЯ АДМИНИСТРАЦИЕЙ  ЕДОГОНСКОГО СЕЛЬСКОГО ПОСЕЛЕНИЯ</w:t>
      </w:r>
    </w:p>
    <w:p w:rsidR="00925739" w:rsidRPr="00FE648B" w:rsidRDefault="00925739" w:rsidP="00925739">
      <w:pPr>
        <w:spacing w:line="240" w:lineRule="auto"/>
        <w:jc w:val="center"/>
        <w:rPr>
          <w:rFonts w:cs="Times New Roman"/>
          <w:b/>
          <w:sz w:val="28"/>
          <w:szCs w:val="28"/>
        </w:rPr>
      </w:pPr>
      <w:r w:rsidRPr="00FE648B">
        <w:rPr>
          <w:rFonts w:cs="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40"/>
        <w:gridCol w:w="2863"/>
        <w:gridCol w:w="39"/>
        <w:gridCol w:w="6"/>
        <w:gridCol w:w="1349"/>
        <w:gridCol w:w="30"/>
        <w:gridCol w:w="139"/>
        <w:gridCol w:w="1980"/>
        <w:gridCol w:w="7"/>
        <w:gridCol w:w="1417"/>
        <w:gridCol w:w="1418"/>
      </w:tblGrid>
      <w:tr w:rsidR="00925739" w:rsidRPr="00BA7E4C" w:rsidTr="005F3922">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 xml:space="preserve">№ </w:t>
            </w:r>
            <w:r w:rsidRPr="00BA7E4C">
              <w:rPr>
                <w:rFonts w:cs="Times New Roman"/>
                <w:b/>
                <w:sz w:val="20"/>
                <w:szCs w:val="20"/>
              </w:rPr>
              <w:lastRenderedPageBreak/>
              <w:t>п/п</w:t>
            </w:r>
          </w:p>
        </w:tc>
        <w:tc>
          <w:tcPr>
            <w:tcW w:w="2904"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 xml:space="preserve">Целевые показатели </w:t>
            </w:r>
            <w:r w:rsidRPr="00BA7E4C">
              <w:rPr>
                <w:rFonts w:cs="Times New Roman"/>
                <w:b/>
                <w:sz w:val="20"/>
                <w:szCs w:val="20"/>
              </w:rPr>
              <w:lastRenderedPageBreak/>
              <w:t>эффективности деятельности учреждения</w:t>
            </w:r>
          </w:p>
        </w:tc>
        <w:tc>
          <w:tcPr>
            <w:tcW w:w="1525" w:type="dxa"/>
            <w:gridSpan w:val="4"/>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 xml:space="preserve">Критерии </w:t>
            </w:r>
            <w:r w:rsidRPr="00BA7E4C">
              <w:rPr>
                <w:rFonts w:cs="Times New Roman"/>
                <w:b/>
                <w:sz w:val="20"/>
                <w:szCs w:val="20"/>
              </w:rPr>
              <w:lastRenderedPageBreak/>
              <w:t>оценки целевых показателей эффективности деятельности учреждения</w:t>
            </w:r>
          </w:p>
        </w:tc>
        <w:tc>
          <w:tcPr>
            <w:tcW w:w="1981" w:type="dxa"/>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 xml:space="preserve">Значение </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 xml:space="preserve">критериев </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в баллах</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 xml:space="preserve">Форма </w:t>
            </w:r>
            <w:r w:rsidRPr="00BA7E4C">
              <w:rPr>
                <w:rFonts w:cs="Times New Roman"/>
                <w:b/>
                <w:sz w:val="20"/>
                <w:szCs w:val="20"/>
              </w:rPr>
              <w:lastRenderedPageBreak/>
              <w:t>отчетности, содержащая информацию</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о выполнении показателя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Периодич</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Ность</w:t>
            </w:r>
            <w:r>
              <w:rPr>
                <w:rFonts w:cs="Times New Roman"/>
                <w:b/>
                <w:sz w:val="20"/>
                <w:szCs w:val="20"/>
              </w:rPr>
              <w:t xml:space="preserve"> </w:t>
            </w:r>
            <w:r w:rsidRPr="00BA7E4C">
              <w:rPr>
                <w:rFonts w:cs="Times New Roman"/>
                <w:b/>
                <w:sz w:val="20"/>
                <w:szCs w:val="20"/>
              </w:rPr>
              <w:t>предостав-ления</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отчетности</w:t>
            </w:r>
          </w:p>
        </w:tc>
      </w:tr>
      <w:tr w:rsidR="00925739" w:rsidRPr="00BA7E4C" w:rsidTr="005F3922">
        <w:trPr>
          <w:trHeight w:val="283"/>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lastRenderedPageBreak/>
              <w:t>1</w:t>
            </w:r>
          </w:p>
        </w:tc>
        <w:tc>
          <w:tcPr>
            <w:tcW w:w="2904"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2</w:t>
            </w:r>
          </w:p>
        </w:tc>
        <w:tc>
          <w:tcPr>
            <w:tcW w:w="1525" w:type="dxa"/>
            <w:gridSpan w:val="4"/>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3</w:t>
            </w:r>
          </w:p>
        </w:tc>
        <w:tc>
          <w:tcPr>
            <w:tcW w:w="1981" w:type="dxa"/>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4</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5</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6</w:t>
            </w:r>
          </w:p>
        </w:tc>
      </w:tr>
      <w:tr w:rsidR="00925739" w:rsidRPr="00BA7E4C" w:rsidTr="005F3922">
        <w:trPr>
          <w:trHeight w:val="397"/>
        </w:trPr>
        <w:tc>
          <w:tcPr>
            <w:tcW w:w="9667" w:type="dxa"/>
            <w:gridSpan w:val="12"/>
            <w:shd w:val="clear" w:color="auto" w:fill="auto"/>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Раздел 1. КРИТЕРИИ ПО ОСНОВНОЙ ДЕЯТЕЛЬНОСТИ УЧРЕЖДЕНИЯ</w:t>
            </w:r>
          </w:p>
        </w:tc>
      </w:tr>
      <w:tr w:rsidR="00925739" w:rsidRPr="00BA7E4C" w:rsidTr="005F3922">
        <w:trPr>
          <w:trHeight w:val="882"/>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Количество культурно-досуговых мероприятий, в том числе на платной основе,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925739" w:rsidRPr="00BA7E4C" w:rsidRDefault="00925739" w:rsidP="005F3922">
            <w:pPr>
              <w:spacing w:after="0" w:line="240" w:lineRule="auto"/>
              <w:rPr>
                <w:rFonts w:cs="Times New Roman"/>
                <w:sz w:val="20"/>
                <w:szCs w:val="20"/>
              </w:rPr>
            </w:pPr>
            <w:r w:rsidRPr="00BA7E4C">
              <w:rPr>
                <w:rFonts w:cs="Times New Roman"/>
                <w:sz w:val="20"/>
                <w:szCs w:val="20"/>
              </w:rPr>
              <w:t>на текущий год (%)</w:t>
            </w:r>
          </w:p>
        </w:tc>
        <w:tc>
          <w:tcPr>
            <w:tcW w:w="1386" w:type="dxa"/>
            <w:gridSpan w:val="3"/>
            <w:tcMar>
              <w:left w:w="28" w:type="dxa"/>
              <w:right w:w="28" w:type="dxa"/>
            </w:tcMa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100%</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 баллов</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882"/>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w:t>
            </w:r>
          </w:p>
        </w:tc>
        <w:tc>
          <w:tcPr>
            <w:tcW w:w="2904" w:type="dxa"/>
            <w:gridSpan w:val="2"/>
            <w:tcMar>
              <w:left w:w="28" w:type="dxa"/>
              <w:right w:w="28" w:type="dxa"/>
            </w:tcMar>
          </w:tcPr>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Организация и проведение внеплановых и внестационарных мероприятий:</w:t>
            </w:r>
          </w:p>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 муниципального уровня (ед.)</w:t>
            </w:r>
          </w:p>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 межпоселенческого уровня (ед.)</w:t>
            </w:r>
          </w:p>
          <w:p w:rsidR="00925739" w:rsidRPr="00BA7E4C" w:rsidRDefault="00925739" w:rsidP="005F3922">
            <w:pPr>
              <w:spacing w:after="0" w:line="240" w:lineRule="auto"/>
              <w:rPr>
                <w:rFonts w:cs="Times New Roman"/>
                <w:sz w:val="20"/>
                <w:szCs w:val="20"/>
              </w:rPr>
            </w:pPr>
            <w:r w:rsidRPr="00BA7E4C">
              <w:rPr>
                <w:rFonts w:cs="Times New Roman"/>
                <w:spacing w:val="-2"/>
                <w:sz w:val="20"/>
                <w:szCs w:val="20"/>
              </w:rPr>
              <w:t>- районного уровня (ед.)</w:t>
            </w:r>
          </w:p>
        </w:tc>
        <w:tc>
          <w:tcPr>
            <w:tcW w:w="1386"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p>
          <w:p w:rsidR="00925739" w:rsidRPr="00BA7E4C" w:rsidRDefault="00925739" w:rsidP="005F3922">
            <w:pPr>
              <w:spacing w:after="0" w:line="240" w:lineRule="auto"/>
              <w:rPr>
                <w:rFonts w:cs="Times New Roman"/>
                <w:sz w:val="20"/>
                <w:szCs w:val="20"/>
              </w:rPr>
            </w:pPr>
          </w:p>
          <w:p w:rsidR="00925739" w:rsidRPr="00BA7E4C" w:rsidRDefault="00925739" w:rsidP="005F3922">
            <w:pPr>
              <w:spacing w:after="0" w:line="240" w:lineRule="auto"/>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882"/>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Количество участников культурно-досуговых мероприятий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925739" w:rsidRPr="00BA7E4C" w:rsidRDefault="00925739" w:rsidP="005F3922">
            <w:pPr>
              <w:spacing w:after="0" w:line="240" w:lineRule="auto"/>
              <w:rPr>
                <w:rFonts w:cs="Times New Roman"/>
                <w:sz w:val="20"/>
                <w:szCs w:val="20"/>
              </w:rPr>
            </w:pPr>
            <w:r w:rsidRPr="00BA7E4C">
              <w:rPr>
                <w:rFonts w:cs="Times New Roman"/>
                <w:sz w:val="20"/>
                <w:szCs w:val="20"/>
              </w:rPr>
              <w:t>на текущий год (%)</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более 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100%</w:t>
            </w:r>
          </w:p>
          <w:p w:rsidR="00925739" w:rsidRPr="00BA7E4C" w:rsidRDefault="00925739" w:rsidP="005F3922">
            <w:pPr>
              <w:spacing w:after="0" w:line="240" w:lineRule="auto"/>
              <w:jc w:val="center"/>
              <w:rPr>
                <w:rFonts w:cs="Times New Roman"/>
                <w:sz w:val="20"/>
                <w:szCs w:val="20"/>
              </w:rPr>
            </w:pP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pacing w:val="-6"/>
                <w:sz w:val="20"/>
                <w:szCs w:val="20"/>
              </w:rPr>
            </w:pPr>
          </w:p>
          <w:p w:rsidR="00925739" w:rsidRPr="00BA7E4C" w:rsidRDefault="00925739" w:rsidP="005F3922">
            <w:pPr>
              <w:spacing w:after="0" w:line="240" w:lineRule="auto"/>
              <w:jc w:val="center"/>
              <w:rPr>
                <w:rFonts w:cs="Times New Roman"/>
                <w:spacing w:val="-8"/>
                <w:sz w:val="20"/>
                <w:szCs w:val="20"/>
              </w:rPr>
            </w:pPr>
            <w:r w:rsidRPr="00BA7E4C">
              <w:rPr>
                <w:rFonts w:cs="Times New Roman"/>
                <w:spacing w:val="-8"/>
                <w:sz w:val="20"/>
                <w:szCs w:val="20"/>
              </w:rPr>
              <w:t>6 баллов</w:t>
            </w:r>
          </w:p>
          <w:p w:rsidR="00925739" w:rsidRPr="00BA7E4C" w:rsidRDefault="00925739" w:rsidP="005F3922">
            <w:pPr>
              <w:spacing w:after="0" w:line="240" w:lineRule="auto"/>
              <w:jc w:val="center"/>
              <w:rPr>
                <w:rFonts w:cs="Times New Roman"/>
                <w:spacing w:val="-6"/>
                <w:sz w:val="20"/>
                <w:szCs w:val="20"/>
              </w:rPr>
            </w:pPr>
            <w:r w:rsidRPr="00BA7E4C">
              <w:rPr>
                <w:rFonts w:cs="Times New Roman"/>
                <w:spacing w:val="-6"/>
                <w:sz w:val="20"/>
                <w:szCs w:val="20"/>
              </w:rPr>
              <w:t>5 баллов</w:t>
            </w:r>
          </w:p>
          <w:p w:rsidR="00925739" w:rsidRPr="00BA7E4C" w:rsidRDefault="00925739" w:rsidP="005F3922">
            <w:pPr>
              <w:spacing w:after="0" w:line="240" w:lineRule="auto"/>
              <w:jc w:val="center"/>
              <w:rPr>
                <w:rFonts w:cs="Times New Roman"/>
                <w:spacing w:val="-6"/>
                <w:sz w:val="20"/>
                <w:szCs w:val="20"/>
              </w:rPr>
            </w:pPr>
            <w:r w:rsidRPr="00BA7E4C">
              <w:rPr>
                <w:rFonts w:cs="Times New Roman"/>
                <w:spacing w:val="-6"/>
                <w:sz w:val="20"/>
                <w:szCs w:val="20"/>
              </w:rPr>
              <w:t>0 баллов</w:t>
            </w:r>
          </w:p>
          <w:p w:rsidR="00925739" w:rsidRPr="00BA7E4C" w:rsidRDefault="00925739" w:rsidP="005F3922">
            <w:pPr>
              <w:spacing w:after="0" w:line="240" w:lineRule="auto"/>
              <w:jc w:val="center"/>
              <w:rPr>
                <w:rFonts w:cs="Times New Roman"/>
                <w:spacing w:val="-6"/>
                <w:sz w:val="20"/>
                <w:szCs w:val="20"/>
              </w:rPr>
            </w:pP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rPr>
          <w:trHeight w:val="1029"/>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 xml:space="preserve">Выполнение учреждением плана по оказанию населению платных услуг в соответствии </w:t>
            </w:r>
          </w:p>
          <w:p w:rsidR="00925739" w:rsidRPr="00BA7E4C" w:rsidRDefault="00925739" w:rsidP="005F3922">
            <w:pPr>
              <w:spacing w:after="0" w:line="240" w:lineRule="auto"/>
              <w:rPr>
                <w:rFonts w:cs="Times New Roman"/>
                <w:sz w:val="20"/>
                <w:szCs w:val="20"/>
              </w:rPr>
            </w:pPr>
            <w:r w:rsidRPr="00BA7E4C">
              <w:rPr>
                <w:rFonts w:cs="Times New Roman"/>
                <w:spacing w:val="-2"/>
                <w:sz w:val="20"/>
                <w:szCs w:val="20"/>
              </w:rPr>
              <w:t>с плановыми контрольными показателями на текущий год (%)</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более 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100%</w:t>
            </w:r>
          </w:p>
          <w:p w:rsidR="00925739" w:rsidRPr="00BA7E4C" w:rsidRDefault="00925739" w:rsidP="005F3922">
            <w:pPr>
              <w:spacing w:after="0" w:line="240" w:lineRule="auto"/>
              <w:jc w:val="center"/>
              <w:rPr>
                <w:rFonts w:cs="Times New Roman"/>
                <w:sz w:val="20"/>
                <w:szCs w:val="20"/>
              </w:rPr>
            </w:pP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pacing w:val="-6"/>
                <w:sz w:val="20"/>
                <w:szCs w:val="20"/>
              </w:rPr>
            </w:pPr>
          </w:p>
          <w:p w:rsidR="00925739" w:rsidRPr="00BA7E4C" w:rsidRDefault="00925739" w:rsidP="005F3922">
            <w:pPr>
              <w:spacing w:after="0" w:line="240" w:lineRule="auto"/>
              <w:jc w:val="center"/>
              <w:rPr>
                <w:rFonts w:cs="Times New Roman"/>
                <w:spacing w:val="-8"/>
                <w:sz w:val="20"/>
                <w:szCs w:val="20"/>
              </w:rPr>
            </w:pPr>
            <w:r w:rsidRPr="00BA7E4C">
              <w:rPr>
                <w:rFonts w:cs="Times New Roman"/>
                <w:spacing w:val="-8"/>
                <w:sz w:val="20"/>
                <w:szCs w:val="20"/>
              </w:rPr>
              <w:t>6 баллов</w:t>
            </w:r>
          </w:p>
          <w:p w:rsidR="00925739" w:rsidRPr="00BA7E4C" w:rsidRDefault="00925739" w:rsidP="005F3922">
            <w:pPr>
              <w:spacing w:after="0" w:line="240" w:lineRule="auto"/>
              <w:jc w:val="center"/>
              <w:rPr>
                <w:rFonts w:cs="Times New Roman"/>
                <w:spacing w:val="-6"/>
                <w:sz w:val="20"/>
                <w:szCs w:val="20"/>
              </w:rPr>
            </w:pPr>
            <w:r w:rsidRPr="00BA7E4C">
              <w:rPr>
                <w:rFonts w:cs="Times New Roman"/>
                <w:spacing w:val="-6"/>
                <w:sz w:val="20"/>
                <w:szCs w:val="20"/>
              </w:rPr>
              <w:t>5 баллов</w:t>
            </w:r>
          </w:p>
          <w:p w:rsidR="00925739" w:rsidRPr="00BA7E4C" w:rsidRDefault="00925739" w:rsidP="005F3922">
            <w:pPr>
              <w:spacing w:after="0" w:line="240" w:lineRule="auto"/>
              <w:jc w:val="center"/>
              <w:rPr>
                <w:rFonts w:cs="Times New Roman"/>
                <w:spacing w:val="-6"/>
                <w:sz w:val="20"/>
                <w:szCs w:val="20"/>
              </w:rPr>
            </w:pPr>
            <w:r w:rsidRPr="00BA7E4C">
              <w:rPr>
                <w:rFonts w:cs="Times New Roman"/>
                <w:spacing w:val="-6"/>
                <w:sz w:val="20"/>
                <w:szCs w:val="20"/>
              </w:rPr>
              <w:t>0 баллов</w:t>
            </w:r>
          </w:p>
          <w:p w:rsidR="00925739" w:rsidRPr="00BA7E4C" w:rsidRDefault="00925739" w:rsidP="005F3922">
            <w:pPr>
              <w:spacing w:after="0" w:line="240" w:lineRule="auto"/>
              <w:jc w:val="center"/>
              <w:rPr>
                <w:rFonts w:cs="Times New Roman"/>
                <w:sz w:val="20"/>
                <w:szCs w:val="20"/>
              </w:rPr>
            </w:pP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ежеквартально </w:t>
            </w:r>
          </w:p>
        </w:tc>
      </w:tr>
      <w:tr w:rsidR="00925739" w:rsidRPr="00BA7E4C" w:rsidTr="005F3922">
        <w:trPr>
          <w:trHeight w:val="1029"/>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Численность участников клубных формирований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925739" w:rsidRPr="00BA7E4C" w:rsidRDefault="00925739" w:rsidP="005F3922">
            <w:pPr>
              <w:spacing w:after="0" w:line="240" w:lineRule="auto"/>
              <w:rPr>
                <w:rFonts w:cs="Times New Roman"/>
                <w:sz w:val="20"/>
                <w:szCs w:val="20"/>
              </w:rPr>
            </w:pPr>
            <w:r w:rsidRPr="00BA7E4C">
              <w:rPr>
                <w:rFonts w:cs="Times New Roman"/>
                <w:sz w:val="20"/>
                <w:szCs w:val="20"/>
              </w:rPr>
              <w:t>на текущий год (%)</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более 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менее100%</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 баллов</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 баллов</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Ежеквартально</w:t>
            </w:r>
          </w:p>
        </w:tc>
      </w:tr>
      <w:tr w:rsidR="00925739" w:rsidRPr="00BA7E4C" w:rsidTr="005F3922">
        <w:trPr>
          <w:trHeight w:val="1029"/>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6</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Наличие коллективов со званием «Народный», «Образцовый» (ед.)</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1 </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Ежегодно </w:t>
            </w:r>
          </w:p>
        </w:tc>
      </w:tr>
      <w:tr w:rsidR="00925739" w:rsidRPr="00BA7E4C" w:rsidTr="005F3922">
        <w:trPr>
          <w:trHeight w:val="843"/>
        </w:trPr>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7</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Результативность участия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 выставках и конкурсах, фестивалях, смотрах, иных мероприятиях, имеющих состязательный характер,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 области культуры и искусства, спорта (лауреаты, дипломанты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1, 2, 3 степени, победители </w:t>
            </w:r>
          </w:p>
          <w:p w:rsidR="00925739" w:rsidRPr="00BA7E4C" w:rsidRDefault="00925739" w:rsidP="005F3922">
            <w:pPr>
              <w:spacing w:after="0" w:line="240" w:lineRule="auto"/>
              <w:rPr>
                <w:rFonts w:cs="Times New Roman"/>
                <w:sz w:val="20"/>
                <w:szCs w:val="20"/>
              </w:rPr>
            </w:pPr>
            <w:r w:rsidRPr="00BA7E4C">
              <w:rPr>
                <w:rFonts w:cs="Times New Roman"/>
                <w:sz w:val="20"/>
                <w:szCs w:val="20"/>
              </w:rPr>
              <w:t>в номинациях)</w:t>
            </w:r>
          </w:p>
          <w:p w:rsidR="00925739" w:rsidRPr="00BA7E4C" w:rsidRDefault="00925739" w:rsidP="005F3922">
            <w:pPr>
              <w:spacing w:after="0" w:line="240" w:lineRule="auto"/>
              <w:rPr>
                <w:rFonts w:cs="Times New Roman"/>
                <w:sz w:val="28"/>
                <w:szCs w:val="28"/>
              </w:rPr>
            </w:pPr>
            <w:r w:rsidRPr="00BA7E4C">
              <w:rPr>
                <w:rFonts w:cs="Times New Roman"/>
                <w:sz w:val="20"/>
                <w:szCs w:val="20"/>
              </w:rPr>
              <w:t>- международный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 всероссийский уровень </w:t>
            </w:r>
          </w:p>
          <w:p w:rsidR="00925739" w:rsidRPr="00BA7E4C" w:rsidRDefault="00925739" w:rsidP="005F3922">
            <w:pPr>
              <w:spacing w:after="0" w:line="240" w:lineRule="auto"/>
              <w:rPr>
                <w:rFonts w:cs="Times New Roman"/>
                <w:sz w:val="20"/>
                <w:szCs w:val="20"/>
              </w:rPr>
            </w:pPr>
            <w:r w:rsidRPr="00BA7E4C">
              <w:rPr>
                <w:rFonts w:cs="Times New Roman"/>
                <w:sz w:val="20"/>
                <w:szCs w:val="20"/>
              </w:rPr>
              <w:t>- межрегиональный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 региональный уровень </w:t>
            </w:r>
          </w:p>
          <w:p w:rsidR="00925739" w:rsidRPr="00BA7E4C" w:rsidRDefault="00925739" w:rsidP="005F3922">
            <w:pPr>
              <w:spacing w:after="0" w:line="240" w:lineRule="auto"/>
              <w:rPr>
                <w:rFonts w:cs="Times New Roman"/>
                <w:sz w:val="20"/>
                <w:szCs w:val="20"/>
              </w:rPr>
            </w:pPr>
            <w:r w:rsidRPr="00BA7E4C">
              <w:rPr>
                <w:rFonts w:cs="Times New Roman"/>
                <w:sz w:val="20"/>
                <w:szCs w:val="20"/>
              </w:rPr>
              <w:t>- областной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районный уровень</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за каждое призовое место</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 баллов</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8</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Наличие информации в </w:t>
            </w:r>
            <w:r w:rsidRPr="00BA7E4C">
              <w:rPr>
                <w:rFonts w:cs="Times New Roman"/>
                <w:sz w:val="20"/>
                <w:szCs w:val="20"/>
              </w:rPr>
              <w:lastRenderedPageBreak/>
              <w:t xml:space="preserve">печатных средствах массовой информации, сети Интернет </w:t>
            </w:r>
          </w:p>
          <w:p w:rsidR="00925739" w:rsidRPr="00BA7E4C" w:rsidRDefault="00925739" w:rsidP="005F3922">
            <w:pPr>
              <w:spacing w:after="0" w:line="240" w:lineRule="auto"/>
              <w:rPr>
                <w:rFonts w:cs="Times New Roman"/>
                <w:sz w:val="20"/>
                <w:szCs w:val="20"/>
              </w:rPr>
            </w:pPr>
            <w:r w:rsidRPr="00BA7E4C">
              <w:rPr>
                <w:rFonts w:cs="Times New Roman"/>
                <w:sz w:val="20"/>
                <w:szCs w:val="20"/>
              </w:rPr>
              <w:t>о результатах деятельности учреждения</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Не менее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1 публикации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в месяц </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2 балла</w:t>
            </w:r>
          </w:p>
          <w:p w:rsidR="00925739" w:rsidRPr="00BA7E4C" w:rsidRDefault="00925739" w:rsidP="005F3922">
            <w:pPr>
              <w:spacing w:after="0" w:line="240" w:lineRule="auto"/>
              <w:rPr>
                <w:rFonts w:cs="Times New Roman"/>
                <w:sz w:val="20"/>
                <w:szCs w:val="20"/>
              </w:rPr>
            </w:pP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Ежемесячно</w:t>
            </w:r>
          </w:p>
        </w:tc>
      </w:tr>
      <w:tr w:rsidR="00925739" w:rsidRPr="00BA7E4C" w:rsidTr="005F3922">
        <w:trPr>
          <w:trHeight w:val="397"/>
        </w:trPr>
        <w:tc>
          <w:tcPr>
            <w:tcW w:w="418" w:type="dxa"/>
            <w:gridSpan w:val="2"/>
            <w:tcBorders>
              <w:bottom w:val="nil"/>
            </w:tcBorders>
            <w:shd w:val="clear" w:color="auto" w:fill="auto"/>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p>
        </w:tc>
        <w:tc>
          <w:tcPr>
            <w:tcW w:w="2904" w:type="dxa"/>
            <w:gridSpan w:val="2"/>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386" w:type="dxa"/>
            <w:gridSpan w:val="3"/>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2127" w:type="dxa"/>
            <w:gridSpan w:val="3"/>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13"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19"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r>
      <w:tr w:rsidR="00925739" w:rsidRPr="00BA7E4C" w:rsidTr="005F3922">
        <w:tc>
          <w:tcPr>
            <w:tcW w:w="418" w:type="dxa"/>
            <w:gridSpan w:val="2"/>
            <w:tcBorders>
              <w:top w:val="nil"/>
            </w:tcBorders>
            <w:shd w:val="clear" w:color="auto" w:fill="FFFFFF"/>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9</w:t>
            </w:r>
          </w:p>
        </w:tc>
        <w:tc>
          <w:tcPr>
            <w:tcW w:w="2865" w:type="dxa"/>
            <w:tcBorders>
              <w:top w:val="nil"/>
            </w:tcBorders>
            <w:shd w:val="clear" w:color="auto" w:fill="FFFFFF"/>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Достижение соотношения средней заработной платы работников учреждения и средней заработной платы </w:t>
            </w:r>
          </w:p>
          <w:p w:rsidR="00925739" w:rsidRPr="00BA7E4C" w:rsidRDefault="00925739" w:rsidP="005F3922">
            <w:pPr>
              <w:spacing w:after="0" w:line="240" w:lineRule="auto"/>
              <w:rPr>
                <w:rFonts w:cs="Times New Roman"/>
                <w:sz w:val="20"/>
                <w:szCs w:val="20"/>
              </w:rPr>
            </w:pPr>
            <w:r w:rsidRPr="00BA7E4C">
              <w:rPr>
                <w:rFonts w:cs="Times New Roman"/>
                <w:sz w:val="20"/>
                <w:szCs w:val="20"/>
              </w:rPr>
              <w:t>по Иркутской области</w:t>
            </w:r>
          </w:p>
        </w:tc>
        <w:tc>
          <w:tcPr>
            <w:tcW w:w="1425" w:type="dxa"/>
            <w:gridSpan w:val="4"/>
            <w:tcBorders>
              <w:top w:val="nil"/>
            </w:tcBorders>
            <w:shd w:val="clear" w:color="auto" w:fill="FFFFFF"/>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в соответствии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с «дорожной картой»</w:t>
            </w:r>
          </w:p>
        </w:tc>
        <w:tc>
          <w:tcPr>
            <w:tcW w:w="2120" w:type="dxa"/>
            <w:gridSpan w:val="2"/>
            <w:tcBorders>
              <w:top w:val="nil"/>
            </w:tcBorders>
            <w:shd w:val="clear" w:color="auto" w:fill="FFFFFF"/>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tc>
        <w:tc>
          <w:tcPr>
            <w:tcW w:w="1420" w:type="dxa"/>
            <w:gridSpan w:val="2"/>
            <w:tcBorders>
              <w:top w:val="nil"/>
            </w:tcBorders>
            <w:shd w:val="clear" w:color="auto" w:fill="FFFFFF"/>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по данным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на 5 число месяца, следующего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за отчетным</w:t>
            </w:r>
          </w:p>
        </w:tc>
        <w:tc>
          <w:tcPr>
            <w:tcW w:w="1419" w:type="dxa"/>
            <w:tcBorders>
              <w:top w:val="nil"/>
            </w:tcBorders>
            <w:shd w:val="clear" w:color="auto" w:fill="FFFFFF"/>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c>
          <w:tcPr>
            <w:tcW w:w="418" w:type="dxa"/>
            <w:gridSpan w:val="2"/>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w:t>
            </w:r>
          </w:p>
        </w:tc>
        <w:tc>
          <w:tcPr>
            <w:tcW w:w="2865" w:type="dxa"/>
            <w:tcBorders>
              <w:bottom w:val="nil"/>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Целевое и эффективное использование бюджетных средств</w:t>
            </w:r>
          </w:p>
        </w:tc>
        <w:tc>
          <w:tcPr>
            <w:tcW w:w="1425" w:type="dxa"/>
            <w:gridSpan w:val="4"/>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в соответствии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с утвержденной бюджетной сметой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на текущий финансовый год</w:t>
            </w:r>
          </w:p>
        </w:tc>
        <w:tc>
          <w:tcPr>
            <w:tcW w:w="2120" w:type="dxa"/>
            <w:gridSpan w:val="2"/>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tc>
        <w:tc>
          <w:tcPr>
            <w:tcW w:w="1420" w:type="dxa"/>
            <w:gridSpan w:val="2"/>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по данным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на 1 число</w:t>
            </w:r>
            <w:r>
              <w:rPr>
                <w:rFonts w:cs="Times New Roman"/>
                <w:sz w:val="20"/>
                <w:szCs w:val="20"/>
              </w:rPr>
              <w:t xml:space="preserve"> </w:t>
            </w:r>
            <w:r w:rsidRPr="00BA7E4C">
              <w:rPr>
                <w:rFonts w:cs="Times New Roman"/>
                <w:sz w:val="20"/>
                <w:szCs w:val="20"/>
              </w:rPr>
              <w:t xml:space="preserve">месяца, следующего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за отчетным</w:t>
            </w:r>
          </w:p>
        </w:tc>
        <w:tc>
          <w:tcPr>
            <w:tcW w:w="1419" w:type="dxa"/>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Ежеквартально</w:t>
            </w:r>
          </w:p>
        </w:tc>
      </w:tr>
      <w:tr w:rsidR="00925739" w:rsidRPr="00BA7E4C" w:rsidTr="005F3922">
        <w:trPr>
          <w:trHeight w:val="397"/>
        </w:trPr>
        <w:tc>
          <w:tcPr>
            <w:tcW w:w="418" w:type="dxa"/>
            <w:gridSpan w:val="2"/>
            <w:tcBorders>
              <w:top w:val="nil"/>
            </w:tcBorders>
            <w:shd w:val="clear" w:color="auto" w:fill="auto"/>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p>
        </w:tc>
        <w:tc>
          <w:tcPr>
            <w:tcW w:w="2865" w:type="dxa"/>
            <w:tcBorders>
              <w:top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25" w:type="dxa"/>
            <w:gridSpan w:val="4"/>
            <w:tcBorders>
              <w:top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2115" w:type="dxa"/>
            <w:gridSpan w:val="2"/>
            <w:tcBorders>
              <w:top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25" w:type="dxa"/>
            <w:gridSpan w:val="2"/>
            <w:tcBorders>
              <w:top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19" w:type="dxa"/>
            <w:tcBorders>
              <w:top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r>
      <w:tr w:rsidR="00925739" w:rsidRPr="00BA7E4C" w:rsidTr="005F3922">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11</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Разработка нормативно-правовой документации, регламентирующей деятельность учреждения</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по мере необходимости</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 баллов</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12</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Соблюдение установленного порядка и сроков </w:t>
            </w:r>
            <w:r w:rsidRPr="00BA7E4C">
              <w:rPr>
                <w:rFonts w:cs="Times New Roman"/>
                <w:spacing w:val="-2"/>
                <w:sz w:val="20"/>
                <w:szCs w:val="20"/>
              </w:rPr>
              <w:t>предоставления учреждением</w:t>
            </w:r>
            <w:r w:rsidRPr="00BA7E4C">
              <w:rPr>
                <w:rFonts w:cs="Times New Roman"/>
                <w:sz w:val="20"/>
                <w:szCs w:val="20"/>
              </w:rPr>
              <w:t xml:space="preserve"> ежемесячной, квартальной, годовой, статистической и иной отчетности, информации </w:t>
            </w:r>
          </w:p>
          <w:p w:rsidR="00925739" w:rsidRPr="00BA7E4C" w:rsidRDefault="00925739" w:rsidP="005F3922">
            <w:pPr>
              <w:spacing w:after="0" w:line="240" w:lineRule="auto"/>
              <w:rPr>
                <w:rFonts w:cs="Times New Roman"/>
                <w:sz w:val="20"/>
                <w:szCs w:val="20"/>
              </w:rPr>
            </w:pPr>
            <w:r w:rsidRPr="00BA7E4C">
              <w:rPr>
                <w:rFonts w:cs="Times New Roman"/>
                <w:sz w:val="20"/>
                <w:szCs w:val="20"/>
              </w:rPr>
              <w:t>по отдельным запросам</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925739" w:rsidRPr="00BA7E4C" w:rsidRDefault="00925739" w:rsidP="005F3922">
            <w:pPr>
              <w:spacing w:after="0" w:line="240" w:lineRule="auto"/>
              <w:jc w:val="center"/>
              <w:rPr>
                <w:rFonts w:cs="Times New Roman"/>
                <w:spacing w:val="-2"/>
                <w:sz w:val="20"/>
                <w:szCs w:val="20"/>
              </w:rPr>
            </w:pPr>
            <w:r w:rsidRPr="00BA7E4C">
              <w:rPr>
                <w:rFonts w:cs="Times New Roman"/>
                <w:spacing w:val="-2"/>
                <w:sz w:val="20"/>
                <w:szCs w:val="20"/>
              </w:rPr>
              <w:t xml:space="preserve">с требованиями к оформлению документации </w:t>
            </w:r>
          </w:p>
          <w:p w:rsidR="00925739" w:rsidRPr="00BA7E4C" w:rsidRDefault="00925739" w:rsidP="005F3922">
            <w:pPr>
              <w:spacing w:after="0" w:line="240" w:lineRule="auto"/>
              <w:jc w:val="center"/>
              <w:rPr>
                <w:rFonts w:cs="Times New Roman"/>
                <w:sz w:val="20"/>
                <w:szCs w:val="20"/>
              </w:rPr>
            </w:pPr>
            <w:r w:rsidRPr="00BA7E4C">
              <w:rPr>
                <w:rFonts w:cs="Times New Roman"/>
                <w:spacing w:val="-2"/>
                <w:sz w:val="20"/>
                <w:szCs w:val="20"/>
              </w:rPr>
              <w:t>и срокам ее предоставления</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c>
          <w:tcPr>
            <w:tcW w:w="418"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13</w:t>
            </w:r>
          </w:p>
        </w:tc>
        <w:tc>
          <w:tcPr>
            <w:tcW w:w="2904" w:type="dxa"/>
            <w:gridSpan w:val="2"/>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Выполнение требований </w:t>
            </w:r>
          </w:p>
          <w:p w:rsidR="00925739" w:rsidRPr="00BA7E4C" w:rsidRDefault="00925739" w:rsidP="005F3922">
            <w:pPr>
              <w:spacing w:after="0" w:line="240" w:lineRule="auto"/>
              <w:rPr>
                <w:rFonts w:cs="Times New Roman"/>
                <w:sz w:val="20"/>
                <w:szCs w:val="20"/>
              </w:rPr>
            </w:pPr>
            <w:r w:rsidRPr="00BA7E4C">
              <w:rPr>
                <w:rFonts w:cs="Times New Roman"/>
                <w:sz w:val="20"/>
                <w:szCs w:val="20"/>
              </w:rPr>
              <w:t>по охране труда, правил противопожарной безопасности</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Отсутствие штрафов, предписаний контролирующих органов</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 баллов</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rPr>
          <w:trHeight w:val="1524"/>
        </w:trPr>
        <w:tc>
          <w:tcPr>
            <w:tcW w:w="418" w:type="dxa"/>
            <w:gridSpan w:val="2"/>
            <w:tcBorders>
              <w:top w:val="single" w:sz="4" w:space="0" w:color="auto"/>
              <w:left w:val="single" w:sz="4" w:space="0" w:color="auto"/>
              <w:right w:val="single" w:sz="4" w:space="0" w:color="auto"/>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14</w:t>
            </w:r>
          </w:p>
        </w:tc>
        <w:tc>
          <w:tcPr>
            <w:tcW w:w="2904" w:type="dxa"/>
            <w:gridSpan w:val="2"/>
            <w:tcBorders>
              <w:top w:val="single" w:sz="4" w:space="0" w:color="auto"/>
              <w:left w:val="single" w:sz="4" w:space="0" w:color="auto"/>
              <w:right w:val="single" w:sz="4" w:space="0" w:color="auto"/>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6" w:type="dxa"/>
            <w:gridSpan w:val="5"/>
            <w:tcBorders>
              <w:top w:val="single" w:sz="4" w:space="0" w:color="auto"/>
              <w:left w:val="single" w:sz="4" w:space="0" w:color="auto"/>
              <w:right w:val="single" w:sz="4" w:space="0" w:color="auto"/>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pacing w:val="-2"/>
                <w:sz w:val="20"/>
                <w:szCs w:val="20"/>
              </w:rPr>
              <w:t>Отсутствие обращений и заявлений граждан на некачественное оказание услуг (выполнение работ): +</w:t>
            </w:r>
            <w:r w:rsidRPr="00BA7E4C">
              <w:rPr>
                <w:rFonts w:cs="Times New Roman"/>
                <w:sz w:val="20"/>
                <w:szCs w:val="20"/>
              </w:rPr>
              <w:t>1 балл</w:t>
            </w:r>
          </w:p>
          <w:p w:rsidR="00925739" w:rsidRPr="00BA7E4C" w:rsidRDefault="00925739" w:rsidP="005F3922">
            <w:pPr>
              <w:spacing w:after="0" w:line="240" w:lineRule="auto"/>
              <w:jc w:val="center"/>
              <w:rPr>
                <w:rFonts w:cs="Times New Roman"/>
                <w:spacing w:val="-2"/>
                <w:sz w:val="20"/>
                <w:szCs w:val="20"/>
              </w:rPr>
            </w:pPr>
            <w:r w:rsidRPr="00BA7E4C">
              <w:rPr>
                <w:rFonts w:cs="Times New Roman"/>
                <w:spacing w:val="-2"/>
                <w:sz w:val="20"/>
                <w:szCs w:val="20"/>
              </w:rPr>
              <w:t xml:space="preserve">Наличие положительных отзывов </w:t>
            </w:r>
          </w:p>
          <w:p w:rsidR="00925739" w:rsidRPr="00BA7E4C" w:rsidRDefault="00925739" w:rsidP="005F3922">
            <w:pPr>
              <w:spacing w:after="0" w:line="240" w:lineRule="auto"/>
              <w:jc w:val="center"/>
              <w:rPr>
                <w:rFonts w:cs="Times New Roman"/>
                <w:spacing w:val="-2"/>
                <w:sz w:val="20"/>
                <w:szCs w:val="20"/>
              </w:rPr>
            </w:pPr>
            <w:r w:rsidRPr="00BA7E4C">
              <w:rPr>
                <w:rFonts w:cs="Times New Roman"/>
                <w:spacing w:val="-2"/>
                <w:sz w:val="20"/>
                <w:szCs w:val="20"/>
              </w:rPr>
              <w:t>в книге жалоб и предложений:+0,5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Наличие положительных отзывов, рецензий в СМИ: +0,5 балла</w:t>
            </w:r>
          </w:p>
        </w:tc>
        <w:tc>
          <w:tcPr>
            <w:tcW w:w="1420" w:type="dxa"/>
            <w:gridSpan w:val="2"/>
            <w:tcBorders>
              <w:top w:val="single" w:sz="4" w:space="0" w:color="auto"/>
              <w:left w:val="single" w:sz="4" w:space="0" w:color="auto"/>
              <w:right w:val="single" w:sz="4" w:space="0" w:color="auto"/>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деятельности учреждения</w:t>
            </w:r>
          </w:p>
        </w:tc>
        <w:tc>
          <w:tcPr>
            <w:tcW w:w="1419" w:type="dxa"/>
            <w:tcBorders>
              <w:top w:val="single" w:sz="4" w:space="0" w:color="auto"/>
              <w:left w:val="single" w:sz="4" w:space="0" w:color="auto"/>
              <w:right w:val="single" w:sz="4" w:space="0" w:color="auto"/>
            </w:tcBorders>
            <w:tcMar>
              <w:left w:w="28" w:type="dxa"/>
              <w:right w:w="28" w:type="dxa"/>
            </w:tcMar>
            <w:vAlign w:val="center"/>
          </w:tcPr>
          <w:p w:rsidR="00925739" w:rsidRPr="00BA7E4C" w:rsidRDefault="00925739" w:rsidP="005F3922">
            <w:pPr>
              <w:spacing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rPr>
          <w:trHeight w:val="397"/>
        </w:trPr>
        <w:tc>
          <w:tcPr>
            <w:tcW w:w="418" w:type="dxa"/>
            <w:gridSpan w:val="2"/>
            <w:tcBorders>
              <w:bottom w:val="nil"/>
            </w:tcBorders>
            <w:shd w:val="clear" w:color="auto" w:fill="auto"/>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p>
        </w:tc>
        <w:tc>
          <w:tcPr>
            <w:tcW w:w="2910" w:type="dxa"/>
            <w:gridSpan w:val="3"/>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350"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2145" w:type="dxa"/>
            <w:gridSpan w:val="3"/>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25" w:type="dxa"/>
            <w:gridSpan w:val="2"/>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19"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r>
      <w:tr w:rsidR="00925739" w:rsidRPr="00BA7E4C" w:rsidTr="005F3922">
        <w:tc>
          <w:tcPr>
            <w:tcW w:w="378" w:type="dxa"/>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15</w:t>
            </w:r>
          </w:p>
        </w:tc>
        <w:tc>
          <w:tcPr>
            <w:tcW w:w="2944" w:type="dxa"/>
            <w:gridSpan w:val="3"/>
            <w:tcBorders>
              <w:top w:val="nil"/>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Укомплектованность учреждения квалифицированными кадрами</w:t>
            </w:r>
          </w:p>
        </w:tc>
        <w:tc>
          <w:tcPr>
            <w:tcW w:w="1386" w:type="dxa"/>
            <w:gridSpan w:val="3"/>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80%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60%</w:t>
            </w:r>
          </w:p>
        </w:tc>
        <w:tc>
          <w:tcPr>
            <w:tcW w:w="2120"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20"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Отчет</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 о выполнении целевых показателей деятельности учреждения</w:t>
            </w:r>
          </w:p>
        </w:tc>
        <w:tc>
          <w:tcPr>
            <w:tcW w:w="1419" w:type="dxa"/>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Ежегодно </w:t>
            </w:r>
          </w:p>
        </w:tc>
      </w:tr>
      <w:tr w:rsidR="00925739" w:rsidRPr="00BA7E4C" w:rsidTr="005F3922">
        <w:tc>
          <w:tcPr>
            <w:tcW w:w="378"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16</w:t>
            </w:r>
          </w:p>
        </w:tc>
        <w:tc>
          <w:tcPr>
            <w:tcW w:w="2944"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Доля специалистов, прошедших курсы повышения квалификации</w:t>
            </w:r>
          </w:p>
        </w:tc>
        <w:tc>
          <w:tcPr>
            <w:tcW w:w="1386" w:type="dxa"/>
            <w:gridSpan w:val="3"/>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80%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60%</w:t>
            </w:r>
          </w:p>
        </w:tc>
        <w:tc>
          <w:tcPr>
            <w:tcW w:w="21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20"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 выполнении целевых </w:t>
            </w:r>
            <w:r w:rsidRPr="00BA7E4C">
              <w:rPr>
                <w:rFonts w:cs="Times New Roman"/>
                <w:sz w:val="20"/>
                <w:szCs w:val="20"/>
              </w:rPr>
              <w:lastRenderedPageBreak/>
              <w:t>показателей деятельности учреждения</w:t>
            </w:r>
          </w:p>
        </w:tc>
        <w:tc>
          <w:tcPr>
            <w:tcW w:w="1419"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Ежегодно   </w:t>
            </w:r>
          </w:p>
        </w:tc>
      </w:tr>
    </w:tbl>
    <w:p w:rsidR="00925739" w:rsidRPr="008517E3" w:rsidRDefault="00925739" w:rsidP="00925739">
      <w:pPr>
        <w:spacing w:after="0" w:line="240" w:lineRule="auto"/>
        <w:ind w:left="5670"/>
        <w:rPr>
          <w:b/>
          <w:szCs w:val="24"/>
        </w:rPr>
      </w:pPr>
    </w:p>
    <w:p w:rsidR="00925739" w:rsidRDefault="00925739" w:rsidP="00925739">
      <w:pPr>
        <w:spacing w:after="0" w:line="240" w:lineRule="auto"/>
        <w:jc w:val="center"/>
        <w:rPr>
          <w:rFonts w:cs="Times New Roman"/>
          <w:b/>
          <w:sz w:val="28"/>
          <w:szCs w:val="28"/>
        </w:rPr>
      </w:pPr>
    </w:p>
    <w:p w:rsidR="00925739" w:rsidRPr="00FE648B" w:rsidRDefault="00925739" w:rsidP="00925739">
      <w:pPr>
        <w:spacing w:after="0" w:line="240" w:lineRule="auto"/>
        <w:jc w:val="center"/>
        <w:rPr>
          <w:rFonts w:cs="Times New Roman"/>
          <w:b/>
          <w:sz w:val="28"/>
          <w:szCs w:val="28"/>
        </w:rPr>
      </w:pPr>
      <w:r w:rsidRPr="00FE648B">
        <w:rPr>
          <w:rFonts w:cs="Times New Roman"/>
          <w:b/>
          <w:sz w:val="28"/>
          <w:szCs w:val="28"/>
        </w:rPr>
        <w:t>Целевые показатели эффективности деятельности</w:t>
      </w:r>
      <w:r w:rsidRPr="00FE648B">
        <w:rPr>
          <w:rFonts w:cs="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6"/>
        <w:gridCol w:w="7"/>
        <w:gridCol w:w="2861"/>
        <w:gridCol w:w="41"/>
        <w:gridCol w:w="1529"/>
        <w:gridCol w:w="1963"/>
        <w:gridCol w:w="17"/>
        <w:gridCol w:w="1409"/>
        <w:gridCol w:w="7"/>
        <w:gridCol w:w="7"/>
        <w:gridCol w:w="1419"/>
      </w:tblGrid>
      <w:tr w:rsidR="00925739" w:rsidRPr="00BA7E4C" w:rsidTr="005F3922">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 п/п</w:t>
            </w:r>
          </w:p>
        </w:tc>
        <w:tc>
          <w:tcPr>
            <w:tcW w:w="2905" w:type="dxa"/>
            <w:gridSpan w:val="3"/>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Целевые показатели эффективности деятельности учреждения</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Критерии оценки целевых показателей эффективности деятельности работника</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 xml:space="preserve">Значение </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 xml:space="preserve">критериев </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в баллах</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Форма отчетности, содержащая информацию</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о выполнении показателя</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Периодич</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Ность</w:t>
            </w:r>
            <w:r>
              <w:rPr>
                <w:rFonts w:cs="Times New Roman"/>
                <w:b/>
                <w:sz w:val="20"/>
                <w:szCs w:val="20"/>
              </w:rPr>
              <w:t xml:space="preserve"> </w:t>
            </w:r>
            <w:r w:rsidRPr="00BA7E4C">
              <w:rPr>
                <w:rFonts w:cs="Times New Roman"/>
                <w:b/>
                <w:sz w:val="20"/>
                <w:szCs w:val="20"/>
              </w:rPr>
              <w:t>предостав-ления</w:t>
            </w:r>
          </w:p>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отчетности</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1</w:t>
            </w:r>
          </w:p>
        </w:tc>
        <w:tc>
          <w:tcPr>
            <w:tcW w:w="2905" w:type="dxa"/>
            <w:gridSpan w:val="3"/>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2</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3</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4</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5</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r w:rsidRPr="00BA7E4C">
              <w:rPr>
                <w:rFonts w:cs="Times New Roman"/>
                <w:b/>
                <w:sz w:val="20"/>
                <w:szCs w:val="20"/>
              </w:rPr>
              <w:t>6</w:t>
            </w:r>
          </w:p>
        </w:tc>
      </w:tr>
      <w:tr w:rsidR="00925739" w:rsidRPr="00BA7E4C" w:rsidTr="005F3922">
        <w:trPr>
          <w:trHeight w:val="454"/>
        </w:trPr>
        <w:tc>
          <w:tcPr>
            <w:tcW w:w="414" w:type="dxa"/>
            <w:gridSpan w:val="3"/>
            <w:tcBorders>
              <w:bottom w:val="nil"/>
            </w:tcBorders>
            <w:shd w:val="clear" w:color="auto" w:fill="auto"/>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p>
        </w:tc>
        <w:tc>
          <w:tcPr>
            <w:tcW w:w="2904" w:type="dxa"/>
            <w:gridSpan w:val="2"/>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524"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981" w:type="dxa"/>
            <w:gridSpan w:val="2"/>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24" w:type="dxa"/>
            <w:gridSpan w:val="3"/>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20"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r>
      <w:tr w:rsidR="00925739" w:rsidRPr="00BA7E4C" w:rsidTr="005F3922">
        <w:trPr>
          <w:trHeight w:val="283"/>
        </w:trPr>
        <w:tc>
          <w:tcPr>
            <w:tcW w:w="40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2905" w:type="dxa"/>
            <w:gridSpan w:val="3"/>
            <w:tcBorders>
              <w:top w:val="nil"/>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Организация и проведение массовых культурно-досуговых мероприятий, в том числе </w:t>
            </w:r>
            <w:r w:rsidRPr="00BA7E4C">
              <w:rPr>
                <w:rFonts w:cs="Times New Roman"/>
                <w:sz w:val="20"/>
                <w:szCs w:val="20"/>
              </w:rPr>
              <w:br/>
              <w:t xml:space="preserve">на платной основе,  </w:t>
            </w:r>
            <w:r w:rsidRPr="00BA7E4C">
              <w:rPr>
                <w:rFonts w:cs="Times New Roman"/>
                <w:sz w:val="20"/>
                <w:szCs w:val="20"/>
              </w:rPr>
              <w:br/>
              <w:t xml:space="preserve">в соответствии с плановыми контрольными показателями </w:t>
            </w:r>
          </w:p>
          <w:p w:rsidR="00925739" w:rsidRPr="00BA7E4C" w:rsidRDefault="00925739" w:rsidP="005F3922">
            <w:pPr>
              <w:spacing w:after="0" w:line="240" w:lineRule="auto"/>
              <w:rPr>
                <w:rFonts w:cs="Times New Roman"/>
                <w:sz w:val="20"/>
                <w:szCs w:val="20"/>
              </w:rPr>
            </w:pPr>
            <w:r w:rsidRPr="00BA7E4C">
              <w:rPr>
                <w:rFonts w:cs="Times New Roman"/>
                <w:sz w:val="20"/>
                <w:szCs w:val="20"/>
              </w:rPr>
              <w:t>за отчетный период (%)</w:t>
            </w:r>
          </w:p>
        </w:tc>
        <w:tc>
          <w:tcPr>
            <w:tcW w:w="1530" w:type="dxa"/>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100%</w:t>
            </w:r>
          </w:p>
        </w:tc>
        <w:tc>
          <w:tcPr>
            <w:tcW w:w="1981"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 баллов</w:t>
            </w:r>
          </w:p>
        </w:tc>
        <w:tc>
          <w:tcPr>
            <w:tcW w:w="141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Количество участников проводимых культурно-досуговых мероприятий </w:t>
            </w:r>
            <w:r w:rsidRPr="00BA7E4C">
              <w:rPr>
                <w:rFonts w:cs="Times New Roman"/>
                <w:sz w:val="20"/>
                <w:szCs w:val="20"/>
              </w:rPr>
              <w:br/>
              <w:t xml:space="preserve">в соответствии с плановыми контрольными показателями </w:t>
            </w:r>
            <w:r w:rsidRPr="00BA7E4C">
              <w:rPr>
                <w:rFonts w:cs="Times New Roman"/>
                <w:sz w:val="20"/>
                <w:szCs w:val="20"/>
              </w:rPr>
              <w:br/>
              <w:t>за отчетный период (%)</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более 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100%</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 баллов</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w:t>
            </w:r>
          </w:p>
        </w:tc>
        <w:tc>
          <w:tcPr>
            <w:tcW w:w="2905" w:type="dxa"/>
            <w:gridSpan w:val="3"/>
            <w:tcMar>
              <w:left w:w="28" w:type="dxa"/>
              <w:right w:w="28" w:type="dxa"/>
            </w:tcMar>
          </w:tcPr>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Участие в организации и проведении внеплановых и внестационарных мероприятий:</w:t>
            </w:r>
          </w:p>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 муниципального уровня (ед.)</w:t>
            </w:r>
          </w:p>
          <w:p w:rsidR="00925739" w:rsidRPr="00BA7E4C" w:rsidRDefault="00925739" w:rsidP="005F3922">
            <w:pPr>
              <w:spacing w:after="0" w:line="240" w:lineRule="auto"/>
              <w:rPr>
                <w:rFonts w:cs="Times New Roman"/>
                <w:spacing w:val="-2"/>
                <w:sz w:val="20"/>
                <w:szCs w:val="20"/>
              </w:rPr>
            </w:pPr>
            <w:r w:rsidRPr="00BA7E4C">
              <w:rPr>
                <w:rFonts w:cs="Times New Roman"/>
                <w:spacing w:val="-2"/>
                <w:sz w:val="20"/>
                <w:szCs w:val="20"/>
              </w:rPr>
              <w:t>- межпоселенческого уровня (ед.)</w:t>
            </w:r>
          </w:p>
          <w:p w:rsidR="00925739" w:rsidRPr="00BA7E4C" w:rsidRDefault="00925739" w:rsidP="005F3922">
            <w:pPr>
              <w:spacing w:after="0" w:line="240" w:lineRule="auto"/>
              <w:rPr>
                <w:rFonts w:cs="Times New Roman"/>
                <w:sz w:val="20"/>
                <w:szCs w:val="20"/>
              </w:rPr>
            </w:pPr>
            <w:r w:rsidRPr="00BA7E4C">
              <w:rPr>
                <w:rFonts w:cs="Times New Roman"/>
                <w:spacing w:val="-2"/>
                <w:sz w:val="20"/>
                <w:szCs w:val="20"/>
              </w:rPr>
              <w:t>- районного уровня (ед.)</w:t>
            </w:r>
          </w:p>
        </w:tc>
        <w:tc>
          <w:tcPr>
            <w:tcW w:w="1530" w:type="dxa"/>
            <w:tcMar>
              <w:left w:w="28" w:type="dxa"/>
              <w:right w:w="28" w:type="dxa"/>
            </w:tcMar>
            <w:vAlign w:val="center"/>
          </w:tcPr>
          <w:p w:rsidR="00925739" w:rsidRPr="00BA7E4C" w:rsidRDefault="00925739" w:rsidP="005F3922">
            <w:pPr>
              <w:spacing w:after="0" w:line="240" w:lineRule="auto"/>
              <w:rPr>
                <w:rFonts w:cs="Times New Roman"/>
                <w:sz w:val="20"/>
                <w:szCs w:val="20"/>
              </w:rPr>
            </w:pPr>
          </w:p>
          <w:p w:rsidR="00925739" w:rsidRPr="00BA7E4C" w:rsidRDefault="00925739" w:rsidP="005F3922">
            <w:pPr>
              <w:spacing w:after="0" w:line="240" w:lineRule="auto"/>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более 50%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30 %</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 баллов</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5</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Руководство клубным формированием:</w:t>
            </w:r>
          </w:p>
          <w:p w:rsidR="00925739" w:rsidRPr="00BA7E4C" w:rsidRDefault="00925739" w:rsidP="005F3922">
            <w:pPr>
              <w:spacing w:after="0" w:line="240" w:lineRule="auto"/>
              <w:rPr>
                <w:rFonts w:cs="Times New Roman"/>
                <w:sz w:val="20"/>
                <w:szCs w:val="20"/>
              </w:rPr>
            </w:pPr>
            <w:r w:rsidRPr="00BA7E4C">
              <w:rPr>
                <w:rFonts w:cs="Times New Roman"/>
                <w:sz w:val="20"/>
                <w:szCs w:val="20"/>
              </w:rPr>
              <w:t>- любительским (ед.);</w:t>
            </w:r>
          </w:p>
          <w:p w:rsidR="00925739" w:rsidRPr="00BA7E4C" w:rsidRDefault="00925739" w:rsidP="005F3922">
            <w:pPr>
              <w:spacing w:after="0" w:line="240" w:lineRule="auto"/>
              <w:rPr>
                <w:rFonts w:cs="Times New Roman"/>
                <w:sz w:val="20"/>
                <w:szCs w:val="20"/>
              </w:rPr>
            </w:pPr>
            <w:r w:rsidRPr="00BA7E4C">
              <w:rPr>
                <w:rFonts w:cs="Times New Roman"/>
                <w:sz w:val="20"/>
                <w:szCs w:val="20"/>
              </w:rPr>
              <w:t>- носящим звание «Народный», «Образцовый» (ед.)</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6</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Численность участников клубных формирований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925739" w:rsidRPr="00BA7E4C" w:rsidRDefault="00925739" w:rsidP="005F3922">
            <w:pPr>
              <w:spacing w:after="0" w:line="240" w:lineRule="auto"/>
              <w:rPr>
                <w:rFonts w:cs="Times New Roman"/>
                <w:sz w:val="20"/>
                <w:szCs w:val="20"/>
              </w:rPr>
            </w:pPr>
            <w:r w:rsidRPr="00BA7E4C">
              <w:rPr>
                <w:rFonts w:cs="Times New Roman"/>
                <w:sz w:val="20"/>
                <w:szCs w:val="20"/>
              </w:rPr>
              <w:t>на текущий год (%)</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более 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100%</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менее 100%</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 баллов</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Ежеквартально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7</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Творческая активность клубных формирований:</w:t>
            </w:r>
          </w:p>
          <w:p w:rsidR="00925739" w:rsidRPr="00BA7E4C" w:rsidRDefault="00925739" w:rsidP="005F3922">
            <w:pPr>
              <w:spacing w:after="0" w:line="240" w:lineRule="auto"/>
              <w:rPr>
                <w:rFonts w:cs="Times New Roman"/>
                <w:sz w:val="20"/>
                <w:szCs w:val="20"/>
              </w:rPr>
            </w:pPr>
            <w:r w:rsidRPr="00BA7E4C">
              <w:rPr>
                <w:rFonts w:cs="Times New Roman"/>
                <w:sz w:val="20"/>
                <w:szCs w:val="20"/>
              </w:rPr>
              <w:lastRenderedPageBreak/>
              <w:t>- участие в выездных концертных программах (ед.);</w:t>
            </w:r>
          </w:p>
          <w:p w:rsidR="00925739" w:rsidRPr="00BA7E4C" w:rsidRDefault="00925739" w:rsidP="005F3922">
            <w:pPr>
              <w:spacing w:after="0" w:line="240" w:lineRule="auto"/>
              <w:rPr>
                <w:rFonts w:cs="Times New Roman"/>
                <w:sz w:val="20"/>
                <w:szCs w:val="20"/>
              </w:rPr>
            </w:pPr>
            <w:r w:rsidRPr="00BA7E4C">
              <w:rPr>
                <w:rFonts w:cs="Times New Roman"/>
                <w:sz w:val="20"/>
                <w:szCs w:val="20"/>
              </w:rPr>
              <w:t>- выступления на мероприятиях районного уровня (ед).</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tc>
        <w:tc>
          <w:tcPr>
            <w:tcW w:w="1417" w:type="dxa"/>
            <w:gridSpan w:val="2"/>
            <w:tcBorders>
              <w:bottom w:val="single" w:sz="4" w:space="0" w:color="auto"/>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 выполнении </w:t>
            </w:r>
            <w:r w:rsidRPr="00BA7E4C">
              <w:rPr>
                <w:rFonts w:cs="Times New Roman"/>
                <w:sz w:val="20"/>
                <w:szCs w:val="20"/>
              </w:rPr>
              <w:lastRenderedPageBreak/>
              <w:t>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Ежемесячно </w:t>
            </w:r>
          </w:p>
        </w:tc>
      </w:tr>
      <w:tr w:rsidR="00925739" w:rsidRPr="00BA7E4C" w:rsidTr="005F3922">
        <w:trPr>
          <w:trHeight w:val="454"/>
        </w:trPr>
        <w:tc>
          <w:tcPr>
            <w:tcW w:w="414" w:type="dxa"/>
            <w:gridSpan w:val="3"/>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tc>
        <w:tc>
          <w:tcPr>
            <w:tcW w:w="2863" w:type="dxa"/>
            <w:tcBorders>
              <w:bottom w:val="nil"/>
            </w:tcBorders>
            <w:vAlign w:val="center"/>
          </w:tcPr>
          <w:p w:rsidR="00925739" w:rsidRPr="00BA7E4C" w:rsidRDefault="00925739" w:rsidP="005F3922">
            <w:pPr>
              <w:spacing w:after="0" w:line="240" w:lineRule="auto"/>
              <w:jc w:val="center"/>
              <w:rPr>
                <w:rFonts w:cs="Times New Roman"/>
                <w:sz w:val="20"/>
                <w:szCs w:val="20"/>
              </w:rPr>
            </w:pPr>
          </w:p>
        </w:tc>
        <w:tc>
          <w:tcPr>
            <w:tcW w:w="1565" w:type="dxa"/>
            <w:gridSpan w:val="2"/>
            <w:tcBorders>
              <w:bottom w:val="nil"/>
            </w:tcBorders>
            <w:vAlign w:val="center"/>
          </w:tcPr>
          <w:p w:rsidR="00925739" w:rsidRPr="00BA7E4C" w:rsidRDefault="00925739" w:rsidP="005F3922">
            <w:pPr>
              <w:spacing w:after="0" w:line="240" w:lineRule="auto"/>
              <w:jc w:val="center"/>
              <w:rPr>
                <w:rFonts w:cs="Times New Roman"/>
                <w:sz w:val="20"/>
                <w:szCs w:val="20"/>
              </w:rPr>
            </w:pPr>
          </w:p>
        </w:tc>
        <w:tc>
          <w:tcPr>
            <w:tcW w:w="1964" w:type="dxa"/>
            <w:tcBorders>
              <w:bottom w:val="nil"/>
            </w:tcBorders>
            <w:vAlign w:val="center"/>
          </w:tcPr>
          <w:p w:rsidR="00925739" w:rsidRPr="00BA7E4C" w:rsidRDefault="00925739" w:rsidP="005F3922">
            <w:pPr>
              <w:spacing w:after="0" w:line="240" w:lineRule="auto"/>
              <w:jc w:val="center"/>
              <w:rPr>
                <w:rFonts w:cs="Times New Roman"/>
                <w:sz w:val="20"/>
                <w:szCs w:val="20"/>
              </w:rPr>
            </w:pPr>
          </w:p>
        </w:tc>
        <w:tc>
          <w:tcPr>
            <w:tcW w:w="1441" w:type="dxa"/>
            <w:gridSpan w:val="4"/>
            <w:tcBorders>
              <w:top w:val="nil"/>
              <w:bottom w:val="nil"/>
            </w:tcBorders>
            <w:vAlign w:val="center"/>
          </w:tcPr>
          <w:p w:rsidR="00925739" w:rsidRPr="00BA7E4C" w:rsidRDefault="00925739" w:rsidP="005F3922">
            <w:pPr>
              <w:spacing w:after="0" w:line="240" w:lineRule="auto"/>
              <w:jc w:val="center"/>
              <w:rPr>
                <w:rFonts w:cs="Times New Roman"/>
                <w:sz w:val="20"/>
                <w:szCs w:val="20"/>
              </w:rPr>
            </w:pPr>
          </w:p>
        </w:tc>
        <w:tc>
          <w:tcPr>
            <w:tcW w:w="1420" w:type="dxa"/>
            <w:tcBorders>
              <w:bottom w:val="nil"/>
            </w:tcBorders>
            <w:vAlign w:val="center"/>
          </w:tcPr>
          <w:p w:rsidR="00925739" w:rsidRPr="00BA7E4C" w:rsidRDefault="00925739" w:rsidP="005F3922">
            <w:pPr>
              <w:spacing w:after="0" w:line="240" w:lineRule="auto"/>
              <w:jc w:val="center"/>
              <w:rPr>
                <w:rFonts w:cs="Times New Roman"/>
                <w:sz w:val="20"/>
                <w:szCs w:val="20"/>
              </w:rPr>
            </w:pPr>
          </w:p>
        </w:tc>
      </w:tr>
      <w:tr w:rsidR="00925739" w:rsidRPr="00BA7E4C" w:rsidTr="005F3922">
        <w:trPr>
          <w:trHeight w:val="283"/>
        </w:trPr>
        <w:tc>
          <w:tcPr>
            <w:tcW w:w="40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8</w:t>
            </w:r>
          </w:p>
        </w:tc>
        <w:tc>
          <w:tcPr>
            <w:tcW w:w="2905" w:type="dxa"/>
            <w:gridSpan w:val="3"/>
            <w:tcBorders>
              <w:top w:val="nil"/>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Освещение деятельности учреждения в печатных средствах массовой информации, сети Интернет </w:t>
            </w:r>
          </w:p>
          <w:p w:rsidR="00925739" w:rsidRPr="00BA7E4C" w:rsidRDefault="00925739" w:rsidP="005F3922">
            <w:pPr>
              <w:spacing w:after="0" w:line="240" w:lineRule="auto"/>
              <w:rPr>
                <w:rFonts w:cs="Times New Roman"/>
                <w:sz w:val="20"/>
                <w:szCs w:val="20"/>
              </w:rPr>
            </w:pPr>
            <w:r w:rsidRPr="00BA7E4C">
              <w:rPr>
                <w:rFonts w:cs="Times New Roman"/>
                <w:sz w:val="20"/>
                <w:szCs w:val="20"/>
              </w:rPr>
              <w:t>- статья (ед.)</w:t>
            </w:r>
          </w:p>
          <w:p w:rsidR="00925739" w:rsidRPr="00BA7E4C" w:rsidRDefault="00925739" w:rsidP="005F3922">
            <w:pPr>
              <w:spacing w:after="0" w:line="240" w:lineRule="auto"/>
              <w:rPr>
                <w:rFonts w:cs="Times New Roman"/>
                <w:sz w:val="20"/>
                <w:szCs w:val="20"/>
              </w:rPr>
            </w:pPr>
            <w:r w:rsidRPr="00BA7E4C">
              <w:rPr>
                <w:rFonts w:cs="Times New Roman"/>
                <w:sz w:val="20"/>
                <w:szCs w:val="20"/>
              </w:rPr>
              <w:t>- заметка (ед.)</w:t>
            </w:r>
          </w:p>
        </w:tc>
        <w:tc>
          <w:tcPr>
            <w:tcW w:w="1530" w:type="dxa"/>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0,5 балла</w:t>
            </w:r>
          </w:p>
        </w:tc>
        <w:tc>
          <w:tcPr>
            <w:tcW w:w="141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9</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Личные профессиональные достижения (призовые места </w:t>
            </w:r>
          </w:p>
          <w:p w:rsidR="00925739" w:rsidRPr="00BA7E4C" w:rsidRDefault="00925739" w:rsidP="005F3922">
            <w:pPr>
              <w:spacing w:after="0" w:line="240" w:lineRule="auto"/>
              <w:rPr>
                <w:rFonts w:cs="Times New Roman"/>
                <w:sz w:val="20"/>
                <w:szCs w:val="20"/>
              </w:rPr>
            </w:pPr>
            <w:r w:rsidRPr="00BA7E4C">
              <w:rPr>
                <w:rFonts w:cs="Times New Roman"/>
                <w:sz w:val="20"/>
                <w:szCs w:val="20"/>
              </w:rPr>
              <w:t>в конкурсах профессионального мастерства):</w:t>
            </w:r>
          </w:p>
          <w:p w:rsidR="00925739" w:rsidRPr="00BA7E4C" w:rsidRDefault="00925739" w:rsidP="005F3922">
            <w:pPr>
              <w:spacing w:after="0" w:line="240" w:lineRule="auto"/>
              <w:rPr>
                <w:rFonts w:cs="Times New Roman"/>
                <w:sz w:val="20"/>
                <w:szCs w:val="20"/>
              </w:rPr>
            </w:pPr>
            <w:r w:rsidRPr="00BA7E4C">
              <w:rPr>
                <w:rFonts w:cs="Times New Roman"/>
                <w:sz w:val="20"/>
                <w:szCs w:val="20"/>
              </w:rPr>
              <w:t>- всероссийский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межрегиональный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областной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районный уровень.</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за каждое призовое место</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4 балла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3 балла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10</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Подготовка победителей и призеров конкурсов (чел.)</w:t>
            </w:r>
          </w:p>
          <w:p w:rsidR="00925739" w:rsidRPr="00BA7E4C" w:rsidRDefault="00925739" w:rsidP="005F3922">
            <w:pPr>
              <w:spacing w:after="0" w:line="240" w:lineRule="auto"/>
              <w:rPr>
                <w:rFonts w:cs="Times New Roman"/>
                <w:sz w:val="20"/>
                <w:szCs w:val="20"/>
              </w:rPr>
            </w:pPr>
            <w:r w:rsidRPr="00BA7E4C">
              <w:rPr>
                <w:rFonts w:cs="Times New Roman"/>
                <w:sz w:val="20"/>
                <w:szCs w:val="20"/>
              </w:rPr>
              <w:t>- всероссийский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межрегиональный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областной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районный уровень.</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4 балла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3 балла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11</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Разработка проектов,  грантов, программ:</w:t>
            </w:r>
          </w:p>
          <w:p w:rsidR="00925739" w:rsidRPr="00BA7E4C" w:rsidRDefault="00925739" w:rsidP="005F3922">
            <w:pPr>
              <w:spacing w:after="0" w:line="240" w:lineRule="auto"/>
              <w:rPr>
                <w:rFonts w:cs="Times New Roman"/>
                <w:sz w:val="20"/>
                <w:szCs w:val="20"/>
              </w:rPr>
            </w:pPr>
            <w:r w:rsidRPr="00BA7E4C">
              <w:rPr>
                <w:rFonts w:cs="Times New Roman"/>
                <w:sz w:val="20"/>
                <w:szCs w:val="20"/>
              </w:rPr>
              <w:t>- всероссийский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межрегиональный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региональный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областной уровень;</w:t>
            </w:r>
          </w:p>
          <w:p w:rsidR="00925739" w:rsidRPr="00BA7E4C" w:rsidRDefault="00925739" w:rsidP="005F3922">
            <w:pPr>
              <w:spacing w:after="0" w:line="240" w:lineRule="auto"/>
              <w:rPr>
                <w:rFonts w:cs="Times New Roman"/>
                <w:sz w:val="20"/>
                <w:szCs w:val="20"/>
              </w:rPr>
            </w:pPr>
            <w:r w:rsidRPr="00BA7E4C">
              <w:rPr>
                <w:rFonts w:cs="Times New Roman"/>
                <w:sz w:val="20"/>
                <w:szCs w:val="20"/>
              </w:rPr>
              <w:t>- районный уровень.</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за каждый документ</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4 балла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3 балла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12</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Участие в работе коллективов, имеющих почетное звание «Народный» (ед.)</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13</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Личное участие в мероприятиях районного уровня (ед.)</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Ежемесячно </w:t>
            </w:r>
          </w:p>
        </w:tc>
      </w:tr>
      <w:tr w:rsidR="00925739" w:rsidRPr="00BA7E4C" w:rsidTr="005F3922">
        <w:trPr>
          <w:trHeight w:val="454"/>
        </w:trPr>
        <w:tc>
          <w:tcPr>
            <w:tcW w:w="401" w:type="dxa"/>
            <w:tcBorders>
              <w:bottom w:val="nil"/>
            </w:tcBorders>
            <w:shd w:val="clear" w:color="auto" w:fill="auto"/>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p>
        </w:tc>
        <w:tc>
          <w:tcPr>
            <w:tcW w:w="2911" w:type="dxa"/>
            <w:gridSpan w:val="4"/>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530"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981" w:type="dxa"/>
            <w:gridSpan w:val="2"/>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10" w:type="dxa"/>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c>
          <w:tcPr>
            <w:tcW w:w="1434" w:type="dxa"/>
            <w:gridSpan w:val="3"/>
            <w:tcBorders>
              <w:bottom w:val="nil"/>
            </w:tcBorders>
            <w:shd w:val="clear" w:color="auto" w:fill="auto"/>
            <w:vAlign w:val="center"/>
          </w:tcPr>
          <w:p w:rsidR="00925739" w:rsidRPr="00BA7E4C" w:rsidRDefault="00925739" w:rsidP="005F3922">
            <w:pPr>
              <w:spacing w:after="0" w:line="240" w:lineRule="auto"/>
              <w:jc w:val="center"/>
              <w:rPr>
                <w:rFonts w:cs="Times New Roman"/>
                <w:b/>
                <w:sz w:val="20"/>
                <w:szCs w:val="20"/>
              </w:rPr>
            </w:pPr>
          </w:p>
        </w:tc>
      </w:tr>
      <w:tr w:rsidR="00925739" w:rsidRPr="00BA7E4C" w:rsidTr="005F3922">
        <w:trPr>
          <w:trHeight w:val="283"/>
        </w:trPr>
        <w:tc>
          <w:tcPr>
            <w:tcW w:w="40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14</w:t>
            </w:r>
          </w:p>
        </w:tc>
        <w:tc>
          <w:tcPr>
            <w:tcW w:w="2905" w:type="dxa"/>
            <w:gridSpan w:val="3"/>
            <w:tcBorders>
              <w:top w:val="nil"/>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Своевременная сдача плановой и отчетной документации, предоставление информации </w:t>
            </w:r>
            <w:r w:rsidRPr="00BA7E4C">
              <w:rPr>
                <w:rFonts w:cs="Times New Roman"/>
                <w:sz w:val="20"/>
                <w:szCs w:val="20"/>
              </w:rPr>
              <w:br/>
              <w:t>по отдельным запросам</w:t>
            </w:r>
          </w:p>
        </w:tc>
        <w:tc>
          <w:tcPr>
            <w:tcW w:w="1530" w:type="dxa"/>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925739" w:rsidRPr="00BA7E4C" w:rsidRDefault="00925739" w:rsidP="005F3922">
            <w:pPr>
              <w:spacing w:after="0" w:line="240" w:lineRule="auto"/>
              <w:jc w:val="center"/>
              <w:rPr>
                <w:rFonts w:cs="Times New Roman"/>
                <w:spacing w:val="-2"/>
                <w:sz w:val="20"/>
                <w:szCs w:val="20"/>
              </w:rPr>
            </w:pPr>
            <w:r w:rsidRPr="00BA7E4C">
              <w:rPr>
                <w:rFonts w:cs="Times New Roman"/>
                <w:spacing w:val="-2"/>
                <w:sz w:val="20"/>
                <w:szCs w:val="20"/>
              </w:rPr>
              <w:t xml:space="preserve">с требованиями </w:t>
            </w:r>
            <w:r w:rsidRPr="00BA7E4C">
              <w:rPr>
                <w:rFonts w:cs="Times New Roman"/>
                <w:spacing w:val="-2"/>
                <w:sz w:val="20"/>
                <w:szCs w:val="20"/>
              </w:rPr>
              <w:br/>
              <w:t xml:space="preserve">к оформлению документации </w:t>
            </w:r>
          </w:p>
          <w:p w:rsidR="00925739" w:rsidRPr="00BA7E4C" w:rsidRDefault="00925739" w:rsidP="005F3922">
            <w:pPr>
              <w:spacing w:after="0" w:line="240" w:lineRule="auto"/>
              <w:jc w:val="center"/>
              <w:rPr>
                <w:rFonts w:cs="Times New Roman"/>
                <w:sz w:val="20"/>
                <w:szCs w:val="20"/>
              </w:rPr>
            </w:pPr>
            <w:r w:rsidRPr="00BA7E4C">
              <w:rPr>
                <w:rFonts w:cs="Times New Roman"/>
                <w:spacing w:val="-2"/>
                <w:sz w:val="20"/>
                <w:szCs w:val="20"/>
              </w:rPr>
              <w:t>и срокам ее предоставления</w:t>
            </w:r>
          </w:p>
        </w:tc>
        <w:tc>
          <w:tcPr>
            <w:tcW w:w="1981"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Отсутствие обоснованной служебной (докладной) записки о срыве сроков, низком </w:t>
            </w:r>
            <w:r w:rsidRPr="00BA7E4C">
              <w:rPr>
                <w:rFonts w:cs="Times New Roman"/>
                <w:sz w:val="20"/>
                <w:szCs w:val="20"/>
              </w:rPr>
              <w:br/>
              <w:t xml:space="preserve">качестве предоставлен-ной </w:t>
            </w:r>
            <w:r w:rsidRPr="00BA7E4C">
              <w:rPr>
                <w:rFonts w:cs="Times New Roman"/>
                <w:sz w:val="20"/>
                <w:szCs w:val="20"/>
              </w:rPr>
              <w:lastRenderedPageBreak/>
              <w:t>документации</w:t>
            </w:r>
          </w:p>
        </w:tc>
        <w:tc>
          <w:tcPr>
            <w:tcW w:w="142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 xml:space="preserve">Ежемесячно </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lastRenderedPageBreak/>
              <w:t>15</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Жалобы и замечания со стороны посетителей учреждения (получателей услуг)</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отсутствие </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16</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Выполнение требований </w:t>
            </w:r>
          </w:p>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по охране труда, правил противопожарной и электробезопасности </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отсутствие нарушений</w:t>
            </w: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 выполнении целевых показателей эффективности деятельности работника </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454"/>
        </w:trPr>
        <w:tc>
          <w:tcPr>
            <w:tcW w:w="405" w:type="dxa"/>
            <w:gridSpan w:val="2"/>
            <w:tcBorders>
              <w:bottom w:val="nil"/>
            </w:tcBorders>
            <w:tcMar>
              <w:left w:w="28" w:type="dxa"/>
              <w:right w:w="28" w:type="dxa"/>
            </w:tcMar>
            <w:vAlign w:val="center"/>
          </w:tcPr>
          <w:p w:rsidR="00925739" w:rsidRPr="00BA7E4C" w:rsidRDefault="00925739" w:rsidP="005F3922">
            <w:pPr>
              <w:spacing w:after="0" w:line="240" w:lineRule="auto"/>
              <w:jc w:val="center"/>
              <w:rPr>
                <w:rFonts w:cs="Times New Roman"/>
                <w:b/>
                <w:sz w:val="20"/>
                <w:szCs w:val="20"/>
              </w:rPr>
            </w:pPr>
          </w:p>
        </w:tc>
        <w:tc>
          <w:tcPr>
            <w:tcW w:w="2907" w:type="dxa"/>
            <w:gridSpan w:val="3"/>
            <w:tcBorders>
              <w:bottom w:val="nil"/>
            </w:tcBorders>
            <w:vAlign w:val="center"/>
          </w:tcPr>
          <w:p w:rsidR="00925739" w:rsidRPr="00BA7E4C" w:rsidRDefault="00925739" w:rsidP="005F3922">
            <w:pPr>
              <w:spacing w:after="0" w:line="240" w:lineRule="auto"/>
              <w:jc w:val="center"/>
              <w:rPr>
                <w:rFonts w:cs="Times New Roman"/>
                <w:b/>
                <w:sz w:val="20"/>
                <w:szCs w:val="20"/>
              </w:rPr>
            </w:pPr>
          </w:p>
        </w:tc>
        <w:tc>
          <w:tcPr>
            <w:tcW w:w="1530" w:type="dxa"/>
            <w:tcBorders>
              <w:bottom w:val="nil"/>
            </w:tcBorders>
            <w:vAlign w:val="center"/>
          </w:tcPr>
          <w:p w:rsidR="00925739" w:rsidRPr="00BA7E4C" w:rsidRDefault="00925739" w:rsidP="005F3922">
            <w:pPr>
              <w:spacing w:after="0" w:line="240" w:lineRule="auto"/>
              <w:jc w:val="center"/>
              <w:rPr>
                <w:rFonts w:cs="Times New Roman"/>
                <w:b/>
                <w:sz w:val="20"/>
                <w:szCs w:val="20"/>
              </w:rPr>
            </w:pPr>
          </w:p>
        </w:tc>
        <w:tc>
          <w:tcPr>
            <w:tcW w:w="1981" w:type="dxa"/>
            <w:gridSpan w:val="2"/>
            <w:tcBorders>
              <w:bottom w:val="nil"/>
            </w:tcBorders>
            <w:vAlign w:val="center"/>
          </w:tcPr>
          <w:p w:rsidR="00925739" w:rsidRPr="00BA7E4C" w:rsidRDefault="00925739" w:rsidP="005F3922">
            <w:pPr>
              <w:spacing w:after="0" w:line="240" w:lineRule="auto"/>
              <w:jc w:val="center"/>
              <w:rPr>
                <w:rFonts w:cs="Times New Roman"/>
                <w:b/>
                <w:sz w:val="20"/>
                <w:szCs w:val="20"/>
              </w:rPr>
            </w:pPr>
          </w:p>
        </w:tc>
        <w:tc>
          <w:tcPr>
            <w:tcW w:w="1410" w:type="dxa"/>
            <w:tcBorders>
              <w:bottom w:val="nil"/>
            </w:tcBorders>
            <w:vAlign w:val="center"/>
          </w:tcPr>
          <w:p w:rsidR="00925739" w:rsidRPr="00BA7E4C" w:rsidRDefault="00925739" w:rsidP="005F3922">
            <w:pPr>
              <w:spacing w:after="0" w:line="240" w:lineRule="auto"/>
              <w:jc w:val="center"/>
              <w:rPr>
                <w:rFonts w:cs="Times New Roman"/>
                <w:b/>
                <w:sz w:val="20"/>
                <w:szCs w:val="20"/>
              </w:rPr>
            </w:pPr>
          </w:p>
        </w:tc>
        <w:tc>
          <w:tcPr>
            <w:tcW w:w="1434" w:type="dxa"/>
            <w:gridSpan w:val="3"/>
            <w:tcBorders>
              <w:bottom w:val="nil"/>
            </w:tcBorders>
            <w:vAlign w:val="center"/>
          </w:tcPr>
          <w:p w:rsidR="00925739" w:rsidRPr="00BA7E4C" w:rsidRDefault="00925739" w:rsidP="005F3922">
            <w:pPr>
              <w:spacing w:after="0" w:line="240" w:lineRule="auto"/>
              <w:jc w:val="center"/>
              <w:rPr>
                <w:rFonts w:cs="Times New Roman"/>
                <w:b/>
                <w:sz w:val="20"/>
                <w:szCs w:val="20"/>
              </w:rPr>
            </w:pPr>
          </w:p>
        </w:tc>
      </w:tr>
      <w:tr w:rsidR="00925739" w:rsidRPr="00BA7E4C" w:rsidTr="005F3922">
        <w:trPr>
          <w:trHeight w:val="283"/>
        </w:trPr>
        <w:tc>
          <w:tcPr>
            <w:tcW w:w="40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17</w:t>
            </w:r>
          </w:p>
        </w:tc>
        <w:tc>
          <w:tcPr>
            <w:tcW w:w="2905" w:type="dxa"/>
            <w:gridSpan w:val="3"/>
            <w:tcBorders>
              <w:top w:val="nil"/>
            </w:tcBorders>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Повышение квалификации:</w:t>
            </w:r>
          </w:p>
          <w:p w:rsidR="00925739" w:rsidRPr="00BA7E4C" w:rsidRDefault="00925739" w:rsidP="005F3922">
            <w:pPr>
              <w:spacing w:after="0" w:line="240" w:lineRule="auto"/>
              <w:rPr>
                <w:rFonts w:cs="Times New Roman"/>
                <w:sz w:val="20"/>
                <w:szCs w:val="20"/>
              </w:rPr>
            </w:pPr>
            <w:r w:rsidRPr="00BA7E4C">
              <w:rPr>
                <w:rFonts w:cs="Times New Roman"/>
                <w:sz w:val="20"/>
                <w:szCs w:val="20"/>
              </w:rPr>
              <w:t>- прохождение мастер-классов, участие в работе семинаров, творческих лабораторий на базе МКУК «МОМЦ» (ед.);</w:t>
            </w:r>
          </w:p>
          <w:p w:rsidR="00925739" w:rsidRPr="00BA7E4C" w:rsidRDefault="00925739" w:rsidP="005F3922">
            <w:pPr>
              <w:spacing w:after="0" w:line="240" w:lineRule="auto"/>
              <w:rPr>
                <w:rFonts w:cs="Times New Roman"/>
                <w:sz w:val="20"/>
                <w:szCs w:val="20"/>
              </w:rPr>
            </w:pPr>
            <w:r w:rsidRPr="00BA7E4C">
              <w:rPr>
                <w:rFonts w:cs="Times New Roman"/>
                <w:sz w:val="20"/>
                <w:szCs w:val="20"/>
              </w:rPr>
              <w:t>- участие в работе областных семинаров, творческих лабораторий и т.д. (ед.);</w:t>
            </w:r>
          </w:p>
          <w:p w:rsidR="00925739" w:rsidRPr="00BA7E4C" w:rsidRDefault="00925739" w:rsidP="005F3922">
            <w:pPr>
              <w:spacing w:after="0" w:line="240" w:lineRule="auto"/>
              <w:rPr>
                <w:rFonts w:cs="Times New Roman"/>
                <w:sz w:val="20"/>
                <w:szCs w:val="20"/>
              </w:rPr>
            </w:pPr>
            <w:r w:rsidRPr="00BA7E4C">
              <w:rPr>
                <w:rFonts w:cs="Times New Roman"/>
                <w:sz w:val="20"/>
                <w:szCs w:val="20"/>
              </w:rPr>
              <w:t>- областные курсы повышения квалификации (ед.)</w:t>
            </w:r>
          </w:p>
        </w:tc>
        <w:tc>
          <w:tcPr>
            <w:tcW w:w="1530" w:type="dxa"/>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1 </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w:t>
            </w:r>
          </w:p>
          <w:p w:rsidR="00925739" w:rsidRPr="00BA7E4C" w:rsidRDefault="00925739" w:rsidP="005F3922">
            <w:pPr>
              <w:spacing w:after="0" w:line="240" w:lineRule="auto"/>
              <w:jc w:val="center"/>
              <w:rPr>
                <w:rFonts w:cs="Times New Roman"/>
                <w:sz w:val="20"/>
                <w:szCs w:val="20"/>
              </w:rPr>
            </w:pPr>
          </w:p>
        </w:tc>
        <w:tc>
          <w:tcPr>
            <w:tcW w:w="1981"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 балл</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3 балла</w:t>
            </w:r>
          </w:p>
        </w:tc>
        <w:tc>
          <w:tcPr>
            <w:tcW w:w="141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r w:rsidR="00925739" w:rsidRPr="00BA7E4C" w:rsidTr="005F3922">
        <w:trPr>
          <w:trHeight w:val="283"/>
        </w:trPr>
        <w:tc>
          <w:tcPr>
            <w:tcW w:w="40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18</w:t>
            </w:r>
          </w:p>
        </w:tc>
        <w:tc>
          <w:tcPr>
            <w:tcW w:w="2905" w:type="dxa"/>
            <w:gridSpan w:val="3"/>
            <w:tcMar>
              <w:left w:w="28" w:type="dxa"/>
              <w:right w:w="28" w:type="dxa"/>
            </w:tcMar>
            <w:vAlign w:val="center"/>
          </w:tcPr>
          <w:p w:rsidR="00925739" w:rsidRPr="00BA7E4C" w:rsidRDefault="00925739" w:rsidP="005F3922">
            <w:pPr>
              <w:spacing w:after="0" w:line="240" w:lineRule="auto"/>
              <w:rPr>
                <w:rFonts w:cs="Times New Roman"/>
                <w:sz w:val="20"/>
                <w:szCs w:val="20"/>
              </w:rPr>
            </w:pPr>
            <w:r w:rsidRPr="00BA7E4C">
              <w:rPr>
                <w:rFonts w:cs="Times New Roman"/>
                <w:sz w:val="20"/>
                <w:szCs w:val="20"/>
              </w:rPr>
              <w:t xml:space="preserve">Получение профильного образования </w:t>
            </w:r>
          </w:p>
        </w:tc>
        <w:tc>
          <w:tcPr>
            <w:tcW w:w="1530" w:type="dxa"/>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среднее специальное</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высшее</w:t>
            </w:r>
          </w:p>
          <w:p w:rsidR="00925739" w:rsidRPr="00BA7E4C" w:rsidRDefault="00925739" w:rsidP="005F3922">
            <w:pPr>
              <w:spacing w:after="0" w:line="240" w:lineRule="auto"/>
              <w:jc w:val="center"/>
              <w:rPr>
                <w:rFonts w:cs="Times New Roman"/>
                <w:sz w:val="20"/>
                <w:szCs w:val="20"/>
              </w:rPr>
            </w:pPr>
          </w:p>
        </w:tc>
        <w:tc>
          <w:tcPr>
            <w:tcW w:w="1981"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2 балла</w:t>
            </w:r>
          </w:p>
          <w:p w:rsidR="00925739" w:rsidRPr="00BA7E4C" w:rsidRDefault="00925739" w:rsidP="005F3922">
            <w:pPr>
              <w:spacing w:after="0" w:line="240" w:lineRule="auto"/>
              <w:jc w:val="center"/>
              <w:rPr>
                <w:rFonts w:cs="Times New Roman"/>
                <w:sz w:val="20"/>
                <w:szCs w:val="20"/>
              </w:rPr>
            </w:pP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4 балла</w:t>
            </w:r>
          </w:p>
        </w:tc>
        <w:tc>
          <w:tcPr>
            <w:tcW w:w="141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 xml:space="preserve">Отчет </w:t>
            </w:r>
          </w:p>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925739" w:rsidRPr="00BA7E4C" w:rsidRDefault="00925739" w:rsidP="005F3922">
            <w:pPr>
              <w:spacing w:after="0" w:line="240" w:lineRule="auto"/>
              <w:jc w:val="center"/>
              <w:rPr>
                <w:rFonts w:cs="Times New Roman"/>
                <w:sz w:val="20"/>
                <w:szCs w:val="20"/>
              </w:rPr>
            </w:pPr>
            <w:r w:rsidRPr="00BA7E4C">
              <w:rPr>
                <w:rFonts w:cs="Times New Roman"/>
                <w:sz w:val="20"/>
                <w:szCs w:val="20"/>
              </w:rPr>
              <w:t>Ежемесячно</w:t>
            </w:r>
          </w:p>
        </w:tc>
      </w:tr>
    </w:tbl>
    <w:p w:rsidR="00925739" w:rsidRPr="008517E3" w:rsidRDefault="00925739" w:rsidP="00925739">
      <w:pPr>
        <w:spacing w:after="0" w:line="240" w:lineRule="auto"/>
        <w:jc w:val="center"/>
        <w:rPr>
          <w:b/>
          <w:szCs w:val="24"/>
        </w:rPr>
      </w:pPr>
    </w:p>
    <w:p w:rsidR="00925739" w:rsidRDefault="00925739" w:rsidP="00925739">
      <w:pPr>
        <w:spacing w:after="0" w:line="240" w:lineRule="auto"/>
        <w:jc w:val="center"/>
        <w:rPr>
          <w:b/>
          <w:szCs w:val="24"/>
        </w:rPr>
      </w:pPr>
    </w:p>
    <w:p w:rsidR="00925739" w:rsidRPr="008517E3" w:rsidRDefault="00925739" w:rsidP="00925739">
      <w:pPr>
        <w:spacing w:after="0" w:line="240" w:lineRule="auto"/>
        <w:jc w:val="center"/>
        <w:rPr>
          <w:b/>
          <w:szCs w:val="24"/>
        </w:rPr>
      </w:pPr>
    </w:p>
    <w:p w:rsidR="00925739" w:rsidRPr="00FE648B" w:rsidRDefault="00925739" w:rsidP="00925739">
      <w:pPr>
        <w:spacing w:after="0" w:line="240" w:lineRule="auto"/>
        <w:rPr>
          <w:rFonts w:cs="Times New Roman"/>
          <w:b/>
          <w:sz w:val="28"/>
          <w:szCs w:val="28"/>
        </w:rPr>
      </w:pPr>
      <w:r w:rsidRPr="00FE648B">
        <w:rPr>
          <w:rFonts w:cs="Times New Roman"/>
          <w:b/>
          <w:sz w:val="28"/>
          <w:szCs w:val="28"/>
        </w:rPr>
        <w:t xml:space="preserve">Целевые показатели эффективности деятельности </w:t>
      </w:r>
    </w:p>
    <w:p w:rsidR="00925739" w:rsidRPr="00FE648B" w:rsidRDefault="00925739" w:rsidP="00925739">
      <w:pPr>
        <w:spacing w:after="0" w:line="240" w:lineRule="auto"/>
        <w:jc w:val="center"/>
        <w:rPr>
          <w:rFonts w:cs="Times New Roman"/>
          <w:b/>
          <w:sz w:val="28"/>
          <w:szCs w:val="28"/>
        </w:rPr>
      </w:pPr>
      <w:r>
        <w:rPr>
          <w:rFonts w:cs="Times New Roman"/>
          <w:b/>
          <w:sz w:val="28"/>
          <w:szCs w:val="28"/>
        </w:rPr>
        <w:t>руководителя клубного формирования – любительских объединений.</w:t>
      </w:r>
    </w:p>
    <w:p w:rsidR="00925739" w:rsidRPr="008517E3" w:rsidRDefault="00925739" w:rsidP="00925739">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897"/>
        <w:gridCol w:w="1528"/>
        <w:gridCol w:w="1979"/>
        <w:gridCol w:w="1410"/>
        <w:gridCol w:w="1431"/>
      </w:tblGrid>
      <w:tr w:rsidR="00925739" w:rsidRPr="008517E3" w:rsidTr="005F3922">
        <w:tc>
          <w:tcPr>
            <w:tcW w:w="422"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 п/п</w:t>
            </w:r>
          </w:p>
        </w:tc>
        <w:tc>
          <w:tcPr>
            <w:tcW w:w="2899"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3"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 xml:space="preserve">Значение </w:t>
            </w:r>
          </w:p>
          <w:p w:rsidR="00925739" w:rsidRPr="008517E3" w:rsidRDefault="00925739" w:rsidP="005F3922">
            <w:pPr>
              <w:spacing w:after="0" w:line="240" w:lineRule="auto"/>
              <w:jc w:val="center"/>
              <w:rPr>
                <w:b/>
                <w:sz w:val="20"/>
                <w:szCs w:val="20"/>
              </w:rPr>
            </w:pPr>
            <w:r w:rsidRPr="008517E3">
              <w:rPr>
                <w:b/>
                <w:sz w:val="20"/>
                <w:szCs w:val="20"/>
              </w:rPr>
              <w:t xml:space="preserve">критериев </w:t>
            </w:r>
          </w:p>
          <w:p w:rsidR="00925739" w:rsidRPr="008517E3" w:rsidRDefault="00925739" w:rsidP="005F3922">
            <w:pPr>
              <w:spacing w:after="0" w:line="240" w:lineRule="auto"/>
              <w:jc w:val="center"/>
              <w:rPr>
                <w:b/>
                <w:sz w:val="20"/>
                <w:szCs w:val="20"/>
              </w:rPr>
            </w:pPr>
            <w:r w:rsidRPr="008517E3">
              <w:rPr>
                <w:b/>
                <w:sz w:val="20"/>
                <w:szCs w:val="20"/>
              </w:rPr>
              <w:t>в баллах</w:t>
            </w:r>
          </w:p>
        </w:tc>
        <w:tc>
          <w:tcPr>
            <w:tcW w:w="1411"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Форма отчетности, содержащая информацию</w:t>
            </w:r>
          </w:p>
          <w:p w:rsidR="00925739" w:rsidRPr="008517E3" w:rsidRDefault="00925739" w:rsidP="005F3922">
            <w:pPr>
              <w:spacing w:after="0" w:line="240" w:lineRule="auto"/>
              <w:jc w:val="center"/>
              <w:rPr>
                <w:b/>
                <w:sz w:val="20"/>
                <w:szCs w:val="20"/>
              </w:rPr>
            </w:pPr>
            <w:r w:rsidRPr="008517E3">
              <w:rPr>
                <w:b/>
                <w:sz w:val="20"/>
                <w:szCs w:val="20"/>
              </w:rPr>
              <w:t>о выполнении показателя</w:t>
            </w:r>
          </w:p>
        </w:tc>
        <w:tc>
          <w:tcPr>
            <w:tcW w:w="1432"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Периодич</w:t>
            </w:r>
          </w:p>
          <w:p w:rsidR="00925739" w:rsidRPr="008517E3" w:rsidRDefault="00925739" w:rsidP="005F3922">
            <w:pPr>
              <w:spacing w:after="0" w:line="240" w:lineRule="auto"/>
              <w:jc w:val="center"/>
              <w:rPr>
                <w:b/>
                <w:sz w:val="20"/>
                <w:szCs w:val="20"/>
              </w:rPr>
            </w:pPr>
            <w:r>
              <w:rPr>
                <w:b/>
                <w:sz w:val="20"/>
                <w:szCs w:val="20"/>
              </w:rPr>
              <w:t>н</w:t>
            </w:r>
            <w:r w:rsidRPr="008517E3">
              <w:rPr>
                <w:b/>
                <w:sz w:val="20"/>
                <w:szCs w:val="20"/>
              </w:rPr>
              <w:t>ость</w:t>
            </w:r>
            <w:r>
              <w:rPr>
                <w:b/>
                <w:sz w:val="20"/>
                <w:szCs w:val="20"/>
              </w:rPr>
              <w:t xml:space="preserve"> </w:t>
            </w:r>
            <w:r w:rsidRPr="008517E3">
              <w:rPr>
                <w:b/>
                <w:sz w:val="20"/>
                <w:szCs w:val="20"/>
              </w:rPr>
              <w:t>предостав-ления</w:t>
            </w:r>
          </w:p>
          <w:p w:rsidR="00925739" w:rsidRPr="008517E3" w:rsidRDefault="00925739" w:rsidP="005F3922">
            <w:pPr>
              <w:spacing w:after="0" w:line="240" w:lineRule="auto"/>
              <w:jc w:val="center"/>
              <w:rPr>
                <w:b/>
                <w:sz w:val="20"/>
                <w:szCs w:val="20"/>
              </w:rPr>
            </w:pPr>
            <w:r w:rsidRPr="008517E3">
              <w:rPr>
                <w:b/>
                <w:sz w:val="20"/>
                <w:szCs w:val="20"/>
              </w:rPr>
              <w:t>отчетности</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1</w:t>
            </w:r>
          </w:p>
        </w:tc>
        <w:tc>
          <w:tcPr>
            <w:tcW w:w="2899"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2</w:t>
            </w:r>
          </w:p>
        </w:tc>
        <w:tc>
          <w:tcPr>
            <w:tcW w:w="1523"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3</w:t>
            </w:r>
          </w:p>
        </w:tc>
        <w:tc>
          <w:tcPr>
            <w:tcW w:w="198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4</w:t>
            </w:r>
          </w:p>
        </w:tc>
        <w:tc>
          <w:tcPr>
            <w:tcW w:w="1411"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5</w:t>
            </w:r>
          </w:p>
        </w:tc>
        <w:tc>
          <w:tcPr>
            <w:tcW w:w="1432"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6</w:t>
            </w:r>
          </w:p>
        </w:tc>
      </w:tr>
      <w:tr w:rsidR="00925739" w:rsidRPr="008517E3" w:rsidTr="005F3922">
        <w:trPr>
          <w:trHeight w:val="397"/>
        </w:trPr>
        <w:tc>
          <w:tcPr>
            <w:tcW w:w="422" w:type="dxa"/>
            <w:tcBorders>
              <w:bottom w:val="nil"/>
            </w:tcBorders>
            <w:shd w:val="clear" w:color="auto" w:fill="auto"/>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9"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523"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98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11" w:type="dxa"/>
            <w:vMerge w:val="restart"/>
            <w:shd w:val="clear" w:color="auto" w:fill="auto"/>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line="240" w:lineRule="auto"/>
              <w:jc w:val="center"/>
              <w:rPr>
                <w:b/>
                <w:sz w:val="20"/>
                <w:szCs w:val="20"/>
              </w:rPr>
            </w:pPr>
            <w:r w:rsidRPr="008517E3">
              <w:rPr>
                <w:sz w:val="20"/>
                <w:szCs w:val="20"/>
              </w:rPr>
              <w:t>о выполнении целевых показателей эффективности</w:t>
            </w:r>
            <w:r>
              <w:rPr>
                <w:sz w:val="20"/>
                <w:szCs w:val="20"/>
              </w:rPr>
              <w:t xml:space="preserve"> </w:t>
            </w:r>
            <w:r w:rsidRPr="008517E3">
              <w:rPr>
                <w:sz w:val="20"/>
                <w:szCs w:val="20"/>
              </w:rPr>
              <w:t>деятельности работника</w:t>
            </w:r>
          </w:p>
        </w:tc>
        <w:tc>
          <w:tcPr>
            <w:tcW w:w="1432"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w:t>
            </w:r>
          </w:p>
        </w:tc>
        <w:tc>
          <w:tcPr>
            <w:tcW w:w="2899"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Руководство клубным формированием, носящим звание «Народный», «Образцовый» (ед.)</w:t>
            </w:r>
          </w:p>
        </w:tc>
        <w:tc>
          <w:tcPr>
            <w:tcW w:w="1523"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tc>
        <w:tc>
          <w:tcPr>
            <w:tcW w:w="1411" w:type="dxa"/>
            <w:vMerge/>
            <w:tcMar>
              <w:left w:w="28" w:type="dxa"/>
              <w:right w:w="28" w:type="dxa"/>
            </w:tcMar>
            <w:vAlign w:val="center"/>
          </w:tcPr>
          <w:p w:rsidR="00925739" w:rsidRPr="008517E3" w:rsidRDefault="00925739" w:rsidP="005F3922">
            <w:pPr>
              <w:spacing w:after="0" w:line="240" w:lineRule="auto"/>
              <w:jc w:val="center"/>
              <w:rPr>
                <w:sz w:val="20"/>
                <w:szCs w:val="20"/>
              </w:rPr>
            </w:pPr>
          </w:p>
        </w:tc>
        <w:tc>
          <w:tcPr>
            <w:tcW w:w="143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2</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Численность участников клубных формирований</w:t>
            </w:r>
          </w:p>
          <w:p w:rsidR="00925739" w:rsidRPr="008517E3" w:rsidRDefault="00925739" w:rsidP="005F3922">
            <w:pPr>
              <w:spacing w:after="0" w:line="240" w:lineRule="auto"/>
              <w:rPr>
                <w:sz w:val="20"/>
                <w:szCs w:val="20"/>
              </w:rPr>
            </w:pPr>
            <w:r w:rsidRPr="008517E3">
              <w:rPr>
                <w:sz w:val="20"/>
                <w:szCs w:val="20"/>
              </w:rPr>
              <w:t xml:space="preserve">в соответствии с плановыми контрольными показателями </w:t>
            </w:r>
          </w:p>
          <w:p w:rsidR="00925739" w:rsidRPr="008517E3" w:rsidRDefault="00925739" w:rsidP="005F3922">
            <w:pPr>
              <w:spacing w:after="0" w:line="240" w:lineRule="auto"/>
              <w:rPr>
                <w:sz w:val="20"/>
                <w:szCs w:val="20"/>
              </w:rPr>
            </w:pPr>
            <w:r w:rsidRPr="008517E3">
              <w:rPr>
                <w:sz w:val="20"/>
                <w:szCs w:val="20"/>
              </w:rPr>
              <w:lastRenderedPageBreak/>
              <w:t>на текущий год (%)</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более 100%</w:t>
            </w:r>
          </w:p>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 xml:space="preserve">о выполнении целевых показателей </w:t>
            </w:r>
            <w:r w:rsidRPr="008517E3">
              <w:rPr>
                <w:sz w:val="20"/>
                <w:szCs w:val="20"/>
              </w:rPr>
              <w:lastRenderedPageBreak/>
              <w:t xml:space="preserve">эффективностидеятельности работника </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Ежеквартально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3</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Творческая активность клубных формирований:</w:t>
            </w:r>
          </w:p>
          <w:p w:rsidR="00925739" w:rsidRPr="008517E3" w:rsidRDefault="00925739" w:rsidP="005F3922">
            <w:pPr>
              <w:spacing w:after="0" w:line="240" w:lineRule="auto"/>
              <w:rPr>
                <w:sz w:val="20"/>
                <w:szCs w:val="20"/>
              </w:rPr>
            </w:pPr>
            <w:r w:rsidRPr="008517E3">
              <w:rPr>
                <w:sz w:val="20"/>
                <w:szCs w:val="20"/>
              </w:rPr>
              <w:t>- участие в выездных концертных программах (ед.);</w:t>
            </w:r>
          </w:p>
          <w:p w:rsidR="00925739" w:rsidRPr="008517E3" w:rsidRDefault="00925739" w:rsidP="005F3922">
            <w:pPr>
              <w:spacing w:after="0" w:line="240" w:lineRule="auto"/>
              <w:rPr>
                <w:sz w:val="20"/>
                <w:szCs w:val="20"/>
              </w:rPr>
            </w:pPr>
            <w:r w:rsidRPr="008517E3">
              <w:rPr>
                <w:sz w:val="20"/>
                <w:szCs w:val="20"/>
              </w:rPr>
              <w:t>- выступления на мероприятиях районного уровня (ед).</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Ежемесячно </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4</w:t>
            </w:r>
          </w:p>
        </w:tc>
        <w:tc>
          <w:tcPr>
            <w:tcW w:w="2899" w:type="dxa"/>
            <w:tcMar>
              <w:left w:w="28" w:type="dxa"/>
              <w:right w:w="28" w:type="dxa"/>
            </w:tcMar>
          </w:tcPr>
          <w:p w:rsidR="00925739" w:rsidRPr="008517E3" w:rsidRDefault="00925739" w:rsidP="005F3922">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925739" w:rsidRPr="008517E3" w:rsidRDefault="00925739" w:rsidP="005F3922">
            <w:pPr>
              <w:spacing w:after="0" w:line="240" w:lineRule="auto"/>
              <w:rPr>
                <w:spacing w:val="-2"/>
                <w:sz w:val="20"/>
                <w:szCs w:val="20"/>
              </w:rPr>
            </w:pPr>
            <w:r w:rsidRPr="008517E3">
              <w:rPr>
                <w:spacing w:val="-2"/>
                <w:sz w:val="20"/>
                <w:szCs w:val="20"/>
              </w:rPr>
              <w:t>- муниципального уровня (ед.)</w:t>
            </w:r>
          </w:p>
          <w:p w:rsidR="00925739" w:rsidRPr="008517E3" w:rsidRDefault="00925739" w:rsidP="005F3922">
            <w:pPr>
              <w:spacing w:after="0" w:line="240" w:lineRule="auto"/>
              <w:rPr>
                <w:spacing w:val="-2"/>
                <w:sz w:val="20"/>
                <w:szCs w:val="20"/>
              </w:rPr>
            </w:pPr>
            <w:r w:rsidRPr="008517E3">
              <w:rPr>
                <w:spacing w:val="-2"/>
                <w:sz w:val="20"/>
                <w:szCs w:val="20"/>
              </w:rPr>
              <w:t>- межпоселенческого уровня (ед.)</w:t>
            </w:r>
          </w:p>
          <w:p w:rsidR="00925739" w:rsidRPr="008517E3" w:rsidRDefault="00925739" w:rsidP="005F3922">
            <w:pPr>
              <w:spacing w:after="0" w:line="240" w:lineRule="auto"/>
              <w:rPr>
                <w:sz w:val="20"/>
                <w:szCs w:val="20"/>
              </w:rPr>
            </w:pPr>
            <w:r w:rsidRPr="008517E3">
              <w:rPr>
                <w:spacing w:val="-2"/>
                <w:sz w:val="20"/>
                <w:szCs w:val="20"/>
              </w:rPr>
              <w:t>- районного уровня (ед.)</w:t>
            </w:r>
          </w:p>
        </w:tc>
        <w:tc>
          <w:tcPr>
            <w:tcW w:w="1523" w:type="dxa"/>
            <w:tcMar>
              <w:left w:w="28" w:type="dxa"/>
              <w:right w:w="28" w:type="dxa"/>
            </w:tcMar>
            <w:vAlign w:val="center"/>
          </w:tcPr>
          <w:p w:rsidR="00925739" w:rsidRPr="008517E3" w:rsidRDefault="00925739" w:rsidP="005F3922">
            <w:pPr>
              <w:spacing w:after="0" w:line="240" w:lineRule="auto"/>
              <w:rPr>
                <w:sz w:val="20"/>
                <w:szCs w:val="20"/>
              </w:rPr>
            </w:pPr>
          </w:p>
          <w:p w:rsidR="00925739" w:rsidRPr="008517E3" w:rsidRDefault="00925739" w:rsidP="005F3922">
            <w:pPr>
              <w:spacing w:after="0" w:line="240" w:lineRule="auto"/>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3 балла</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397"/>
        </w:trPr>
        <w:tc>
          <w:tcPr>
            <w:tcW w:w="422" w:type="dxa"/>
            <w:tcBorders>
              <w:bottom w:val="nil"/>
            </w:tcBorders>
            <w:tcMar>
              <w:left w:w="28" w:type="dxa"/>
              <w:right w:w="28" w:type="dxa"/>
            </w:tcMar>
            <w:vAlign w:val="center"/>
          </w:tcPr>
          <w:p w:rsidR="00925739" w:rsidRPr="008517E3" w:rsidRDefault="00925739" w:rsidP="005F3922">
            <w:pPr>
              <w:spacing w:after="0" w:line="240" w:lineRule="auto"/>
              <w:jc w:val="center"/>
              <w:rPr>
                <w:sz w:val="20"/>
                <w:szCs w:val="20"/>
              </w:rPr>
            </w:pPr>
          </w:p>
        </w:tc>
        <w:tc>
          <w:tcPr>
            <w:tcW w:w="2899" w:type="dxa"/>
            <w:tcBorders>
              <w:bottom w:val="nil"/>
            </w:tcBorders>
            <w:vAlign w:val="center"/>
          </w:tcPr>
          <w:p w:rsidR="00925739" w:rsidRPr="008517E3" w:rsidRDefault="00925739" w:rsidP="005F3922">
            <w:pPr>
              <w:spacing w:after="0" w:line="240" w:lineRule="auto"/>
              <w:jc w:val="center"/>
              <w:rPr>
                <w:sz w:val="20"/>
                <w:szCs w:val="20"/>
              </w:rPr>
            </w:pPr>
          </w:p>
        </w:tc>
        <w:tc>
          <w:tcPr>
            <w:tcW w:w="1523" w:type="dxa"/>
            <w:tcBorders>
              <w:bottom w:val="nil"/>
            </w:tcBorders>
            <w:vAlign w:val="center"/>
          </w:tcPr>
          <w:p w:rsidR="00925739" w:rsidRPr="008517E3" w:rsidRDefault="00925739" w:rsidP="005F3922">
            <w:pPr>
              <w:spacing w:after="0" w:line="240" w:lineRule="auto"/>
              <w:jc w:val="center"/>
              <w:rPr>
                <w:sz w:val="20"/>
                <w:szCs w:val="20"/>
              </w:rPr>
            </w:pPr>
          </w:p>
        </w:tc>
        <w:tc>
          <w:tcPr>
            <w:tcW w:w="1980" w:type="dxa"/>
            <w:tcBorders>
              <w:bottom w:val="nil"/>
            </w:tcBorders>
            <w:vAlign w:val="center"/>
          </w:tcPr>
          <w:p w:rsidR="00925739" w:rsidRPr="008517E3" w:rsidRDefault="00925739" w:rsidP="005F3922">
            <w:pPr>
              <w:spacing w:after="0" w:line="240" w:lineRule="auto"/>
              <w:jc w:val="center"/>
              <w:rPr>
                <w:sz w:val="20"/>
                <w:szCs w:val="20"/>
              </w:rPr>
            </w:pPr>
          </w:p>
        </w:tc>
        <w:tc>
          <w:tcPr>
            <w:tcW w:w="1411" w:type="dxa"/>
            <w:tcBorders>
              <w:bottom w:val="nil"/>
            </w:tcBorders>
            <w:vAlign w:val="center"/>
          </w:tcPr>
          <w:p w:rsidR="00925739" w:rsidRPr="008517E3" w:rsidRDefault="00925739" w:rsidP="005F3922">
            <w:pPr>
              <w:spacing w:after="0" w:line="240" w:lineRule="auto"/>
              <w:jc w:val="center"/>
              <w:rPr>
                <w:sz w:val="20"/>
                <w:szCs w:val="20"/>
              </w:rPr>
            </w:pPr>
          </w:p>
        </w:tc>
        <w:tc>
          <w:tcPr>
            <w:tcW w:w="1432" w:type="dxa"/>
            <w:tcBorders>
              <w:bottom w:val="nil"/>
            </w:tcBorders>
            <w:vAlign w:val="center"/>
          </w:tcPr>
          <w:p w:rsidR="00925739" w:rsidRPr="008517E3" w:rsidRDefault="00925739" w:rsidP="005F3922">
            <w:pPr>
              <w:spacing w:after="0" w:line="240" w:lineRule="auto"/>
              <w:jc w:val="center"/>
              <w:rPr>
                <w:sz w:val="20"/>
                <w:szCs w:val="20"/>
              </w:rPr>
            </w:pPr>
          </w:p>
        </w:tc>
      </w:tr>
      <w:tr w:rsidR="00925739" w:rsidRPr="008517E3" w:rsidTr="005F3922">
        <w:trPr>
          <w:trHeight w:val="28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5</w:t>
            </w:r>
          </w:p>
        </w:tc>
        <w:tc>
          <w:tcPr>
            <w:tcW w:w="2899"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Освещение деятельности клубных формирований учреждения в печатных средствах массовой информации, сети Интернет </w:t>
            </w:r>
          </w:p>
          <w:p w:rsidR="00925739" w:rsidRPr="008517E3" w:rsidRDefault="00925739" w:rsidP="005F3922">
            <w:pPr>
              <w:spacing w:after="0" w:line="240" w:lineRule="auto"/>
              <w:rPr>
                <w:sz w:val="20"/>
                <w:szCs w:val="20"/>
              </w:rPr>
            </w:pPr>
            <w:r w:rsidRPr="008517E3">
              <w:rPr>
                <w:sz w:val="20"/>
                <w:szCs w:val="20"/>
              </w:rPr>
              <w:t>- статья (ед.)</w:t>
            </w:r>
          </w:p>
          <w:p w:rsidR="00925739" w:rsidRPr="008517E3" w:rsidRDefault="00925739" w:rsidP="005F3922">
            <w:pPr>
              <w:spacing w:after="0" w:line="240" w:lineRule="auto"/>
              <w:rPr>
                <w:sz w:val="20"/>
                <w:szCs w:val="20"/>
              </w:rPr>
            </w:pPr>
            <w:r w:rsidRPr="008517E3">
              <w:rPr>
                <w:sz w:val="20"/>
                <w:szCs w:val="20"/>
              </w:rPr>
              <w:t>- заметка (ед.)</w:t>
            </w:r>
          </w:p>
        </w:tc>
        <w:tc>
          <w:tcPr>
            <w:tcW w:w="1523"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0,5 балла</w:t>
            </w:r>
          </w:p>
        </w:tc>
        <w:tc>
          <w:tcPr>
            <w:tcW w:w="1411"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6</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Личные профессиональные достижения (призовые места </w:t>
            </w:r>
          </w:p>
          <w:p w:rsidR="00925739" w:rsidRPr="008517E3" w:rsidRDefault="00925739" w:rsidP="005F3922">
            <w:pPr>
              <w:spacing w:after="0" w:line="240" w:lineRule="auto"/>
              <w:rPr>
                <w:sz w:val="20"/>
                <w:szCs w:val="20"/>
              </w:rPr>
            </w:pPr>
            <w:r w:rsidRPr="008517E3">
              <w:rPr>
                <w:sz w:val="20"/>
                <w:szCs w:val="20"/>
              </w:rPr>
              <w:t>в конкурсах профессионального мастерства):</w:t>
            </w:r>
          </w:p>
          <w:p w:rsidR="00925739" w:rsidRPr="008517E3" w:rsidRDefault="00925739" w:rsidP="005F3922">
            <w:pPr>
              <w:spacing w:after="0" w:line="240" w:lineRule="auto"/>
              <w:rPr>
                <w:sz w:val="20"/>
                <w:szCs w:val="20"/>
              </w:rPr>
            </w:pPr>
            <w:r w:rsidRPr="008517E3">
              <w:rPr>
                <w:sz w:val="20"/>
                <w:szCs w:val="20"/>
              </w:rPr>
              <w:t>- всероссийский уровень;</w:t>
            </w:r>
          </w:p>
          <w:p w:rsidR="00925739" w:rsidRPr="008517E3" w:rsidRDefault="00925739" w:rsidP="005F3922">
            <w:pPr>
              <w:spacing w:after="0" w:line="240" w:lineRule="auto"/>
              <w:rPr>
                <w:sz w:val="20"/>
                <w:szCs w:val="20"/>
              </w:rPr>
            </w:pPr>
            <w:r w:rsidRPr="008517E3">
              <w:rPr>
                <w:sz w:val="20"/>
                <w:szCs w:val="20"/>
              </w:rPr>
              <w:t>- межрегиональный уровень;</w:t>
            </w:r>
          </w:p>
          <w:p w:rsidR="00925739" w:rsidRPr="008517E3" w:rsidRDefault="00925739" w:rsidP="005F3922">
            <w:pPr>
              <w:spacing w:after="0" w:line="240" w:lineRule="auto"/>
              <w:rPr>
                <w:sz w:val="20"/>
                <w:szCs w:val="20"/>
              </w:rPr>
            </w:pPr>
            <w:r w:rsidRPr="008517E3">
              <w:rPr>
                <w:sz w:val="20"/>
                <w:szCs w:val="20"/>
              </w:rPr>
              <w:t>- региональный уровень;</w:t>
            </w:r>
          </w:p>
          <w:p w:rsidR="00925739" w:rsidRPr="008517E3" w:rsidRDefault="00925739" w:rsidP="005F3922">
            <w:pPr>
              <w:spacing w:after="0" w:line="240" w:lineRule="auto"/>
              <w:rPr>
                <w:sz w:val="20"/>
                <w:szCs w:val="20"/>
              </w:rPr>
            </w:pPr>
            <w:r w:rsidRPr="008517E3">
              <w:rPr>
                <w:sz w:val="20"/>
                <w:szCs w:val="20"/>
              </w:rPr>
              <w:t>- областной уровень;</w:t>
            </w:r>
          </w:p>
          <w:p w:rsidR="00925739" w:rsidRPr="008517E3" w:rsidRDefault="00925739" w:rsidP="005F3922">
            <w:pPr>
              <w:spacing w:after="0" w:line="240" w:lineRule="auto"/>
              <w:rPr>
                <w:sz w:val="20"/>
                <w:szCs w:val="20"/>
              </w:rPr>
            </w:pPr>
            <w:r w:rsidRPr="008517E3">
              <w:rPr>
                <w:sz w:val="20"/>
                <w:szCs w:val="20"/>
              </w:rPr>
              <w:t>- районный уровень.</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за каждое призовое место</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4 балла </w:t>
            </w:r>
          </w:p>
          <w:p w:rsidR="00925739" w:rsidRPr="008517E3" w:rsidRDefault="00925739" w:rsidP="005F3922">
            <w:pPr>
              <w:spacing w:after="0" w:line="240" w:lineRule="auto"/>
              <w:jc w:val="center"/>
              <w:rPr>
                <w:sz w:val="20"/>
                <w:szCs w:val="20"/>
              </w:rPr>
            </w:pPr>
            <w:r w:rsidRPr="008517E3">
              <w:rPr>
                <w:sz w:val="20"/>
                <w:szCs w:val="20"/>
              </w:rPr>
              <w:t>3 балла</w:t>
            </w:r>
          </w:p>
          <w:p w:rsidR="00925739" w:rsidRPr="008517E3" w:rsidRDefault="00925739" w:rsidP="005F3922">
            <w:pPr>
              <w:spacing w:after="0" w:line="240" w:lineRule="auto"/>
              <w:jc w:val="center"/>
              <w:rPr>
                <w:sz w:val="20"/>
                <w:szCs w:val="20"/>
              </w:rPr>
            </w:pPr>
            <w:r w:rsidRPr="008517E3">
              <w:rPr>
                <w:sz w:val="20"/>
                <w:szCs w:val="20"/>
              </w:rPr>
              <w:t xml:space="preserve">3 балла </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7</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Подготовка победителей и призеров конкурсов (чел.):</w:t>
            </w:r>
          </w:p>
          <w:p w:rsidR="00925739" w:rsidRPr="008517E3" w:rsidRDefault="00925739" w:rsidP="005F3922">
            <w:pPr>
              <w:spacing w:after="0" w:line="240" w:lineRule="auto"/>
              <w:rPr>
                <w:sz w:val="20"/>
                <w:szCs w:val="20"/>
              </w:rPr>
            </w:pPr>
            <w:r w:rsidRPr="008517E3">
              <w:rPr>
                <w:sz w:val="20"/>
                <w:szCs w:val="20"/>
              </w:rPr>
              <w:t>- всероссийский уровень;</w:t>
            </w:r>
          </w:p>
          <w:p w:rsidR="00925739" w:rsidRPr="008517E3" w:rsidRDefault="00925739" w:rsidP="005F3922">
            <w:pPr>
              <w:spacing w:after="0" w:line="240" w:lineRule="auto"/>
              <w:rPr>
                <w:sz w:val="20"/>
                <w:szCs w:val="20"/>
              </w:rPr>
            </w:pPr>
            <w:r w:rsidRPr="008517E3">
              <w:rPr>
                <w:sz w:val="20"/>
                <w:szCs w:val="20"/>
              </w:rPr>
              <w:t>- межрегиональный уровень;</w:t>
            </w:r>
          </w:p>
          <w:p w:rsidR="00925739" w:rsidRPr="008517E3" w:rsidRDefault="00925739" w:rsidP="005F3922">
            <w:pPr>
              <w:spacing w:after="0" w:line="240" w:lineRule="auto"/>
              <w:rPr>
                <w:sz w:val="20"/>
                <w:szCs w:val="20"/>
              </w:rPr>
            </w:pPr>
            <w:r w:rsidRPr="008517E3">
              <w:rPr>
                <w:sz w:val="20"/>
                <w:szCs w:val="20"/>
              </w:rPr>
              <w:t>- региональный уровень;</w:t>
            </w:r>
          </w:p>
          <w:p w:rsidR="00925739" w:rsidRPr="008517E3" w:rsidRDefault="00925739" w:rsidP="005F3922">
            <w:pPr>
              <w:spacing w:after="0" w:line="240" w:lineRule="auto"/>
              <w:rPr>
                <w:sz w:val="20"/>
                <w:szCs w:val="20"/>
              </w:rPr>
            </w:pPr>
            <w:r w:rsidRPr="008517E3">
              <w:rPr>
                <w:sz w:val="20"/>
                <w:szCs w:val="20"/>
              </w:rPr>
              <w:t>- областной уровень;</w:t>
            </w:r>
          </w:p>
          <w:p w:rsidR="00925739" w:rsidRPr="008517E3" w:rsidRDefault="00925739" w:rsidP="005F3922">
            <w:pPr>
              <w:spacing w:after="0" w:line="240" w:lineRule="auto"/>
              <w:rPr>
                <w:sz w:val="20"/>
                <w:szCs w:val="20"/>
              </w:rPr>
            </w:pPr>
            <w:r w:rsidRPr="008517E3">
              <w:rPr>
                <w:sz w:val="20"/>
                <w:szCs w:val="20"/>
              </w:rPr>
              <w:t>- районный уровень.</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4 балла </w:t>
            </w:r>
          </w:p>
          <w:p w:rsidR="00925739" w:rsidRPr="008517E3" w:rsidRDefault="00925739" w:rsidP="005F3922">
            <w:pPr>
              <w:spacing w:after="0" w:line="240" w:lineRule="auto"/>
              <w:jc w:val="center"/>
              <w:rPr>
                <w:sz w:val="20"/>
                <w:szCs w:val="20"/>
              </w:rPr>
            </w:pPr>
            <w:r w:rsidRPr="008517E3">
              <w:rPr>
                <w:sz w:val="20"/>
                <w:szCs w:val="20"/>
              </w:rPr>
              <w:t>3 балла</w:t>
            </w:r>
          </w:p>
          <w:p w:rsidR="00925739" w:rsidRPr="008517E3" w:rsidRDefault="00925739" w:rsidP="005F3922">
            <w:pPr>
              <w:spacing w:after="0" w:line="240" w:lineRule="auto"/>
              <w:jc w:val="center"/>
              <w:rPr>
                <w:sz w:val="20"/>
                <w:szCs w:val="20"/>
              </w:rPr>
            </w:pPr>
            <w:r w:rsidRPr="008517E3">
              <w:rPr>
                <w:sz w:val="20"/>
                <w:szCs w:val="20"/>
              </w:rPr>
              <w:t xml:space="preserve">3 балла </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8</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Участие клубных формирований в фестивалях, конкурсах областного, регионального, всероссийского уровней (ед.)</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9</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Участие в работе коллективов, имеющих почетное звание «Народный» (ед.)</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Ежемесячно </w:t>
            </w:r>
          </w:p>
        </w:tc>
      </w:tr>
      <w:tr w:rsidR="00925739" w:rsidRPr="008517E3" w:rsidTr="005F3922">
        <w:trPr>
          <w:trHeight w:val="313"/>
        </w:trPr>
        <w:tc>
          <w:tcPr>
            <w:tcW w:w="422" w:type="dxa"/>
            <w:tcBorders>
              <w:bottom w:val="nil"/>
            </w:tcBorders>
            <w:shd w:val="clear" w:color="auto" w:fill="auto"/>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9"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523"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98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11"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32"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10</w:t>
            </w:r>
          </w:p>
        </w:tc>
        <w:tc>
          <w:tcPr>
            <w:tcW w:w="2899"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3" w:type="dxa"/>
            <w:tcBorders>
              <w:top w:val="nil"/>
            </w:tcBorders>
            <w:tcMar>
              <w:left w:w="28" w:type="dxa"/>
              <w:right w:w="28" w:type="dxa"/>
            </w:tcMar>
            <w:vAlign w:val="center"/>
          </w:tcPr>
          <w:p w:rsidR="00925739" w:rsidRPr="008517E3" w:rsidRDefault="00925739" w:rsidP="005F3922">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925739" w:rsidRPr="008517E3" w:rsidRDefault="00925739" w:rsidP="005F3922">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925739" w:rsidRPr="008517E3" w:rsidRDefault="00925739" w:rsidP="005F3922">
            <w:pPr>
              <w:spacing w:after="0" w:line="240" w:lineRule="auto"/>
              <w:jc w:val="center"/>
              <w:rPr>
                <w:sz w:val="20"/>
                <w:szCs w:val="20"/>
              </w:rPr>
            </w:pPr>
            <w:r w:rsidRPr="008517E3">
              <w:rPr>
                <w:spacing w:val="-2"/>
                <w:sz w:val="20"/>
                <w:szCs w:val="20"/>
              </w:rPr>
              <w:t xml:space="preserve">и срокам ее </w:t>
            </w:r>
            <w:r w:rsidRPr="008517E3">
              <w:rPr>
                <w:spacing w:val="-2"/>
                <w:sz w:val="20"/>
                <w:szCs w:val="20"/>
              </w:rPr>
              <w:lastRenderedPageBreak/>
              <w:t>предоставления</w:t>
            </w: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1 балл</w:t>
            </w:r>
          </w:p>
        </w:tc>
        <w:tc>
          <w:tcPr>
            <w:tcW w:w="1411"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Отсутствие обоснованной служебной (докладной) записки о </w:t>
            </w:r>
            <w:r w:rsidRPr="008517E3">
              <w:rPr>
                <w:sz w:val="20"/>
                <w:szCs w:val="20"/>
              </w:rPr>
              <w:lastRenderedPageBreak/>
              <w:t>срыве сроков, низком качес-твепредостав-ленной документации</w:t>
            </w:r>
          </w:p>
        </w:tc>
        <w:tc>
          <w:tcPr>
            <w:tcW w:w="143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 xml:space="preserve">Ежемесячно </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11</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отсутствие </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12</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Выполнение требований </w:t>
            </w:r>
          </w:p>
          <w:p w:rsidR="00925739" w:rsidRPr="008517E3" w:rsidRDefault="00925739" w:rsidP="005F3922">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отсутствие нарушений</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 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99"/>
        </w:trPr>
        <w:tc>
          <w:tcPr>
            <w:tcW w:w="420" w:type="dxa"/>
            <w:tcBorders>
              <w:bottom w:val="nil"/>
            </w:tcBorders>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5" w:type="dxa"/>
            <w:tcBorders>
              <w:bottom w:val="nil"/>
            </w:tcBorders>
            <w:vAlign w:val="center"/>
          </w:tcPr>
          <w:p w:rsidR="00925739" w:rsidRPr="008517E3" w:rsidRDefault="00925739" w:rsidP="005F3922">
            <w:pPr>
              <w:spacing w:after="0" w:line="240" w:lineRule="auto"/>
              <w:jc w:val="center"/>
              <w:rPr>
                <w:b/>
                <w:sz w:val="20"/>
                <w:szCs w:val="20"/>
              </w:rPr>
            </w:pPr>
          </w:p>
        </w:tc>
        <w:tc>
          <w:tcPr>
            <w:tcW w:w="1529" w:type="dxa"/>
            <w:tcBorders>
              <w:bottom w:val="nil"/>
            </w:tcBorders>
            <w:vAlign w:val="center"/>
          </w:tcPr>
          <w:p w:rsidR="00925739" w:rsidRPr="008517E3" w:rsidRDefault="00925739" w:rsidP="005F3922">
            <w:pPr>
              <w:spacing w:after="0" w:line="240" w:lineRule="auto"/>
              <w:jc w:val="center"/>
              <w:rPr>
                <w:b/>
                <w:sz w:val="20"/>
                <w:szCs w:val="20"/>
              </w:rPr>
            </w:pPr>
          </w:p>
        </w:tc>
        <w:tc>
          <w:tcPr>
            <w:tcW w:w="1980" w:type="dxa"/>
            <w:tcBorders>
              <w:bottom w:val="nil"/>
            </w:tcBorders>
            <w:vAlign w:val="center"/>
          </w:tcPr>
          <w:p w:rsidR="00925739" w:rsidRPr="008517E3" w:rsidRDefault="00925739" w:rsidP="005F3922">
            <w:pPr>
              <w:spacing w:after="0" w:line="240" w:lineRule="auto"/>
              <w:jc w:val="center"/>
              <w:rPr>
                <w:b/>
                <w:sz w:val="20"/>
                <w:szCs w:val="20"/>
              </w:rPr>
            </w:pPr>
          </w:p>
        </w:tc>
        <w:tc>
          <w:tcPr>
            <w:tcW w:w="1411" w:type="dxa"/>
            <w:tcBorders>
              <w:bottom w:val="nil"/>
            </w:tcBorders>
            <w:vAlign w:val="center"/>
          </w:tcPr>
          <w:p w:rsidR="00925739" w:rsidRPr="008517E3" w:rsidRDefault="00925739" w:rsidP="005F3922">
            <w:pPr>
              <w:spacing w:after="0" w:line="240" w:lineRule="auto"/>
              <w:jc w:val="center"/>
              <w:rPr>
                <w:b/>
                <w:sz w:val="20"/>
                <w:szCs w:val="20"/>
              </w:rPr>
            </w:pPr>
          </w:p>
        </w:tc>
        <w:tc>
          <w:tcPr>
            <w:tcW w:w="1432" w:type="dxa"/>
            <w:tcBorders>
              <w:bottom w:val="nil"/>
            </w:tcBorders>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13</w:t>
            </w:r>
          </w:p>
        </w:tc>
        <w:tc>
          <w:tcPr>
            <w:tcW w:w="2899"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Повышение квалификации:</w:t>
            </w:r>
          </w:p>
          <w:p w:rsidR="00925739" w:rsidRPr="008517E3" w:rsidRDefault="00925739" w:rsidP="005F3922">
            <w:pPr>
              <w:spacing w:after="0" w:line="240" w:lineRule="auto"/>
              <w:rPr>
                <w:sz w:val="20"/>
                <w:szCs w:val="20"/>
              </w:rPr>
            </w:pPr>
            <w:r w:rsidRPr="008517E3">
              <w:rPr>
                <w:sz w:val="20"/>
                <w:szCs w:val="20"/>
              </w:rPr>
              <w:t>- прохождение мастер-классов, участие в работе семинаров, творческих лабораторий на базе МКУК «МОМЦ» (ед.);</w:t>
            </w:r>
          </w:p>
          <w:p w:rsidR="00925739" w:rsidRPr="008517E3" w:rsidRDefault="00925739" w:rsidP="005F3922">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925739" w:rsidRPr="008517E3" w:rsidRDefault="00925739" w:rsidP="005F3922">
            <w:pPr>
              <w:spacing w:after="0" w:line="240" w:lineRule="auto"/>
              <w:rPr>
                <w:sz w:val="20"/>
                <w:szCs w:val="20"/>
              </w:rPr>
            </w:pPr>
            <w:r w:rsidRPr="008517E3">
              <w:rPr>
                <w:sz w:val="20"/>
                <w:szCs w:val="20"/>
              </w:rPr>
              <w:t>- областные курсы повышения квалификации (ед.)</w:t>
            </w:r>
          </w:p>
        </w:tc>
        <w:tc>
          <w:tcPr>
            <w:tcW w:w="1523"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1 </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3 балла</w:t>
            </w:r>
          </w:p>
        </w:tc>
        <w:tc>
          <w:tcPr>
            <w:tcW w:w="1411"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14</w:t>
            </w:r>
          </w:p>
        </w:tc>
        <w:tc>
          <w:tcPr>
            <w:tcW w:w="2899"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Получение профильного образования </w:t>
            </w:r>
          </w:p>
        </w:tc>
        <w:tc>
          <w:tcPr>
            <w:tcW w:w="1523"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среднее специальное</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высшее</w:t>
            </w:r>
          </w:p>
          <w:p w:rsidR="00925739" w:rsidRPr="008517E3" w:rsidRDefault="00925739" w:rsidP="005F3922">
            <w:pPr>
              <w:spacing w:after="0" w:line="240" w:lineRule="auto"/>
              <w:jc w:val="center"/>
              <w:rPr>
                <w:sz w:val="20"/>
                <w:szCs w:val="20"/>
              </w:rPr>
            </w:pP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4 балла</w:t>
            </w:r>
          </w:p>
        </w:tc>
        <w:tc>
          <w:tcPr>
            <w:tcW w:w="1411"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bl>
    <w:p w:rsidR="00925739" w:rsidRDefault="00925739" w:rsidP="00925739">
      <w:pPr>
        <w:spacing w:after="0" w:line="240" w:lineRule="auto"/>
        <w:jc w:val="center"/>
        <w:rPr>
          <w:b/>
          <w:szCs w:val="24"/>
        </w:rPr>
      </w:pPr>
    </w:p>
    <w:p w:rsidR="00925739" w:rsidRDefault="00925739" w:rsidP="00925739">
      <w:pPr>
        <w:spacing w:after="0" w:line="240" w:lineRule="auto"/>
        <w:jc w:val="center"/>
        <w:rPr>
          <w:b/>
          <w:szCs w:val="24"/>
        </w:rPr>
      </w:pPr>
    </w:p>
    <w:p w:rsidR="00925739" w:rsidRPr="00FE648B" w:rsidRDefault="00925739" w:rsidP="00925739">
      <w:pPr>
        <w:spacing w:after="0" w:line="240" w:lineRule="auto"/>
        <w:jc w:val="center"/>
        <w:rPr>
          <w:rFonts w:cs="Times New Roman"/>
          <w:b/>
          <w:sz w:val="28"/>
          <w:szCs w:val="28"/>
        </w:rPr>
      </w:pPr>
      <w:r w:rsidRPr="00FE648B">
        <w:rPr>
          <w:rFonts w:cs="Times New Roman"/>
          <w:b/>
          <w:sz w:val="28"/>
          <w:szCs w:val="28"/>
        </w:rPr>
        <w:t xml:space="preserve">Целевые показатели эффективности деятельности </w:t>
      </w:r>
    </w:p>
    <w:p w:rsidR="00925739" w:rsidRPr="00FE648B" w:rsidRDefault="00925739" w:rsidP="00925739">
      <w:pPr>
        <w:spacing w:after="0" w:line="240" w:lineRule="auto"/>
        <w:jc w:val="center"/>
        <w:rPr>
          <w:rFonts w:cs="Times New Roman"/>
          <w:b/>
          <w:sz w:val="28"/>
          <w:szCs w:val="28"/>
        </w:rPr>
      </w:pPr>
      <w:r w:rsidRPr="00FE648B">
        <w:rPr>
          <w:rFonts w:cs="Times New Roman"/>
          <w:b/>
          <w:sz w:val="28"/>
          <w:szCs w:val="28"/>
        </w:rPr>
        <w:t>инструктора по физической культуре</w:t>
      </w:r>
    </w:p>
    <w:p w:rsidR="00925739" w:rsidRPr="008517E3" w:rsidRDefault="00925739" w:rsidP="00925739">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858"/>
        <w:gridCol w:w="38"/>
        <w:gridCol w:w="1529"/>
        <w:gridCol w:w="1980"/>
        <w:gridCol w:w="1410"/>
        <w:gridCol w:w="1430"/>
      </w:tblGrid>
      <w:tr w:rsidR="00925739" w:rsidRPr="008517E3" w:rsidTr="005F3922">
        <w:tc>
          <w:tcPr>
            <w:tcW w:w="422"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 п/п</w:t>
            </w:r>
          </w:p>
        </w:tc>
        <w:tc>
          <w:tcPr>
            <w:tcW w:w="2896" w:type="dxa"/>
            <w:gridSpan w:val="2"/>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9"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 xml:space="preserve">Значение </w:t>
            </w:r>
          </w:p>
          <w:p w:rsidR="00925739" w:rsidRPr="008517E3" w:rsidRDefault="00925739" w:rsidP="005F3922">
            <w:pPr>
              <w:spacing w:after="0" w:line="240" w:lineRule="auto"/>
              <w:jc w:val="center"/>
              <w:rPr>
                <w:b/>
                <w:sz w:val="20"/>
                <w:szCs w:val="20"/>
              </w:rPr>
            </w:pPr>
            <w:r w:rsidRPr="008517E3">
              <w:rPr>
                <w:b/>
                <w:sz w:val="20"/>
                <w:szCs w:val="20"/>
              </w:rPr>
              <w:t xml:space="preserve">критериев </w:t>
            </w:r>
          </w:p>
          <w:p w:rsidR="00925739" w:rsidRPr="008517E3" w:rsidRDefault="00925739" w:rsidP="005F3922">
            <w:pPr>
              <w:spacing w:after="0" w:line="240" w:lineRule="auto"/>
              <w:jc w:val="center"/>
              <w:rPr>
                <w:b/>
                <w:sz w:val="20"/>
                <w:szCs w:val="20"/>
              </w:rPr>
            </w:pPr>
            <w:r w:rsidRPr="008517E3">
              <w:rPr>
                <w:b/>
                <w:sz w:val="20"/>
                <w:szCs w:val="20"/>
              </w:rPr>
              <w:t>в баллах</w:t>
            </w:r>
          </w:p>
        </w:tc>
        <w:tc>
          <w:tcPr>
            <w:tcW w:w="141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Форма отчетности, содержащая информацию</w:t>
            </w:r>
          </w:p>
          <w:p w:rsidR="00925739" w:rsidRPr="008517E3" w:rsidRDefault="00925739" w:rsidP="005F3922">
            <w:pPr>
              <w:spacing w:after="0" w:line="240" w:lineRule="auto"/>
              <w:jc w:val="center"/>
              <w:rPr>
                <w:b/>
                <w:sz w:val="20"/>
                <w:szCs w:val="20"/>
              </w:rPr>
            </w:pPr>
            <w:r w:rsidRPr="008517E3">
              <w:rPr>
                <w:b/>
                <w:sz w:val="20"/>
                <w:szCs w:val="20"/>
              </w:rPr>
              <w:t>о выполнении показателя</w:t>
            </w:r>
          </w:p>
        </w:tc>
        <w:tc>
          <w:tcPr>
            <w:tcW w:w="143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Периодич</w:t>
            </w:r>
          </w:p>
          <w:p w:rsidR="00925739" w:rsidRPr="008517E3" w:rsidRDefault="00925739" w:rsidP="005F3922">
            <w:pPr>
              <w:spacing w:after="0" w:line="240" w:lineRule="auto"/>
              <w:jc w:val="center"/>
              <w:rPr>
                <w:b/>
                <w:sz w:val="20"/>
                <w:szCs w:val="20"/>
              </w:rPr>
            </w:pPr>
            <w:r w:rsidRPr="008517E3">
              <w:rPr>
                <w:b/>
                <w:sz w:val="20"/>
                <w:szCs w:val="20"/>
              </w:rPr>
              <w:t>ностьпредостав-ления</w:t>
            </w:r>
          </w:p>
          <w:p w:rsidR="00925739" w:rsidRPr="008517E3" w:rsidRDefault="00925739" w:rsidP="005F3922">
            <w:pPr>
              <w:spacing w:after="0" w:line="240" w:lineRule="auto"/>
              <w:jc w:val="center"/>
              <w:rPr>
                <w:b/>
                <w:sz w:val="20"/>
                <w:szCs w:val="20"/>
              </w:rPr>
            </w:pPr>
            <w:r w:rsidRPr="008517E3">
              <w:rPr>
                <w:b/>
                <w:sz w:val="20"/>
                <w:szCs w:val="20"/>
              </w:rPr>
              <w:t>отчетности</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1</w:t>
            </w:r>
          </w:p>
        </w:tc>
        <w:tc>
          <w:tcPr>
            <w:tcW w:w="2896" w:type="dxa"/>
            <w:gridSpan w:val="2"/>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2</w:t>
            </w:r>
          </w:p>
        </w:tc>
        <w:tc>
          <w:tcPr>
            <w:tcW w:w="1529"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3</w:t>
            </w:r>
          </w:p>
        </w:tc>
        <w:tc>
          <w:tcPr>
            <w:tcW w:w="198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4</w:t>
            </w:r>
          </w:p>
        </w:tc>
        <w:tc>
          <w:tcPr>
            <w:tcW w:w="141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5</w:t>
            </w:r>
          </w:p>
        </w:tc>
        <w:tc>
          <w:tcPr>
            <w:tcW w:w="1430"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6</w:t>
            </w:r>
          </w:p>
        </w:tc>
      </w:tr>
      <w:tr w:rsidR="00925739" w:rsidRPr="008517E3" w:rsidTr="005F3922">
        <w:trPr>
          <w:trHeight w:val="397"/>
        </w:trPr>
        <w:tc>
          <w:tcPr>
            <w:tcW w:w="422" w:type="dxa"/>
            <w:tcBorders>
              <w:bottom w:val="nil"/>
            </w:tcBorders>
            <w:shd w:val="clear" w:color="auto" w:fill="auto"/>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6" w:type="dxa"/>
            <w:gridSpan w:val="2"/>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529"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98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1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3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190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w:t>
            </w:r>
          </w:p>
        </w:tc>
        <w:tc>
          <w:tcPr>
            <w:tcW w:w="2858"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Организация и проведение </w:t>
            </w:r>
            <w:r w:rsidRPr="008517E3">
              <w:rPr>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8517E3">
              <w:rPr>
                <w:color w:val="000000"/>
                <w:sz w:val="20"/>
                <w:szCs w:val="20"/>
                <w:shd w:val="clear" w:color="auto" w:fill="FFFFFF"/>
              </w:rPr>
              <w:br/>
            </w:r>
            <w:r w:rsidRPr="008517E3">
              <w:rPr>
                <w:sz w:val="20"/>
                <w:szCs w:val="20"/>
              </w:rPr>
              <w:t xml:space="preserve">в соответствии с плановыми контрольными показателями </w:t>
            </w:r>
            <w:r w:rsidRPr="008517E3">
              <w:rPr>
                <w:sz w:val="20"/>
                <w:szCs w:val="20"/>
              </w:rPr>
              <w:br/>
              <w:t>за отчетный период (%)</w:t>
            </w:r>
          </w:p>
        </w:tc>
        <w:tc>
          <w:tcPr>
            <w:tcW w:w="1567" w:type="dxa"/>
            <w:gridSpan w:val="2"/>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1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190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2</w:t>
            </w:r>
          </w:p>
        </w:tc>
        <w:tc>
          <w:tcPr>
            <w:tcW w:w="2858"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Организация работы кружков, спортивных секций в соответствии с плановыми контрольными показателями </w:t>
            </w:r>
            <w:r w:rsidRPr="008517E3">
              <w:rPr>
                <w:sz w:val="20"/>
                <w:szCs w:val="20"/>
              </w:rPr>
              <w:br/>
              <w:t>за отчетный период (%)</w:t>
            </w:r>
          </w:p>
        </w:tc>
        <w:tc>
          <w:tcPr>
            <w:tcW w:w="1567" w:type="dxa"/>
            <w:gridSpan w:val="2"/>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3</w:t>
            </w:r>
          </w:p>
        </w:tc>
        <w:tc>
          <w:tcPr>
            <w:tcW w:w="2858"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Численность участников кружков и спортивных секций</w:t>
            </w:r>
          </w:p>
          <w:p w:rsidR="00925739" w:rsidRPr="008517E3" w:rsidRDefault="00925739" w:rsidP="005F3922">
            <w:pPr>
              <w:spacing w:after="0" w:line="240" w:lineRule="auto"/>
              <w:rPr>
                <w:sz w:val="20"/>
                <w:szCs w:val="20"/>
              </w:rPr>
            </w:pPr>
            <w:r w:rsidRPr="008517E3">
              <w:rPr>
                <w:sz w:val="20"/>
                <w:szCs w:val="20"/>
              </w:rPr>
              <w:t xml:space="preserve">в соответствии с плановыми контрольными показателями </w:t>
            </w:r>
          </w:p>
          <w:p w:rsidR="00925739" w:rsidRPr="008517E3" w:rsidRDefault="00925739" w:rsidP="005F3922">
            <w:pPr>
              <w:spacing w:after="0" w:line="240" w:lineRule="auto"/>
              <w:rPr>
                <w:sz w:val="20"/>
                <w:szCs w:val="20"/>
              </w:rPr>
            </w:pPr>
            <w:r w:rsidRPr="008517E3">
              <w:rPr>
                <w:sz w:val="20"/>
                <w:szCs w:val="20"/>
              </w:rPr>
              <w:t>на текущий год (%)</w:t>
            </w:r>
          </w:p>
        </w:tc>
        <w:tc>
          <w:tcPr>
            <w:tcW w:w="1567"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более 100%</w:t>
            </w:r>
          </w:p>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Ежеквартально</w:t>
            </w:r>
          </w:p>
        </w:tc>
      </w:tr>
      <w:tr w:rsidR="00925739" w:rsidRPr="008517E3" w:rsidTr="005F3922">
        <w:trPr>
          <w:trHeight w:val="397"/>
        </w:trPr>
        <w:tc>
          <w:tcPr>
            <w:tcW w:w="422" w:type="dxa"/>
            <w:tcBorders>
              <w:bottom w:val="nil"/>
            </w:tcBorders>
            <w:tcMar>
              <w:left w:w="28" w:type="dxa"/>
              <w:right w:w="28" w:type="dxa"/>
            </w:tcMar>
            <w:vAlign w:val="center"/>
          </w:tcPr>
          <w:p w:rsidR="00925739" w:rsidRPr="008517E3" w:rsidRDefault="00925739" w:rsidP="005F3922">
            <w:pPr>
              <w:spacing w:after="0" w:line="240" w:lineRule="auto"/>
              <w:jc w:val="center"/>
              <w:rPr>
                <w:sz w:val="20"/>
                <w:szCs w:val="20"/>
              </w:rPr>
            </w:pPr>
          </w:p>
        </w:tc>
        <w:tc>
          <w:tcPr>
            <w:tcW w:w="2858" w:type="dxa"/>
            <w:tcBorders>
              <w:bottom w:val="nil"/>
            </w:tcBorders>
            <w:vAlign w:val="center"/>
          </w:tcPr>
          <w:p w:rsidR="00925739" w:rsidRPr="008517E3" w:rsidRDefault="00925739" w:rsidP="005F3922">
            <w:pPr>
              <w:spacing w:after="0" w:line="240" w:lineRule="auto"/>
              <w:jc w:val="center"/>
              <w:rPr>
                <w:sz w:val="20"/>
                <w:szCs w:val="20"/>
              </w:rPr>
            </w:pPr>
          </w:p>
        </w:tc>
        <w:tc>
          <w:tcPr>
            <w:tcW w:w="1567" w:type="dxa"/>
            <w:gridSpan w:val="2"/>
            <w:tcBorders>
              <w:bottom w:val="nil"/>
            </w:tcBorders>
            <w:vAlign w:val="center"/>
          </w:tcPr>
          <w:p w:rsidR="00925739" w:rsidRPr="008517E3" w:rsidRDefault="00925739" w:rsidP="005F3922">
            <w:pPr>
              <w:spacing w:after="0" w:line="240" w:lineRule="auto"/>
              <w:jc w:val="center"/>
              <w:rPr>
                <w:sz w:val="20"/>
                <w:szCs w:val="20"/>
              </w:rPr>
            </w:pPr>
          </w:p>
        </w:tc>
        <w:tc>
          <w:tcPr>
            <w:tcW w:w="1980" w:type="dxa"/>
            <w:tcBorders>
              <w:bottom w:val="nil"/>
            </w:tcBorders>
            <w:vAlign w:val="center"/>
          </w:tcPr>
          <w:p w:rsidR="00925739" w:rsidRPr="008517E3" w:rsidRDefault="00925739" w:rsidP="005F3922">
            <w:pPr>
              <w:spacing w:after="0" w:line="240" w:lineRule="auto"/>
              <w:jc w:val="center"/>
              <w:rPr>
                <w:sz w:val="20"/>
                <w:szCs w:val="20"/>
              </w:rPr>
            </w:pPr>
          </w:p>
        </w:tc>
        <w:tc>
          <w:tcPr>
            <w:tcW w:w="1410" w:type="dxa"/>
            <w:tcBorders>
              <w:bottom w:val="nil"/>
            </w:tcBorders>
            <w:vAlign w:val="center"/>
          </w:tcPr>
          <w:p w:rsidR="00925739" w:rsidRPr="008517E3" w:rsidRDefault="00925739" w:rsidP="005F3922">
            <w:pPr>
              <w:spacing w:after="0" w:line="240" w:lineRule="auto"/>
              <w:jc w:val="center"/>
              <w:rPr>
                <w:sz w:val="20"/>
                <w:szCs w:val="20"/>
              </w:rPr>
            </w:pPr>
          </w:p>
        </w:tc>
        <w:tc>
          <w:tcPr>
            <w:tcW w:w="1430" w:type="dxa"/>
            <w:tcBorders>
              <w:bottom w:val="nil"/>
            </w:tcBorders>
            <w:vAlign w:val="center"/>
          </w:tcPr>
          <w:p w:rsidR="00925739" w:rsidRPr="008517E3" w:rsidRDefault="00925739" w:rsidP="005F3922">
            <w:pPr>
              <w:spacing w:after="0" w:line="240" w:lineRule="auto"/>
              <w:jc w:val="center"/>
              <w:rPr>
                <w:sz w:val="20"/>
                <w:szCs w:val="20"/>
              </w:rPr>
            </w:pPr>
          </w:p>
        </w:tc>
      </w:tr>
      <w:tr w:rsidR="00925739" w:rsidRPr="008517E3" w:rsidTr="005F3922">
        <w:trPr>
          <w:trHeight w:val="28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4</w:t>
            </w:r>
          </w:p>
        </w:tc>
        <w:tc>
          <w:tcPr>
            <w:tcW w:w="2896" w:type="dxa"/>
            <w:gridSpan w:val="2"/>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925739" w:rsidRPr="008517E3" w:rsidRDefault="00925739" w:rsidP="005F3922">
            <w:pPr>
              <w:spacing w:after="0" w:line="240" w:lineRule="auto"/>
              <w:rPr>
                <w:sz w:val="20"/>
                <w:szCs w:val="20"/>
              </w:rPr>
            </w:pPr>
            <w:r w:rsidRPr="008517E3">
              <w:rPr>
                <w:sz w:val="20"/>
                <w:szCs w:val="20"/>
              </w:rPr>
              <w:t>- всероссийский уровень;</w:t>
            </w:r>
          </w:p>
          <w:p w:rsidR="00925739" w:rsidRPr="008517E3" w:rsidRDefault="00925739" w:rsidP="005F3922">
            <w:pPr>
              <w:spacing w:after="0" w:line="240" w:lineRule="auto"/>
              <w:rPr>
                <w:sz w:val="20"/>
                <w:szCs w:val="20"/>
              </w:rPr>
            </w:pPr>
            <w:r w:rsidRPr="008517E3">
              <w:rPr>
                <w:sz w:val="20"/>
                <w:szCs w:val="20"/>
              </w:rPr>
              <w:t>- межрегиональный уровень;</w:t>
            </w:r>
          </w:p>
          <w:p w:rsidR="00925739" w:rsidRPr="008517E3" w:rsidRDefault="00925739" w:rsidP="005F3922">
            <w:pPr>
              <w:spacing w:after="0" w:line="240" w:lineRule="auto"/>
              <w:rPr>
                <w:sz w:val="20"/>
                <w:szCs w:val="20"/>
              </w:rPr>
            </w:pPr>
            <w:r w:rsidRPr="008517E3">
              <w:rPr>
                <w:sz w:val="20"/>
                <w:szCs w:val="20"/>
              </w:rPr>
              <w:t>- региональный уровень;</w:t>
            </w:r>
          </w:p>
          <w:p w:rsidR="00925739" w:rsidRPr="008517E3" w:rsidRDefault="00925739" w:rsidP="005F3922">
            <w:pPr>
              <w:spacing w:after="0" w:line="240" w:lineRule="auto"/>
              <w:rPr>
                <w:sz w:val="20"/>
                <w:szCs w:val="20"/>
              </w:rPr>
            </w:pPr>
            <w:r w:rsidRPr="008517E3">
              <w:rPr>
                <w:sz w:val="20"/>
                <w:szCs w:val="20"/>
              </w:rPr>
              <w:t>- областной уровень;</w:t>
            </w:r>
          </w:p>
          <w:p w:rsidR="00925739" w:rsidRPr="008517E3" w:rsidRDefault="00925739" w:rsidP="005F3922">
            <w:pPr>
              <w:spacing w:after="0" w:line="240" w:lineRule="auto"/>
              <w:rPr>
                <w:sz w:val="20"/>
                <w:szCs w:val="20"/>
              </w:rPr>
            </w:pPr>
            <w:r w:rsidRPr="008517E3">
              <w:rPr>
                <w:sz w:val="20"/>
                <w:szCs w:val="20"/>
              </w:rPr>
              <w:t>- районный уровень.</w:t>
            </w:r>
          </w:p>
        </w:tc>
        <w:tc>
          <w:tcPr>
            <w:tcW w:w="1529"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4 балла </w:t>
            </w:r>
          </w:p>
          <w:p w:rsidR="00925739" w:rsidRPr="008517E3" w:rsidRDefault="00925739" w:rsidP="005F3922">
            <w:pPr>
              <w:spacing w:after="0" w:line="240" w:lineRule="auto"/>
              <w:jc w:val="center"/>
              <w:rPr>
                <w:sz w:val="20"/>
                <w:szCs w:val="20"/>
              </w:rPr>
            </w:pPr>
            <w:r w:rsidRPr="008517E3">
              <w:rPr>
                <w:sz w:val="20"/>
                <w:szCs w:val="20"/>
              </w:rPr>
              <w:t>3 балла</w:t>
            </w:r>
          </w:p>
          <w:p w:rsidR="00925739" w:rsidRPr="008517E3" w:rsidRDefault="00925739" w:rsidP="005F3922">
            <w:pPr>
              <w:spacing w:after="0" w:line="240" w:lineRule="auto"/>
              <w:jc w:val="center"/>
              <w:rPr>
                <w:sz w:val="20"/>
                <w:szCs w:val="20"/>
              </w:rPr>
            </w:pPr>
            <w:r w:rsidRPr="008517E3">
              <w:rPr>
                <w:sz w:val="20"/>
                <w:szCs w:val="20"/>
              </w:rPr>
              <w:t xml:space="preserve">3 балла </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397"/>
        </w:trPr>
        <w:tc>
          <w:tcPr>
            <w:tcW w:w="422" w:type="dxa"/>
            <w:tcBorders>
              <w:bottom w:val="nil"/>
            </w:tcBorders>
            <w:shd w:val="clear" w:color="auto" w:fill="auto"/>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6" w:type="dxa"/>
            <w:gridSpan w:val="2"/>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529"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98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1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30"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5</w:t>
            </w:r>
          </w:p>
        </w:tc>
        <w:tc>
          <w:tcPr>
            <w:tcW w:w="2896" w:type="dxa"/>
            <w:gridSpan w:val="2"/>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9" w:type="dxa"/>
            <w:tcBorders>
              <w:top w:val="nil"/>
            </w:tcBorders>
            <w:tcMar>
              <w:left w:w="28" w:type="dxa"/>
              <w:right w:w="28" w:type="dxa"/>
            </w:tcMar>
            <w:vAlign w:val="center"/>
          </w:tcPr>
          <w:p w:rsidR="00925739" w:rsidRPr="008517E3" w:rsidRDefault="00925739" w:rsidP="005F3922">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925739" w:rsidRPr="008517E3" w:rsidRDefault="00925739" w:rsidP="005F3922">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925739" w:rsidRPr="008517E3" w:rsidRDefault="00925739" w:rsidP="005F3922">
            <w:pPr>
              <w:spacing w:after="0" w:line="240" w:lineRule="auto"/>
              <w:jc w:val="center"/>
              <w:rPr>
                <w:sz w:val="20"/>
                <w:szCs w:val="20"/>
              </w:rPr>
            </w:pPr>
            <w:r w:rsidRPr="008517E3">
              <w:rPr>
                <w:spacing w:val="-2"/>
                <w:sz w:val="20"/>
                <w:szCs w:val="20"/>
              </w:rPr>
              <w:t>и срокам ее предоставления</w:t>
            </w:r>
          </w:p>
        </w:tc>
        <w:tc>
          <w:tcPr>
            <w:tcW w:w="198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Ежемесячно </w:t>
            </w:r>
          </w:p>
        </w:tc>
      </w:tr>
    </w:tbl>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905"/>
        <w:gridCol w:w="1521"/>
        <w:gridCol w:w="7"/>
        <w:gridCol w:w="1978"/>
        <w:gridCol w:w="1414"/>
        <w:gridCol w:w="1418"/>
      </w:tblGrid>
      <w:tr w:rsidR="00925739" w:rsidRPr="008517E3" w:rsidTr="005F3922">
        <w:trPr>
          <w:trHeight w:val="283"/>
        </w:trPr>
        <w:tc>
          <w:tcPr>
            <w:tcW w:w="4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6</w:t>
            </w:r>
          </w:p>
        </w:tc>
        <w:tc>
          <w:tcPr>
            <w:tcW w:w="2907"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отсутствие </w:t>
            </w:r>
          </w:p>
        </w:tc>
        <w:tc>
          <w:tcPr>
            <w:tcW w:w="1986"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7</w:t>
            </w:r>
          </w:p>
        </w:tc>
        <w:tc>
          <w:tcPr>
            <w:tcW w:w="2907"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Выполнение требований </w:t>
            </w:r>
          </w:p>
          <w:p w:rsidR="00925739" w:rsidRPr="008517E3" w:rsidRDefault="00925739" w:rsidP="005F3922">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2"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отсутствие нарушений</w:t>
            </w:r>
          </w:p>
        </w:tc>
        <w:tc>
          <w:tcPr>
            <w:tcW w:w="1986"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1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14"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397"/>
        </w:trPr>
        <w:tc>
          <w:tcPr>
            <w:tcW w:w="423" w:type="dxa"/>
            <w:tcBorders>
              <w:bottom w:val="nil"/>
            </w:tcBorders>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907" w:type="dxa"/>
            <w:tcBorders>
              <w:bottom w:val="nil"/>
            </w:tcBorders>
            <w:vAlign w:val="center"/>
          </w:tcPr>
          <w:p w:rsidR="00925739" w:rsidRPr="008517E3" w:rsidRDefault="00925739" w:rsidP="005F3922">
            <w:pPr>
              <w:spacing w:after="0" w:line="240" w:lineRule="auto"/>
              <w:jc w:val="center"/>
              <w:rPr>
                <w:b/>
                <w:sz w:val="20"/>
                <w:szCs w:val="20"/>
              </w:rPr>
            </w:pPr>
          </w:p>
        </w:tc>
        <w:tc>
          <w:tcPr>
            <w:tcW w:w="1529" w:type="dxa"/>
            <w:gridSpan w:val="2"/>
            <w:tcBorders>
              <w:bottom w:val="nil"/>
            </w:tcBorders>
            <w:vAlign w:val="center"/>
          </w:tcPr>
          <w:p w:rsidR="00925739" w:rsidRPr="008517E3" w:rsidRDefault="00925739" w:rsidP="005F3922">
            <w:pPr>
              <w:spacing w:after="0" w:line="240" w:lineRule="auto"/>
              <w:jc w:val="center"/>
              <w:rPr>
                <w:b/>
                <w:sz w:val="20"/>
                <w:szCs w:val="20"/>
              </w:rPr>
            </w:pPr>
          </w:p>
        </w:tc>
        <w:tc>
          <w:tcPr>
            <w:tcW w:w="1979" w:type="dxa"/>
            <w:tcBorders>
              <w:bottom w:val="nil"/>
            </w:tcBorders>
            <w:vAlign w:val="center"/>
          </w:tcPr>
          <w:p w:rsidR="00925739" w:rsidRPr="008517E3" w:rsidRDefault="00925739" w:rsidP="005F3922">
            <w:pPr>
              <w:spacing w:after="0" w:line="240" w:lineRule="auto"/>
              <w:jc w:val="center"/>
              <w:rPr>
                <w:b/>
                <w:sz w:val="20"/>
                <w:szCs w:val="20"/>
              </w:rPr>
            </w:pPr>
          </w:p>
        </w:tc>
        <w:tc>
          <w:tcPr>
            <w:tcW w:w="1410" w:type="dxa"/>
            <w:tcBorders>
              <w:bottom w:val="nil"/>
            </w:tcBorders>
            <w:vAlign w:val="center"/>
          </w:tcPr>
          <w:p w:rsidR="00925739" w:rsidRPr="008517E3" w:rsidRDefault="00925739" w:rsidP="005F3922">
            <w:pPr>
              <w:spacing w:after="0" w:line="240" w:lineRule="auto"/>
              <w:jc w:val="center"/>
              <w:rPr>
                <w:b/>
                <w:sz w:val="20"/>
                <w:szCs w:val="20"/>
              </w:rPr>
            </w:pPr>
          </w:p>
        </w:tc>
        <w:tc>
          <w:tcPr>
            <w:tcW w:w="1419" w:type="dxa"/>
            <w:tcBorders>
              <w:bottom w:val="nil"/>
            </w:tcBorders>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3"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8</w:t>
            </w:r>
          </w:p>
        </w:tc>
        <w:tc>
          <w:tcPr>
            <w:tcW w:w="2907"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Повышение квалификации</w:t>
            </w:r>
          </w:p>
        </w:tc>
        <w:tc>
          <w:tcPr>
            <w:tcW w:w="1522"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по мере необходимости</w:t>
            </w:r>
          </w:p>
          <w:p w:rsidR="00925739" w:rsidRPr="008517E3" w:rsidRDefault="00925739" w:rsidP="005F3922">
            <w:pPr>
              <w:spacing w:after="0" w:line="240" w:lineRule="auto"/>
              <w:rPr>
                <w:sz w:val="20"/>
                <w:szCs w:val="20"/>
              </w:rPr>
            </w:pPr>
          </w:p>
        </w:tc>
        <w:tc>
          <w:tcPr>
            <w:tcW w:w="1986" w:type="dxa"/>
            <w:gridSpan w:val="2"/>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p>
        </w:tc>
        <w:tc>
          <w:tcPr>
            <w:tcW w:w="1415"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3"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9</w:t>
            </w:r>
          </w:p>
        </w:tc>
        <w:tc>
          <w:tcPr>
            <w:tcW w:w="2907"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Получение профильного образования </w:t>
            </w:r>
          </w:p>
        </w:tc>
        <w:tc>
          <w:tcPr>
            <w:tcW w:w="1522" w:type="dxa"/>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среднее специальное</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высшее</w:t>
            </w:r>
          </w:p>
          <w:p w:rsidR="00925739" w:rsidRPr="008517E3" w:rsidRDefault="00925739" w:rsidP="005F3922">
            <w:pPr>
              <w:spacing w:after="0" w:line="240" w:lineRule="auto"/>
              <w:jc w:val="center"/>
              <w:rPr>
                <w:sz w:val="20"/>
                <w:szCs w:val="20"/>
              </w:rPr>
            </w:pPr>
          </w:p>
        </w:tc>
        <w:tc>
          <w:tcPr>
            <w:tcW w:w="1986" w:type="dxa"/>
            <w:gridSpan w:val="2"/>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4 балла</w:t>
            </w:r>
          </w:p>
        </w:tc>
        <w:tc>
          <w:tcPr>
            <w:tcW w:w="141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bl>
    <w:p w:rsidR="00925739" w:rsidRPr="007834B9" w:rsidRDefault="00925739" w:rsidP="00925739">
      <w:pPr>
        <w:spacing w:after="0" w:line="240" w:lineRule="auto"/>
        <w:rPr>
          <w:sz w:val="2"/>
          <w:szCs w:val="2"/>
        </w:rPr>
      </w:pPr>
    </w:p>
    <w:p w:rsidR="00925739" w:rsidRPr="008517E3" w:rsidRDefault="00925739" w:rsidP="00925739">
      <w:pPr>
        <w:spacing w:line="240" w:lineRule="auto"/>
        <w:jc w:val="center"/>
        <w:rPr>
          <w:rFonts w:ascii="Verdana" w:hAnsi="Verdana"/>
          <w:color w:val="000000"/>
          <w:sz w:val="17"/>
          <w:szCs w:val="17"/>
          <w:shd w:val="clear" w:color="auto" w:fill="FFFFFF"/>
        </w:rPr>
      </w:pPr>
    </w:p>
    <w:p w:rsidR="00925739" w:rsidRPr="008517E3" w:rsidRDefault="00925739" w:rsidP="00925739">
      <w:pPr>
        <w:spacing w:line="240" w:lineRule="auto"/>
        <w:jc w:val="center"/>
        <w:rPr>
          <w:rFonts w:ascii="Verdana" w:hAnsi="Verdana"/>
          <w:color w:val="000000"/>
          <w:sz w:val="17"/>
          <w:szCs w:val="17"/>
          <w:shd w:val="clear" w:color="auto" w:fill="FFFFFF"/>
        </w:rPr>
      </w:pPr>
    </w:p>
    <w:p w:rsidR="00925739" w:rsidRPr="00FE648B" w:rsidRDefault="00925739" w:rsidP="00925739">
      <w:pPr>
        <w:spacing w:after="0" w:line="240" w:lineRule="auto"/>
        <w:jc w:val="center"/>
        <w:rPr>
          <w:rFonts w:cs="Times New Roman"/>
          <w:b/>
          <w:sz w:val="28"/>
          <w:szCs w:val="28"/>
        </w:rPr>
      </w:pPr>
      <w:r w:rsidRPr="00FE648B">
        <w:rPr>
          <w:rFonts w:cs="Times New Roman"/>
          <w:b/>
          <w:sz w:val="28"/>
          <w:szCs w:val="28"/>
        </w:rPr>
        <w:t xml:space="preserve">Целевые показатели эффективности деятельности </w:t>
      </w:r>
    </w:p>
    <w:p w:rsidR="00925739" w:rsidRPr="00FE648B" w:rsidRDefault="00925739" w:rsidP="00925739">
      <w:pPr>
        <w:spacing w:line="240" w:lineRule="auto"/>
        <w:jc w:val="center"/>
        <w:rPr>
          <w:rFonts w:cs="Times New Roman"/>
          <w:b/>
          <w:sz w:val="28"/>
          <w:szCs w:val="28"/>
        </w:rPr>
      </w:pPr>
      <w:r>
        <w:rPr>
          <w:rFonts w:cs="Times New Roman"/>
          <w:b/>
          <w:sz w:val="28"/>
          <w:szCs w:val="28"/>
        </w:rPr>
        <w:t>Заведующий отделом библиотеки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2891"/>
        <w:gridCol w:w="6"/>
        <w:gridCol w:w="1511"/>
        <w:gridCol w:w="14"/>
        <w:gridCol w:w="1964"/>
        <w:gridCol w:w="9"/>
        <w:gridCol w:w="1405"/>
        <w:gridCol w:w="1439"/>
      </w:tblGrid>
      <w:tr w:rsidR="00925739" w:rsidRPr="008517E3" w:rsidTr="005F3922">
        <w:tc>
          <w:tcPr>
            <w:tcW w:w="427"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 п/п</w:t>
            </w:r>
          </w:p>
        </w:tc>
        <w:tc>
          <w:tcPr>
            <w:tcW w:w="2893"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 xml:space="preserve">Значение </w:t>
            </w:r>
          </w:p>
          <w:p w:rsidR="00925739" w:rsidRPr="008517E3" w:rsidRDefault="00925739" w:rsidP="005F3922">
            <w:pPr>
              <w:spacing w:after="0" w:line="240" w:lineRule="auto"/>
              <w:jc w:val="center"/>
              <w:rPr>
                <w:b/>
                <w:sz w:val="20"/>
                <w:szCs w:val="20"/>
              </w:rPr>
            </w:pPr>
            <w:r w:rsidRPr="008517E3">
              <w:rPr>
                <w:b/>
                <w:sz w:val="20"/>
                <w:szCs w:val="20"/>
              </w:rPr>
              <w:t xml:space="preserve">критериев </w:t>
            </w:r>
          </w:p>
          <w:p w:rsidR="00925739" w:rsidRPr="008517E3" w:rsidRDefault="00925739" w:rsidP="005F3922">
            <w:pPr>
              <w:spacing w:after="0" w:line="240" w:lineRule="auto"/>
              <w:jc w:val="center"/>
              <w:rPr>
                <w:b/>
                <w:sz w:val="20"/>
                <w:szCs w:val="20"/>
              </w:rPr>
            </w:pPr>
            <w:r w:rsidRPr="008517E3">
              <w:rPr>
                <w:b/>
                <w:sz w:val="20"/>
                <w:szCs w:val="20"/>
              </w:rPr>
              <w:t>в баллах</w:t>
            </w:r>
          </w:p>
        </w:tc>
        <w:tc>
          <w:tcPr>
            <w:tcW w:w="1406"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Форма отчетности, содержащая информацию</w:t>
            </w:r>
          </w:p>
          <w:p w:rsidR="00925739" w:rsidRPr="008517E3" w:rsidRDefault="00925739" w:rsidP="005F3922">
            <w:pPr>
              <w:spacing w:after="0" w:line="240" w:lineRule="auto"/>
              <w:jc w:val="center"/>
              <w:rPr>
                <w:b/>
                <w:sz w:val="20"/>
                <w:szCs w:val="20"/>
              </w:rPr>
            </w:pPr>
            <w:r w:rsidRPr="008517E3">
              <w:rPr>
                <w:b/>
                <w:sz w:val="20"/>
                <w:szCs w:val="20"/>
              </w:rPr>
              <w:t>о выполнении показателя</w:t>
            </w:r>
          </w:p>
        </w:tc>
        <w:tc>
          <w:tcPr>
            <w:tcW w:w="1435"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Периодич</w:t>
            </w:r>
          </w:p>
          <w:p w:rsidR="00925739" w:rsidRPr="008517E3" w:rsidRDefault="00925739" w:rsidP="005F3922">
            <w:pPr>
              <w:spacing w:after="0" w:line="240" w:lineRule="auto"/>
              <w:jc w:val="center"/>
              <w:rPr>
                <w:b/>
                <w:sz w:val="20"/>
                <w:szCs w:val="20"/>
              </w:rPr>
            </w:pPr>
            <w:r>
              <w:rPr>
                <w:b/>
                <w:sz w:val="20"/>
                <w:szCs w:val="20"/>
              </w:rPr>
              <w:t>н</w:t>
            </w:r>
            <w:r w:rsidRPr="008517E3">
              <w:rPr>
                <w:b/>
                <w:sz w:val="20"/>
                <w:szCs w:val="20"/>
              </w:rPr>
              <w:t>ость</w:t>
            </w:r>
            <w:r>
              <w:rPr>
                <w:b/>
                <w:sz w:val="20"/>
                <w:szCs w:val="20"/>
              </w:rPr>
              <w:t xml:space="preserve"> </w:t>
            </w:r>
            <w:r w:rsidRPr="008517E3">
              <w:rPr>
                <w:b/>
                <w:sz w:val="20"/>
                <w:szCs w:val="20"/>
              </w:rPr>
              <w:t>предостав-ления</w:t>
            </w:r>
          </w:p>
          <w:p w:rsidR="00925739" w:rsidRPr="008517E3" w:rsidRDefault="00925739" w:rsidP="005F3922">
            <w:pPr>
              <w:spacing w:after="0" w:line="240" w:lineRule="auto"/>
              <w:jc w:val="center"/>
              <w:rPr>
                <w:b/>
                <w:sz w:val="20"/>
                <w:szCs w:val="20"/>
              </w:rPr>
            </w:pPr>
            <w:r w:rsidRPr="008517E3">
              <w:rPr>
                <w:b/>
                <w:sz w:val="20"/>
                <w:szCs w:val="20"/>
              </w:rPr>
              <w:t>отчетности</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1</w:t>
            </w:r>
          </w:p>
        </w:tc>
        <w:tc>
          <w:tcPr>
            <w:tcW w:w="2893"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2</w:t>
            </w:r>
          </w:p>
        </w:tc>
        <w:tc>
          <w:tcPr>
            <w:tcW w:w="1518" w:type="dxa"/>
            <w:gridSpan w:val="2"/>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3</w:t>
            </w:r>
          </w:p>
        </w:tc>
        <w:tc>
          <w:tcPr>
            <w:tcW w:w="1988" w:type="dxa"/>
            <w:gridSpan w:val="3"/>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4</w:t>
            </w:r>
          </w:p>
        </w:tc>
        <w:tc>
          <w:tcPr>
            <w:tcW w:w="1406"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5</w:t>
            </w:r>
          </w:p>
        </w:tc>
        <w:tc>
          <w:tcPr>
            <w:tcW w:w="1435" w:type="dxa"/>
            <w:tcMar>
              <w:left w:w="28" w:type="dxa"/>
              <w:right w:w="28" w:type="dxa"/>
            </w:tcMar>
            <w:vAlign w:val="center"/>
          </w:tcPr>
          <w:p w:rsidR="00925739" w:rsidRPr="008517E3" w:rsidRDefault="00925739" w:rsidP="005F3922">
            <w:pPr>
              <w:spacing w:after="0" w:line="240" w:lineRule="auto"/>
              <w:jc w:val="center"/>
              <w:rPr>
                <w:b/>
                <w:sz w:val="20"/>
                <w:szCs w:val="20"/>
              </w:rPr>
            </w:pPr>
            <w:r w:rsidRPr="008517E3">
              <w:rPr>
                <w:b/>
                <w:sz w:val="20"/>
                <w:szCs w:val="20"/>
              </w:rPr>
              <w:t>6</w:t>
            </w:r>
          </w:p>
        </w:tc>
      </w:tr>
      <w:tr w:rsidR="00925739" w:rsidRPr="008517E3" w:rsidTr="005F3922">
        <w:trPr>
          <w:trHeight w:val="454"/>
        </w:trPr>
        <w:tc>
          <w:tcPr>
            <w:tcW w:w="427" w:type="dxa"/>
            <w:tcBorders>
              <w:bottom w:val="nil"/>
            </w:tcBorders>
            <w:shd w:val="clear" w:color="auto" w:fill="auto"/>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3"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532" w:type="dxa"/>
            <w:gridSpan w:val="3"/>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974" w:type="dxa"/>
            <w:gridSpan w:val="2"/>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06"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35"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7"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w:t>
            </w:r>
          </w:p>
        </w:tc>
        <w:tc>
          <w:tcPr>
            <w:tcW w:w="2893"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Организация и проведение информационно-просветительс-ких мероприятий для различных категорий населения </w:t>
            </w:r>
            <w:r w:rsidRPr="008517E3">
              <w:rPr>
                <w:sz w:val="20"/>
                <w:szCs w:val="20"/>
              </w:rPr>
              <w:br/>
              <w:t xml:space="preserve"> в соответствии с плановыми контрольными показателями </w:t>
            </w:r>
            <w:r w:rsidRPr="008517E3">
              <w:rPr>
                <w:sz w:val="20"/>
                <w:szCs w:val="20"/>
              </w:rPr>
              <w:br/>
              <w:t>за отчетный период (%)</w:t>
            </w:r>
          </w:p>
        </w:tc>
        <w:tc>
          <w:tcPr>
            <w:tcW w:w="1518" w:type="dxa"/>
            <w:gridSpan w:val="2"/>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8" w:type="dxa"/>
            <w:gridSpan w:val="3"/>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06"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2</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Количество участников </w:t>
            </w:r>
            <w:r w:rsidRPr="008517E3">
              <w:rPr>
                <w:sz w:val="20"/>
                <w:szCs w:val="20"/>
              </w:rPr>
              <w:br/>
              <w:t>на проводимых информационно-просветительских мероприятиях</w:t>
            </w:r>
            <w:r w:rsidRPr="008517E3">
              <w:rPr>
                <w:sz w:val="20"/>
                <w:szCs w:val="20"/>
              </w:rPr>
              <w:br/>
              <w:t xml:space="preserve">в соответствии с плановыми контрольными показателями </w:t>
            </w:r>
            <w:r w:rsidRPr="008517E3">
              <w:rPr>
                <w:sz w:val="20"/>
                <w:szCs w:val="20"/>
              </w:rPr>
              <w:br/>
              <w:t>за отчетный период (%)</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3</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Количество посещений библиотеки в соответствии </w:t>
            </w:r>
            <w:r w:rsidRPr="008517E3">
              <w:rPr>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4</w:t>
            </w:r>
          </w:p>
        </w:tc>
        <w:tc>
          <w:tcPr>
            <w:tcW w:w="2893" w:type="dxa"/>
            <w:tcMar>
              <w:left w:w="28" w:type="dxa"/>
              <w:right w:w="28" w:type="dxa"/>
            </w:tcMar>
          </w:tcPr>
          <w:p w:rsidR="00925739" w:rsidRPr="008517E3" w:rsidRDefault="00925739" w:rsidP="005F3922">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925739" w:rsidRPr="008517E3" w:rsidRDefault="00925739" w:rsidP="005F3922">
            <w:pPr>
              <w:spacing w:after="0" w:line="240" w:lineRule="auto"/>
              <w:rPr>
                <w:spacing w:val="-2"/>
                <w:sz w:val="20"/>
                <w:szCs w:val="20"/>
              </w:rPr>
            </w:pPr>
            <w:r w:rsidRPr="008517E3">
              <w:rPr>
                <w:spacing w:val="-2"/>
                <w:sz w:val="20"/>
                <w:szCs w:val="20"/>
              </w:rPr>
              <w:t>- муниципального уровня (ед.)</w:t>
            </w:r>
          </w:p>
          <w:p w:rsidR="00925739" w:rsidRPr="008517E3" w:rsidRDefault="00925739" w:rsidP="005F3922">
            <w:pPr>
              <w:spacing w:after="0" w:line="240" w:lineRule="auto"/>
              <w:rPr>
                <w:spacing w:val="-2"/>
                <w:sz w:val="20"/>
                <w:szCs w:val="20"/>
              </w:rPr>
            </w:pPr>
            <w:r w:rsidRPr="008517E3">
              <w:rPr>
                <w:spacing w:val="-2"/>
                <w:sz w:val="20"/>
                <w:szCs w:val="20"/>
              </w:rPr>
              <w:t>- межпоселенческого уровня (ед.)</w:t>
            </w:r>
          </w:p>
          <w:p w:rsidR="00925739" w:rsidRPr="008517E3" w:rsidRDefault="00925739" w:rsidP="005F3922">
            <w:pPr>
              <w:spacing w:after="0" w:line="240" w:lineRule="auto"/>
              <w:rPr>
                <w:sz w:val="20"/>
                <w:szCs w:val="20"/>
              </w:rPr>
            </w:pPr>
            <w:r w:rsidRPr="008517E3">
              <w:rPr>
                <w:spacing w:val="-2"/>
                <w:sz w:val="20"/>
                <w:szCs w:val="20"/>
              </w:rPr>
              <w:t>- районного уровня (ед.)</w:t>
            </w:r>
          </w:p>
        </w:tc>
        <w:tc>
          <w:tcPr>
            <w:tcW w:w="1518" w:type="dxa"/>
            <w:gridSpan w:val="2"/>
            <w:tcMar>
              <w:left w:w="28" w:type="dxa"/>
              <w:right w:w="28" w:type="dxa"/>
            </w:tcMar>
            <w:vAlign w:val="center"/>
          </w:tcPr>
          <w:p w:rsidR="00925739" w:rsidRPr="008517E3" w:rsidRDefault="00925739" w:rsidP="005F3922">
            <w:pPr>
              <w:spacing w:after="0" w:line="240" w:lineRule="auto"/>
              <w:rPr>
                <w:sz w:val="20"/>
                <w:szCs w:val="20"/>
              </w:rPr>
            </w:pPr>
          </w:p>
          <w:p w:rsidR="00925739" w:rsidRPr="008517E3" w:rsidRDefault="00925739" w:rsidP="005F3922">
            <w:pPr>
              <w:spacing w:after="0" w:line="240" w:lineRule="auto"/>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3 балла</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5</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Выполнение плана по оказанию платных услуг в сфере библиотечного обслуживания населения в соответствии </w:t>
            </w:r>
            <w:r w:rsidRPr="008517E3">
              <w:rPr>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6</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p>
          <w:p w:rsidR="00925739" w:rsidRPr="008517E3" w:rsidRDefault="00925739" w:rsidP="005F3922">
            <w:pPr>
              <w:spacing w:after="0" w:line="240" w:lineRule="auto"/>
              <w:rPr>
                <w:sz w:val="20"/>
                <w:szCs w:val="20"/>
              </w:rPr>
            </w:pPr>
            <w:r w:rsidRPr="008517E3">
              <w:rPr>
                <w:sz w:val="20"/>
                <w:szCs w:val="20"/>
              </w:rPr>
              <w:t>Руководство клубным формированием (ед.)</w:t>
            </w:r>
          </w:p>
          <w:p w:rsidR="00925739" w:rsidRPr="008517E3" w:rsidRDefault="00925739" w:rsidP="005F3922">
            <w:pPr>
              <w:spacing w:after="0" w:line="240" w:lineRule="auto"/>
              <w:rPr>
                <w:sz w:val="20"/>
                <w:szCs w:val="20"/>
              </w:rPr>
            </w:pP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 xml:space="preserve">о выполнении целевых </w:t>
            </w:r>
            <w:r w:rsidRPr="008517E3">
              <w:rPr>
                <w:sz w:val="20"/>
                <w:szCs w:val="20"/>
              </w:rPr>
              <w:lastRenderedPageBreak/>
              <w:t>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7</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Численность участников клубного формирования </w:t>
            </w:r>
          </w:p>
          <w:p w:rsidR="00925739" w:rsidRPr="008517E3" w:rsidRDefault="00925739" w:rsidP="005F3922">
            <w:pPr>
              <w:spacing w:after="0" w:line="240" w:lineRule="auto"/>
              <w:rPr>
                <w:sz w:val="20"/>
                <w:szCs w:val="20"/>
              </w:rPr>
            </w:pPr>
            <w:r w:rsidRPr="008517E3">
              <w:rPr>
                <w:sz w:val="20"/>
                <w:szCs w:val="20"/>
              </w:rPr>
              <w:t xml:space="preserve">в соответствии с плановыми контрольными показателями </w:t>
            </w:r>
          </w:p>
          <w:p w:rsidR="00925739" w:rsidRPr="008517E3" w:rsidRDefault="00925739" w:rsidP="005F3922">
            <w:pPr>
              <w:spacing w:after="0" w:line="240" w:lineRule="auto"/>
              <w:rPr>
                <w:sz w:val="20"/>
                <w:szCs w:val="20"/>
              </w:rPr>
            </w:pPr>
            <w:r w:rsidRPr="008517E3">
              <w:rPr>
                <w:sz w:val="20"/>
                <w:szCs w:val="20"/>
              </w:rPr>
              <w:t>на текущий год (%)</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100%</w:t>
            </w:r>
          </w:p>
          <w:p w:rsidR="00925739" w:rsidRPr="008517E3" w:rsidRDefault="00925739" w:rsidP="005F3922">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Ежеквартально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8</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Творческая активность клубных формирований:</w:t>
            </w:r>
          </w:p>
          <w:p w:rsidR="00925739" w:rsidRPr="008517E3" w:rsidRDefault="00925739" w:rsidP="005F3922">
            <w:pPr>
              <w:spacing w:after="0" w:line="240" w:lineRule="auto"/>
              <w:rPr>
                <w:sz w:val="20"/>
                <w:szCs w:val="20"/>
              </w:rPr>
            </w:pPr>
            <w:r w:rsidRPr="008517E3">
              <w:rPr>
                <w:sz w:val="20"/>
                <w:szCs w:val="20"/>
              </w:rPr>
              <w:t>- участие в выездных концертных программах (ед.);</w:t>
            </w:r>
          </w:p>
          <w:p w:rsidR="00925739" w:rsidRPr="008517E3" w:rsidRDefault="00925739" w:rsidP="005F3922">
            <w:pPr>
              <w:spacing w:after="0" w:line="240" w:lineRule="auto"/>
              <w:rPr>
                <w:sz w:val="20"/>
                <w:szCs w:val="20"/>
              </w:rPr>
            </w:pPr>
            <w:r w:rsidRPr="008517E3">
              <w:rPr>
                <w:sz w:val="20"/>
                <w:szCs w:val="20"/>
              </w:rPr>
              <w:t>- выступления на мероприятиях районного уровня (ед).</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Ежемесячно </w:t>
            </w:r>
          </w:p>
        </w:tc>
      </w:tr>
      <w:tr w:rsidR="00925739" w:rsidRPr="008517E3" w:rsidTr="005F3922">
        <w:trPr>
          <w:trHeight w:val="454"/>
        </w:trPr>
        <w:tc>
          <w:tcPr>
            <w:tcW w:w="427" w:type="dxa"/>
            <w:tcBorders>
              <w:bottom w:val="nil"/>
            </w:tcBorders>
            <w:tcMar>
              <w:left w:w="28" w:type="dxa"/>
              <w:right w:w="28" w:type="dxa"/>
            </w:tcMar>
            <w:vAlign w:val="center"/>
          </w:tcPr>
          <w:p w:rsidR="00925739" w:rsidRPr="008517E3" w:rsidRDefault="00925739" w:rsidP="005F3922">
            <w:pPr>
              <w:spacing w:after="0" w:line="240" w:lineRule="auto"/>
              <w:jc w:val="center"/>
              <w:rPr>
                <w:sz w:val="20"/>
                <w:szCs w:val="20"/>
              </w:rPr>
            </w:pPr>
          </w:p>
        </w:tc>
        <w:tc>
          <w:tcPr>
            <w:tcW w:w="2899" w:type="dxa"/>
            <w:gridSpan w:val="2"/>
            <w:tcBorders>
              <w:bottom w:val="nil"/>
            </w:tcBorders>
            <w:vAlign w:val="center"/>
          </w:tcPr>
          <w:p w:rsidR="00925739" w:rsidRPr="008517E3" w:rsidRDefault="00925739" w:rsidP="005F3922">
            <w:pPr>
              <w:spacing w:after="0" w:line="240" w:lineRule="auto"/>
              <w:jc w:val="center"/>
              <w:rPr>
                <w:sz w:val="20"/>
                <w:szCs w:val="20"/>
              </w:rPr>
            </w:pPr>
          </w:p>
        </w:tc>
        <w:tc>
          <w:tcPr>
            <w:tcW w:w="1512" w:type="dxa"/>
            <w:tcBorders>
              <w:bottom w:val="nil"/>
            </w:tcBorders>
            <w:vAlign w:val="center"/>
          </w:tcPr>
          <w:p w:rsidR="00925739" w:rsidRPr="008517E3" w:rsidRDefault="00925739" w:rsidP="005F3922">
            <w:pPr>
              <w:spacing w:after="0" w:line="240" w:lineRule="auto"/>
              <w:jc w:val="center"/>
              <w:rPr>
                <w:sz w:val="20"/>
                <w:szCs w:val="20"/>
              </w:rPr>
            </w:pPr>
          </w:p>
        </w:tc>
        <w:tc>
          <w:tcPr>
            <w:tcW w:w="1988" w:type="dxa"/>
            <w:gridSpan w:val="3"/>
            <w:tcBorders>
              <w:bottom w:val="nil"/>
            </w:tcBorders>
            <w:vAlign w:val="center"/>
          </w:tcPr>
          <w:p w:rsidR="00925739" w:rsidRPr="008517E3" w:rsidRDefault="00925739" w:rsidP="005F3922">
            <w:pPr>
              <w:spacing w:after="0" w:line="240" w:lineRule="auto"/>
              <w:jc w:val="center"/>
              <w:rPr>
                <w:sz w:val="20"/>
                <w:szCs w:val="20"/>
              </w:rPr>
            </w:pPr>
          </w:p>
        </w:tc>
        <w:tc>
          <w:tcPr>
            <w:tcW w:w="1406" w:type="dxa"/>
            <w:tcBorders>
              <w:bottom w:val="nil"/>
            </w:tcBorders>
            <w:vAlign w:val="center"/>
          </w:tcPr>
          <w:p w:rsidR="00925739" w:rsidRPr="008517E3" w:rsidRDefault="00925739" w:rsidP="005F3922">
            <w:pPr>
              <w:spacing w:after="0" w:line="240" w:lineRule="auto"/>
              <w:jc w:val="center"/>
              <w:rPr>
                <w:sz w:val="20"/>
                <w:szCs w:val="20"/>
              </w:rPr>
            </w:pPr>
          </w:p>
        </w:tc>
        <w:tc>
          <w:tcPr>
            <w:tcW w:w="1435" w:type="dxa"/>
            <w:tcBorders>
              <w:bottom w:val="nil"/>
            </w:tcBorders>
            <w:vAlign w:val="center"/>
          </w:tcPr>
          <w:p w:rsidR="00925739" w:rsidRPr="008517E3" w:rsidRDefault="00925739" w:rsidP="005F3922">
            <w:pPr>
              <w:spacing w:after="0" w:line="240" w:lineRule="auto"/>
              <w:jc w:val="center"/>
              <w:rPr>
                <w:sz w:val="20"/>
                <w:szCs w:val="20"/>
              </w:rPr>
            </w:pPr>
          </w:p>
        </w:tc>
      </w:tr>
      <w:tr w:rsidR="00925739" w:rsidRPr="008517E3" w:rsidTr="005F3922">
        <w:trPr>
          <w:trHeight w:val="283"/>
        </w:trPr>
        <w:tc>
          <w:tcPr>
            <w:tcW w:w="427"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9</w:t>
            </w:r>
          </w:p>
        </w:tc>
        <w:tc>
          <w:tcPr>
            <w:tcW w:w="2893"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Освещение деятельности  библиотеки, учреждения </w:t>
            </w:r>
            <w:r w:rsidRPr="008517E3">
              <w:rPr>
                <w:sz w:val="20"/>
                <w:szCs w:val="20"/>
              </w:rPr>
              <w:br/>
              <w:t xml:space="preserve">в печатных средствах массовой информации, сети Интернет </w:t>
            </w:r>
          </w:p>
          <w:p w:rsidR="00925739" w:rsidRPr="008517E3" w:rsidRDefault="00925739" w:rsidP="005F3922">
            <w:pPr>
              <w:spacing w:after="0" w:line="240" w:lineRule="auto"/>
              <w:rPr>
                <w:sz w:val="20"/>
                <w:szCs w:val="20"/>
              </w:rPr>
            </w:pPr>
            <w:r w:rsidRPr="008517E3">
              <w:rPr>
                <w:sz w:val="20"/>
                <w:szCs w:val="20"/>
              </w:rPr>
              <w:t>- статья (ед.)</w:t>
            </w:r>
          </w:p>
          <w:p w:rsidR="00925739" w:rsidRPr="008517E3" w:rsidRDefault="00925739" w:rsidP="005F3922">
            <w:pPr>
              <w:spacing w:after="0" w:line="240" w:lineRule="auto"/>
              <w:rPr>
                <w:sz w:val="20"/>
                <w:szCs w:val="20"/>
              </w:rPr>
            </w:pPr>
            <w:r w:rsidRPr="008517E3">
              <w:rPr>
                <w:sz w:val="20"/>
                <w:szCs w:val="20"/>
              </w:rPr>
              <w:t>- заметка (ед.)</w:t>
            </w:r>
          </w:p>
        </w:tc>
        <w:tc>
          <w:tcPr>
            <w:tcW w:w="1518" w:type="dxa"/>
            <w:gridSpan w:val="2"/>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r w:rsidRPr="008517E3">
              <w:rPr>
                <w:sz w:val="20"/>
                <w:szCs w:val="20"/>
              </w:rPr>
              <w:t>1</w:t>
            </w:r>
          </w:p>
        </w:tc>
        <w:tc>
          <w:tcPr>
            <w:tcW w:w="1988" w:type="dxa"/>
            <w:gridSpan w:val="3"/>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0,5 балла</w:t>
            </w:r>
          </w:p>
        </w:tc>
        <w:tc>
          <w:tcPr>
            <w:tcW w:w="1406"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10</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Личные профессиональные достижения (призовые места </w:t>
            </w:r>
          </w:p>
          <w:p w:rsidR="00925739" w:rsidRPr="008517E3" w:rsidRDefault="00925739" w:rsidP="005F3922">
            <w:pPr>
              <w:spacing w:after="0" w:line="240" w:lineRule="auto"/>
              <w:rPr>
                <w:sz w:val="20"/>
                <w:szCs w:val="20"/>
              </w:rPr>
            </w:pPr>
            <w:r w:rsidRPr="008517E3">
              <w:rPr>
                <w:sz w:val="20"/>
                <w:szCs w:val="20"/>
              </w:rPr>
              <w:t>в конкурсах профессионального мастерства), подготовка победителей и призеров конкурсов (чел.):</w:t>
            </w:r>
          </w:p>
          <w:p w:rsidR="00925739" w:rsidRPr="008517E3" w:rsidRDefault="00925739" w:rsidP="005F3922">
            <w:pPr>
              <w:spacing w:after="0" w:line="240" w:lineRule="auto"/>
              <w:rPr>
                <w:sz w:val="20"/>
                <w:szCs w:val="20"/>
              </w:rPr>
            </w:pPr>
            <w:r w:rsidRPr="008517E3">
              <w:rPr>
                <w:sz w:val="20"/>
                <w:szCs w:val="20"/>
              </w:rPr>
              <w:t>- всероссийский уровень;</w:t>
            </w:r>
          </w:p>
          <w:p w:rsidR="00925739" w:rsidRPr="008517E3" w:rsidRDefault="00925739" w:rsidP="005F3922">
            <w:pPr>
              <w:spacing w:after="0" w:line="240" w:lineRule="auto"/>
              <w:rPr>
                <w:sz w:val="20"/>
                <w:szCs w:val="20"/>
              </w:rPr>
            </w:pPr>
            <w:r w:rsidRPr="008517E3">
              <w:rPr>
                <w:sz w:val="20"/>
                <w:szCs w:val="20"/>
              </w:rPr>
              <w:t>- межрегиональный уровень;</w:t>
            </w:r>
          </w:p>
          <w:p w:rsidR="00925739" w:rsidRPr="008517E3" w:rsidRDefault="00925739" w:rsidP="005F3922">
            <w:pPr>
              <w:spacing w:after="0" w:line="240" w:lineRule="auto"/>
              <w:rPr>
                <w:sz w:val="20"/>
                <w:szCs w:val="20"/>
              </w:rPr>
            </w:pPr>
            <w:r w:rsidRPr="008517E3">
              <w:rPr>
                <w:sz w:val="20"/>
                <w:szCs w:val="20"/>
              </w:rPr>
              <w:t>- региональный уровень;</w:t>
            </w:r>
          </w:p>
          <w:p w:rsidR="00925739" w:rsidRPr="008517E3" w:rsidRDefault="00925739" w:rsidP="005F3922">
            <w:pPr>
              <w:spacing w:after="0" w:line="240" w:lineRule="auto"/>
              <w:rPr>
                <w:sz w:val="20"/>
                <w:szCs w:val="20"/>
              </w:rPr>
            </w:pPr>
            <w:r w:rsidRPr="008517E3">
              <w:rPr>
                <w:sz w:val="20"/>
                <w:szCs w:val="20"/>
              </w:rPr>
              <w:t>- областной уровень;</w:t>
            </w:r>
          </w:p>
          <w:p w:rsidR="00925739" w:rsidRPr="008517E3" w:rsidRDefault="00925739" w:rsidP="005F3922">
            <w:pPr>
              <w:spacing w:after="0" w:line="240" w:lineRule="auto"/>
              <w:rPr>
                <w:sz w:val="20"/>
                <w:szCs w:val="20"/>
              </w:rPr>
            </w:pPr>
            <w:r w:rsidRPr="008517E3">
              <w:rPr>
                <w:sz w:val="20"/>
                <w:szCs w:val="20"/>
              </w:rPr>
              <w:t>- районный уровень.</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за каждое призовое место</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4 балла </w:t>
            </w:r>
          </w:p>
          <w:p w:rsidR="00925739" w:rsidRPr="008517E3" w:rsidRDefault="00925739" w:rsidP="005F3922">
            <w:pPr>
              <w:spacing w:after="0" w:line="240" w:lineRule="auto"/>
              <w:jc w:val="center"/>
              <w:rPr>
                <w:sz w:val="20"/>
                <w:szCs w:val="20"/>
              </w:rPr>
            </w:pPr>
            <w:r w:rsidRPr="008517E3">
              <w:rPr>
                <w:sz w:val="20"/>
                <w:szCs w:val="20"/>
              </w:rPr>
              <w:t>3 балла</w:t>
            </w:r>
          </w:p>
          <w:p w:rsidR="00925739" w:rsidRPr="008517E3" w:rsidRDefault="00925739" w:rsidP="005F3922">
            <w:pPr>
              <w:spacing w:after="0" w:line="240" w:lineRule="auto"/>
              <w:jc w:val="center"/>
              <w:rPr>
                <w:sz w:val="20"/>
                <w:szCs w:val="20"/>
              </w:rPr>
            </w:pPr>
            <w:r w:rsidRPr="008517E3">
              <w:rPr>
                <w:sz w:val="20"/>
                <w:szCs w:val="20"/>
              </w:rPr>
              <w:t xml:space="preserve">3 балла </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11</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Разработка проектов,  грантов, программ в сфере библиотечного обслуживания:</w:t>
            </w:r>
          </w:p>
          <w:p w:rsidR="00925739" w:rsidRPr="008517E3" w:rsidRDefault="00925739" w:rsidP="005F3922">
            <w:pPr>
              <w:spacing w:after="0" w:line="240" w:lineRule="auto"/>
              <w:rPr>
                <w:sz w:val="20"/>
                <w:szCs w:val="20"/>
              </w:rPr>
            </w:pPr>
            <w:r w:rsidRPr="008517E3">
              <w:rPr>
                <w:sz w:val="20"/>
                <w:szCs w:val="20"/>
              </w:rPr>
              <w:t>- всероссийский уровень;</w:t>
            </w:r>
          </w:p>
          <w:p w:rsidR="00925739" w:rsidRPr="008517E3" w:rsidRDefault="00925739" w:rsidP="005F3922">
            <w:pPr>
              <w:spacing w:after="0" w:line="240" w:lineRule="auto"/>
              <w:rPr>
                <w:sz w:val="20"/>
                <w:szCs w:val="20"/>
              </w:rPr>
            </w:pPr>
            <w:r w:rsidRPr="008517E3">
              <w:rPr>
                <w:sz w:val="20"/>
                <w:szCs w:val="20"/>
              </w:rPr>
              <w:t>- межрегиональный уровень;</w:t>
            </w:r>
          </w:p>
          <w:p w:rsidR="00925739" w:rsidRPr="008517E3" w:rsidRDefault="00925739" w:rsidP="005F3922">
            <w:pPr>
              <w:spacing w:after="0" w:line="240" w:lineRule="auto"/>
              <w:rPr>
                <w:sz w:val="20"/>
                <w:szCs w:val="20"/>
              </w:rPr>
            </w:pPr>
            <w:r w:rsidRPr="008517E3">
              <w:rPr>
                <w:sz w:val="20"/>
                <w:szCs w:val="20"/>
              </w:rPr>
              <w:t>- региональный уровень;</w:t>
            </w:r>
          </w:p>
          <w:p w:rsidR="00925739" w:rsidRPr="008517E3" w:rsidRDefault="00925739" w:rsidP="005F3922">
            <w:pPr>
              <w:spacing w:after="0" w:line="240" w:lineRule="auto"/>
              <w:rPr>
                <w:sz w:val="20"/>
                <w:szCs w:val="20"/>
              </w:rPr>
            </w:pPr>
            <w:r w:rsidRPr="008517E3">
              <w:rPr>
                <w:sz w:val="20"/>
                <w:szCs w:val="20"/>
              </w:rPr>
              <w:t>- областной уровень;</w:t>
            </w:r>
          </w:p>
          <w:p w:rsidR="00925739" w:rsidRPr="008517E3" w:rsidRDefault="00925739" w:rsidP="005F3922">
            <w:pPr>
              <w:spacing w:after="0" w:line="240" w:lineRule="auto"/>
              <w:rPr>
                <w:sz w:val="20"/>
                <w:szCs w:val="20"/>
              </w:rPr>
            </w:pPr>
            <w:r w:rsidRPr="008517E3">
              <w:rPr>
                <w:sz w:val="20"/>
                <w:szCs w:val="20"/>
              </w:rPr>
              <w:t>- районный уровень.</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за каждый документ</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4 балла </w:t>
            </w:r>
          </w:p>
          <w:p w:rsidR="00925739" w:rsidRPr="008517E3" w:rsidRDefault="00925739" w:rsidP="005F3922">
            <w:pPr>
              <w:spacing w:after="0" w:line="240" w:lineRule="auto"/>
              <w:jc w:val="center"/>
              <w:rPr>
                <w:sz w:val="20"/>
                <w:szCs w:val="20"/>
              </w:rPr>
            </w:pPr>
            <w:r w:rsidRPr="008517E3">
              <w:rPr>
                <w:sz w:val="20"/>
                <w:szCs w:val="20"/>
              </w:rPr>
              <w:t>3 балла</w:t>
            </w:r>
          </w:p>
          <w:p w:rsidR="00925739" w:rsidRPr="008517E3" w:rsidRDefault="00925739" w:rsidP="005F3922">
            <w:pPr>
              <w:spacing w:after="0" w:line="240" w:lineRule="auto"/>
              <w:jc w:val="center"/>
              <w:rPr>
                <w:sz w:val="20"/>
                <w:szCs w:val="20"/>
              </w:rPr>
            </w:pPr>
            <w:r w:rsidRPr="008517E3">
              <w:rPr>
                <w:sz w:val="20"/>
                <w:szCs w:val="20"/>
              </w:rPr>
              <w:t xml:space="preserve">3 балла </w:t>
            </w: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Ежемесячно   </w:t>
            </w:r>
          </w:p>
        </w:tc>
      </w:tr>
      <w:tr w:rsidR="00925739" w:rsidRPr="008517E3" w:rsidTr="005F3922">
        <w:trPr>
          <w:trHeight w:val="454"/>
        </w:trPr>
        <w:tc>
          <w:tcPr>
            <w:tcW w:w="427" w:type="dxa"/>
            <w:tcBorders>
              <w:bottom w:val="nil"/>
            </w:tcBorders>
            <w:shd w:val="clear" w:color="auto" w:fill="auto"/>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3"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532" w:type="dxa"/>
            <w:gridSpan w:val="3"/>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974" w:type="dxa"/>
            <w:gridSpan w:val="2"/>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06"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c>
          <w:tcPr>
            <w:tcW w:w="1435" w:type="dxa"/>
            <w:tcBorders>
              <w:bottom w:val="nil"/>
            </w:tcBorders>
            <w:shd w:val="clear" w:color="auto" w:fill="auto"/>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7"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12</w:t>
            </w:r>
          </w:p>
        </w:tc>
        <w:tc>
          <w:tcPr>
            <w:tcW w:w="2893"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18" w:type="dxa"/>
            <w:gridSpan w:val="2"/>
            <w:tcBorders>
              <w:top w:val="nil"/>
            </w:tcBorders>
            <w:tcMar>
              <w:left w:w="28" w:type="dxa"/>
              <w:right w:w="28" w:type="dxa"/>
            </w:tcMar>
            <w:vAlign w:val="center"/>
          </w:tcPr>
          <w:p w:rsidR="00925739" w:rsidRPr="008517E3" w:rsidRDefault="00925739" w:rsidP="005F3922">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925739" w:rsidRPr="008517E3" w:rsidRDefault="00925739" w:rsidP="005F3922">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925739" w:rsidRPr="008517E3" w:rsidRDefault="00925739" w:rsidP="005F3922">
            <w:pPr>
              <w:spacing w:after="0" w:line="240" w:lineRule="auto"/>
              <w:jc w:val="center"/>
              <w:rPr>
                <w:sz w:val="20"/>
                <w:szCs w:val="20"/>
              </w:rPr>
            </w:pPr>
            <w:r w:rsidRPr="008517E3">
              <w:rPr>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06"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w:t>
            </w:r>
            <w:r>
              <w:rPr>
                <w:sz w:val="20"/>
                <w:szCs w:val="20"/>
              </w:rPr>
              <w:t xml:space="preserve">                                                                                                                                                                                                                                                                                                          </w:t>
            </w:r>
            <w:r w:rsidRPr="008517E3">
              <w:rPr>
                <w:sz w:val="20"/>
                <w:szCs w:val="20"/>
              </w:rPr>
              <w:t>предостав-ленной документации</w:t>
            </w:r>
          </w:p>
        </w:tc>
        <w:tc>
          <w:tcPr>
            <w:tcW w:w="1435"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Ежемесячно </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13</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отсутствие </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 xml:space="preserve">о выполнении целевых показателей </w:t>
            </w:r>
            <w:r w:rsidRPr="008517E3">
              <w:rPr>
                <w:sz w:val="20"/>
                <w:szCs w:val="20"/>
              </w:rPr>
              <w:lastRenderedPageBreak/>
              <w:t>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lastRenderedPageBreak/>
              <w:t>14</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Выполнение требований </w:t>
            </w:r>
          </w:p>
          <w:p w:rsidR="00925739" w:rsidRPr="008517E3" w:rsidRDefault="00925739" w:rsidP="005F3922">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отсутствие нарушений</w:t>
            </w: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454"/>
        </w:trPr>
        <w:tc>
          <w:tcPr>
            <w:tcW w:w="427" w:type="dxa"/>
            <w:tcBorders>
              <w:bottom w:val="nil"/>
            </w:tcBorders>
            <w:tcMar>
              <w:left w:w="28" w:type="dxa"/>
              <w:right w:w="28" w:type="dxa"/>
            </w:tcMar>
            <w:vAlign w:val="center"/>
          </w:tcPr>
          <w:p w:rsidR="00925739" w:rsidRPr="008517E3" w:rsidRDefault="00925739" w:rsidP="005F3922">
            <w:pPr>
              <w:spacing w:after="0" w:line="240" w:lineRule="auto"/>
              <w:jc w:val="center"/>
              <w:rPr>
                <w:b/>
                <w:sz w:val="20"/>
                <w:szCs w:val="20"/>
              </w:rPr>
            </w:pPr>
          </w:p>
        </w:tc>
        <w:tc>
          <w:tcPr>
            <w:tcW w:w="2893" w:type="dxa"/>
            <w:tcBorders>
              <w:bottom w:val="nil"/>
            </w:tcBorders>
            <w:vAlign w:val="center"/>
          </w:tcPr>
          <w:p w:rsidR="00925739" w:rsidRPr="008517E3" w:rsidRDefault="00925739" w:rsidP="005F3922">
            <w:pPr>
              <w:spacing w:after="0" w:line="240" w:lineRule="auto"/>
              <w:jc w:val="center"/>
              <w:rPr>
                <w:b/>
                <w:sz w:val="20"/>
                <w:szCs w:val="20"/>
              </w:rPr>
            </w:pPr>
          </w:p>
        </w:tc>
        <w:tc>
          <w:tcPr>
            <w:tcW w:w="1518" w:type="dxa"/>
            <w:gridSpan w:val="2"/>
            <w:tcBorders>
              <w:bottom w:val="nil"/>
            </w:tcBorders>
            <w:vAlign w:val="center"/>
          </w:tcPr>
          <w:p w:rsidR="00925739" w:rsidRPr="008517E3" w:rsidRDefault="00925739" w:rsidP="005F3922">
            <w:pPr>
              <w:spacing w:after="0" w:line="240" w:lineRule="auto"/>
              <w:jc w:val="center"/>
              <w:rPr>
                <w:b/>
                <w:sz w:val="20"/>
                <w:szCs w:val="20"/>
              </w:rPr>
            </w:pPr>
          </w:p>
        </w:tc>
        <w:tc>
          <w:tcPr>
            <w:tcW w:w="1979" w:type="dxa"/>
            <w:gridSpan w:val="2"/>
            <w:tcBorders>
              <w:bottom w:val="nil"/>
            </w:tcBorders>
            <w:vAlign w:val="center"/>
          </w:tcPr>
          <w:p w:rsidR="00925739" w:rsidRPr="008517E3" w:rsidRDefault="00925739" w:rsidP="005F3922">
            <w:pPr>
              <w:spacing w:after="0" w:line="240" w:lineRule="auto"/>
              <w:jc w:val="center"/>
              <w:rPr>
                <w:b/>
                <w:sz w:val="20"/>
                <w:szCs w:val="20"/>
              </w:rPr>
            </w:pPr>
          </w:p>
        </w:tc>
        <w:tc>
          <w:tcPr>
            <w:tcW w:w="1410" w:type="dxa"/>
            <w:gridSpan w:val="2"/>
            <w:tcBorders>
              <w:bottom w:val="nil"/>
            </w:tcBorders>
            <w:vAlign w:val="center"/>
          </w:tcPr>
          <w:p w:rsidR="00925739" w:rsidRPr="008517E3" w:rsidRDefault="00925739" w:rsidP="005F3922">
            <w:pPr>
              <w:spacing w:after="0" w:line="240" w:lineRule="auto"/>
              <w:jc w:val="center"/>
              <w:rPr>
                <w:b/>
                <w:sz w:val="20"/>
                <w:szCs w:val="20"/>
              </w:rPr>
            </w:pPr>
          </w:p>
        </w:tc>
        <w:tc>
          <w:tcPr>
            <w:tcW w:w="1440" w:type="dxa"/>
            <w:tcBorders>
              <w:bottom w:val="nil"/>
            </w:tcBorders>
            <w:vAlign w:val="center"/>
          </w:tcPr>
          <w:p w:rsidR="00925739" w:rsidRPr="008517E3" w:rsidRDefault="00925739" w:rsidP="005F3922">
            <w:pPr>
              <w:spacing w:after="0" w:line="240" w:lineRule="auto"/>
              <w:jc w:val="center"/>
              <w:rPr>
                <w:b/>
                <w:sz w:val="20"/>
                <w:szCs w:val="20"/>
              </w:rPr>
            </w:pPr>
          </w:p>
        </w:tc>
      </w:tr>
      <w:tr w:rsidR="00925739" w:rsidRPr="008517E3" w:rsidTr="005F3922">
        <w:trPr>
          <w:trHeight w:val="283"/>
        </w:trPr>
        <w:tc>
          <w:tcPr>
            <w:tcW w:w="427"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15</w:t>
            </w:r>
          </w:p>
        </w:tc>
        <w:tc>
          <w:tcPr>
            <w:tcW w:w="2893" w:type="dxa"/>
            <w:tcBorders>
              <w:top w:val="nil"/>
            </w:tcBorders>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Повышение квалификации:</w:t>
            </w:r>
          </w:p>
          <w:p w:rsidR="00925739" w:rsidRPr="008517E3" w:rsidRDefault="00925739" w:rsidP="005F3922">
            <w:pPr>
              <w:spacing w:after="0" w:line="240" w:lineRule="auto"/>
              <w:rPr>
                <w:sz w:val="20"/>
                <w:szCs w:val="20"/>
              </w:rPr>
            </w:pPr>
            <w:r w:rsidRPr="008517E3">
              <w:rPr>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8517E3">
              <w:rPr>
                <w:sz w:val="20"/>
                <w:szCs w:val="20"/>
              </w:rPr>
              <w:br/>
              <w:t>им. Г.С. Виноградова» (ед.);</w:t>
            </w:r>
          </w:p>
          <w:p w:rsidR="00925739" w:rsidRPr="008517E3" w:rsidRDefault="00925739" w:rsidP="005F3922">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925739" w:rsidRPr="008517E3" w:rsidRDefault="00925739" w:rsidP="005F3922">
            <w:pPr>
              <w:spacing w:after="0" w:line="240" w:lineRule="auto"/>
              <w:rPr>
                <w:sz w:val="20"/>
                <w:szCs w:val="20"/>
              </w:rPr>
            </w:pPr>
            <w:r w:rsidRPr="008517E3">
              <w:rPr>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 xml:space="preserve">1 </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w:t>
            </w:r>
          </w:p>
          <w:p w:rsidR="00925739" w:rsidRPr="008517E3" w:rsidRDefault="00925739" w:rsidP="005F3922">
            <w:pPr>
              <w:spacing w:after="0" w:line="240" w:lineRule="auto"/>
              <w:jc w:val="center"/>
              <w:rPr>
                <w:sz w:val="20"/>
                <w:szCs w:val="20"/>
              </w:rPr>
            </w:pPr>
          </w:p>
        </w:tc>
        <w:tc>
          <w:tcPr>
            <w:tcW w:w="1988" w:type="dxa"/>
            <w:gridSpan w:val="3"/>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1 балл</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3 балла</w:t>
            </w:r>
          </w:p>
        </w:tc>
        <w:tc>
          <w:tcPr>
            <w:tcW w:w="1406"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r w:rsidR="00925739" w:rsidRPr="008517E3" w:rsidTr="005F3922">
        <w:trPr>
          <w:trHeight w:val="283"/>
        </w:trPr>
        <w:tc>
          <w:tcPr>
            <w:tcW w:w="427"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16</w:t>
            </w:r>
          </w:p>
        </w:tc>
        <w:tc>
          <w:tcPr>
            <w:tcW w:w="2893" w:type="dxa"/>
            <w:tcMar>
              <w:left w:w="28" w:type="dxa"/>
              <w:right w:w="28" w:type="dxa"/>
            </w:tcMar>
            <w:vAlign w:val="center"/>
          </w:tcPr>
          <w:p w:rsidR="00925739" w:rsidRPr="008517E3" w:rsidRDefault="00925739" w:rsidP="005F3922">
            <w:pPr>
              <w:spacing w:after="0" w:line="240" w:lineRule="auto"/>
              <w:rPr>
                <w:sz w:val="20"/>
                <w:szCs w:val="20"/>
              </w:rPr>
            </w:pPr>
            <w:r w:rsidRPr="008517E3">
              <w:rPr>
                <w:sz w:val="20"/>
                <w:szCs w:val="20"/>
              </w:rPr>
              <w:t xml:space="preserve">Получение профильного образования </w:t>
            </w:r>
          </w:p>
        </w:tc>
        <w:tc>
          <w:tcPr>
            <w:tcW w:w="1518" w:type="dxa"/>
            <w:gridSpan w:val="2"/>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среднее специальное</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высшее</w:t>
            </w:r>
          </w:p>
          <w:p w:rsidR="00925739" w:rsidRPr="008517E3" w:rsidRDefault="00925739" w:rsidP="005F3922">
            <w:pPr>
              <w:spacing w:after="0" w:line="240" w:lineRule="auto"/>
              <w:jc w:val="center"/>
              <w:rPr>
                <w:sz w:val="20"/>
                <w:szCs w:val="20"/>
              </w:rPr>
            </w:pPr>
          </w:p>
        </w:tc>
        <w:tc>
          <w:tcPr>
            <w:tcW w:w="1988" w:type="dxa"/>
            <w:gridSpan w:val="3"/>
            <w:tcMar>
              <w:left w:w="28" w:type="dxa"/>
              <w:right w:w="28" w:type="dxa"/>
            </w:tcMar>
            <w:vAlign w:val="center"/>
          </w:tcPr>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2 балла</w:t>
            </w:r>
          </w:p>
          <w:p w:rsidR="00925739" w:rsidRPr="008517E3" w:rsidRDefault="00925739" w:rsidP="005F3922">
            <w:pPr>
              <w:spacing w:after="0" w:line="240" w:lineRule="auto"/>
              <w:jc w:val="center"/>
              <w:rPr>
                <w:sz w:val="20"/>
                <w:szCs w:val="20"/>
              </w:rPr>
            </w:pPr>
          </w:p>
          <w:p w:rsidR="00925739" w:rsidRPr="008517E3" w:rsidRDefault="00925739" w:rsidP="005F3922">
            <w:pPr>
              <w:spacing w:after="0" w:line="240" w:lineRule="auto"/>
              <w:jc w:val="center"/>
              <w:rPr>
                <w:sz w:val="20"/>
                <w:szCs w:val="20"/>
              </w:rPr>
            </w:pPr>
            <w:r w:rsidRPr="008517E3">
              <w:rPr>
                <w:sz w:val="20"/>
                <w:szCs w:val="20"/>
              </w:rPr>
              <w:t>4 балла</w:t>
            </w:r>
          </w:p>
        </w:tc>
        <w:tc>
          <w:tcPr>
            <w:tcW w:w="1406"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 xml:space="preserve">Отчет </w:t>
            </w:r>
          </w:p>
          <w:p w:rsidR="00925739" w:rsidRPr="008517E3" w:rsidRDefault="00925739" w:rsidP="005F3922">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925739" w:rsidRPr="008517E3" w:rsidRDefault="00925739" w:rsidP="005F3922">
            <w:pPr>
              <w:spacing w:after="0" w:line="240" w:lineRule="auto"/>
              <w:jc w:val="center"/>
              <w:rPr>
                <w:sz w:val="20"/>
                <w:szCs w:val="20"/>
              </w:rPr>
            </w:pPr>
            <w:r w:rsidRPr="008517E3">
              <w:rPr>
                <w:sz w:val="20"/>
                <w:szCs w:val="20"/>
              </w:rPr>
              <w:t>Ежемесячно</w:t>
            </w:r>
          </w:p>
        </w:tc>
      </w:tr>
    </w:tbl>
    <w:p w:rsidR="00925739" w:rsidRPr="008517E3" w:rsidRDefault="00925739" w:rsidP="00925739">
      <w:pPr>
        <w:spacing w:after="0" w:line="240" w:lineRule="auto"/>
        <w:rPr>
          <w:b/>
          <w:szCs w:val="24"/>
        </w:rPr>
      </w:pPr>
    </w:p>
    <w:p w:rsidR="00925739" w:rsidRDefault="00925739" w:rsidP="00925739">
      <w:pPr>
        <w:spacing w:after="0" w:line="240" w:lineRule="auto"/>
        <w:rPr>
          <w:b/>
          <w:szCs w:val="24"/>
        </w:rPr>
      </w:pPr>
    </w:p>
    <w:p w:rsidR="00925739" w:rsidRPr="00FE648B" w:rsidRDefault="00925739" w:rsidP="00925739">
      <w:pPr>
        <w:pStyle w:val="a9"/>
        <w:numPr>
          <w:ilvl w:val="0"/>
          <w:numId w:val="42"/>
        </w:numPr>
        <w:spacing w:line="240" w:lineRule="auto"/>
        <w:jc w:val="center"/>
        <w:rPr>
          <w:rFonts w:cs="Times New Roman"/>
          <w:b/>
          <w:sz w:val="28"/>
          <w:szCs w:val="28"/>
        </w:rPr>
      </w:pPr>
      <w:r w:rsidRPr="00FE648B">
        <w:rPr>
          <w:rFonts w:cs="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925739" w:rsidRPr="00FE648B" w:rsidRDefault="00925739" w:rsidP="00925739">
      <w:pPr>
        <w:tabs>
          <w:tab w:val="left" w:pos="1020"/>
        </w:tabs>
        <w:spacing w:after="0" w:line="240" w:lineRule="auto"/>
        <w:jc w:val="both"/>
        <w:rPr>
          <w:rFonts w:cs="Times New Roman"/>
          <w:sz w:val="28"/>
          <w:szCs w:val="28"/>
        </w:rPr>
      </w:pPr>
      <w:r w:rsidRPr="00FE648B">
        <w:rPr>
          <w:rFonts w:cs="Times New Roman"/>
          <w:sz w:val="28"/>
          <w:szCs w:val="28"/>
        </w:rPr>
        <w:t> 1.1. Размер стимулирующей выплат рабо</w:t>
      </w:r>
      <w:r>
        <w:rPr>
          <w:rFonts w:cs="Times New Roman"/>
          <w:sz w:val="28"/>
          <w:szCs w:val="28"/>
        </w:rPr>
        <w:t>тникам определяется на основе  п</w:t>
      </w:r>
      <w:r w:rsidRPr="00FE648B">
        <w:rPr>
          <w:rFonts w:cs="Times New Roman"/>
          <w:sz w:val="28"/>
          <w:szCs w:val="28"/>
        </w:rPr>
        <w:t xml:space="preserve">еречня критериев эффективной деятельности и качества выполнения должностных обязанностей  работниками  учреждения </w:t>
      </w:r>
    </w:p>
    <w:p w:rsidR="00925739" w:rsidRPr="00FE648B" w:rsidRDefault="00925739" w:rsidP="00925739">
      <w:pPr>
        <w:spacing w:after="0" w:line="240" w:lineRule="auto"/>
        <w:rPr>
          <w:rFonts w:cs="Times New Roman"/>
          <w:b/>
          <w:sz w:val="28"/>
          <w:szCs w:val="28"/>
        </w:rPr>
      </w:pPr>
      <w:r w:rsidRPr="00FE648B">
        <w:rPr>
          <w:rFonts w:cs="Times New Roman"/>
          <w:sz w:val="28"/>
          <w:szCs w:val="28"/>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925739" w:rsidRPr="00FE648B" w:rsidRDefault="00925739" w:rsidP="00925739">
      <w:pPr>
        <w:spacing w:after="0" w:line="240" w:lineRule="auto"/>
        <w:rPr>
          <w:rFonts w:cs="Times New Roman"/>
          <w:sz w:val="28"/>
          <w:szCs w:val="28"/>
        </w:rPr>
      </w:pPr>
      <w:r w:rsidRPr="00FE648B">
        <w:rPr>
          <w:rFonts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925739" w:rsidRPr="00FE648B" w:rsidRDefault="00925739" w:rsidP="00925739">
      <w:pPr>
        <w:tabs>
          <w:tab w:val="num" w:pos="0"/>
          <w:tab w:val="left" w:pos="1020"/>
          <w:tab w:val="num" w:pos="1440"/>
        </w:tabs>
        <w:spacing w:after="0" w:line="240" w:lineRule="auto"/>
        <w:jc w:val="both"/>
        <w:rPr>
          <w:rFonts w:cs="Times New Roman"/>
          <w:sz w:val="28"/>
          <w:szCs w:val="28"/>
        </w:rPr>
      </w:pPr>
      <w:r w:rsidRPr="00FE648B">
        <w:rPr>
          <w:rFonts w:cs="Times New Roman"/>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Pr>
          <w:rFonts w:cs="Times New Roman"/>
          <w:b/>
          <w:sz w:val="28"/>
          <w:szCs w:val="28"/>
        </w:rPr>
        <w:t>Приложением  3</w:t>
      </w:r>
      <w:r w:rsidRPr="00FE648B">
        <w:rPr>
          <w:rFonts w:cs="Times New Roman"/>
          <w:b/>
          <w:sz w:val="28"/>
          <w:szCs w:val="28"/>
        </w:rPr>
        <w:t>.</w:t>
      </w:r>
    </w:p>
    <w:p w:rsidR="00925739" w:rsidRPr="00FE648B" w:rsidRDefault="00925739" w:rsidP="00925739">
      <w:pPr>
        <w:tabs>
          <w:tab w:val="num" w:pos="0"/>
          <w:tab w:val="left" w:pos="1020"/>
          <w:tab w:val="num" w:pos="1440"/>
        </w:tabs>
        <w:spacing w:after="0" w:line="240" w:lineRule="auto"/>
        <w:jc w:val="both"/>
        <w:rPr>
          <w:rFonts w:cs="Times New Roman"/>
          <w:sz w:val="28"/>
          <w:szCs w:val="28"/>
        </w:rPr>
      </w:pPr>
      <w:r w:rsidRPr="00FE648B">
        <w:rPr>
          <w:rFonts w:cs="Times New Roman"/>
          <w:sz w:val="28"/>
          <w:szCs w:val="28"/>
        </w:rPr>
        <w:lastRenderedPageBreak/>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925739" w:rsidRPr="00FE648B" w:rsidRDefault="00925739" w:rsidP="00925739">
      <w:pPr>
        <w:tabs>
          <w:tab w:val="num" w:pos="0"/>
          <w:tab w:val="left" w:pos="1020"/>
          <w:tab w:val="num" w:pos="1440"/>
        </w:tabs>
        <w:spacing w:after="0" w:line="240" w:lineRule="auto"/>
        <w:jc w:val="both"/>
        <w:rPr>
          <w:rFonts w:cs="Times New Roman"/>
          <w:sz w:val="28"/>
          <w:szCs w:val="28"/>
        </w:rPr>
      </w:pPr>
      <w:r w:rsidRPr="00FE648B">
        <w:rPr>
          <w:rFonts w:cs="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925739" w:rsidRPr="00FE648B" w:rsidRDefault="00925739" w:rsidP="00925739">
      <w:pPr>
        <w:tabs>
          <w:tab w:val="num" w:pos="0"/>
          <w:tab w:val="num" w:pos="720"/>
          <w:tab w:val="left" w:pos="1020"/>
        </w:tabs>
        <w:spacing w:after="0" w:line="240" w:lineRule="auto"/>
        <w:jc w:val="both"/>
        <w:rPr>
          <w:rFonts w:cs="Times New Roman"/>
          <w:sz w:val="28"/>
          <w:szCs w:val="28"/>
        </w:rPr>
      </w:pPr>
      <w:r w:rsidRPr="00FE648B">
        <w:rPr>
          <w:rFonts w:cs="Times New Roman"/>
          <w:sz w:val="28"/>
          <w:szCs w:val="28"/>
        </w:rPr>
        <w:t xml:space="preserve">1.8.Решение комиссии закрепляется приказом работодателя по учреждению </w:t>
      </w:r>
    </w:p>
    <w:p w:rsidR="00925739" w:rsidRPr="00FE648B" w:rsidRDefault="00925739" w:rsidP="00925739">
      <w:pPr>
        <w:tabs>
          <w:tab w:val="num" w:pos="0"/>
          <w:tab w:val="left" w:pos="1020"/>
        </w:tabs>
        <w:spacing w:after="0" w:line="240" w:lineRule="auto"/>
        <w:jc w:val="both"/>
        <w:rPr>
          <w:rFonts w:cs="Times New Roman"/>
          <w:sz w:val="28"/>
          <w:szCs w:val="28"/>
        </w:rPr>
      </w:pPr>
      <w:r w:rsidRPr="00FE648B">
        <w:rPr>
          <w:rFonts w:cs="Times New Roman"/>
          <w:sz w:val="28"/>
          <w:szCs w:val="28"/>
        </w:rPr>
        <w:t>1.9.. Размер стимулирующих выплат руководителю учреждения устанавливается на основании локального акта  учредите</w:t>
      </w:r>
      <w:r>
        <w:rPr>
          <w:rFonts w:cs="Times New Roman"/>
          <w:sz w:val="28"/>
          <w:szCs w:val="28"/>
        </w:rPr>
        <w:t>ля – администрации Едогонского</w:t>
      </w:r>
      <w:r w:rsidRPr="00FE648B">
        <w:rPr>
          <w:rFonts w:cs="Times New Roman"/>
          <w:sz w:val="28"/>
          <w:szCs w:val="28"/>
        </w:rPr>
        <w:t xml:space="preserve"> сельского поселения..</w:t>
      </w:r>
    </w:p>
    <w:p w:rsidR="00925739" w:rsidRPr="00FE648B" w:rsidRDefault="00925739" w:rsidP="00925739">
      <w:pPr>
        <w:spacing w:before="34" w:after="34" w:line="240" w:lineRule="auto"/>
        <w:rPr>
          <w:rFonts w:cs="Times New Roman"/>
          <w:sz w:val="28"/>
          <w:szCs w:val="28"/>
        </w:rPr>
      </w:pPr>
      <w:r w:rsidRPr="00FE648B">
        <w:rPr>
          <w:rFonts w:cs="Times New Roman"/>
          <w:b/>
          <w:bCs/>
          <w:sz w:val="28"/>
          <w:szCs w:val="28"/>
        </w:rPr>
        <w:t xml:space="preserve">2. </w:t>
      </w:r>
      <w:r w:rsidRPr="00FE648B">
        <w:rPr>
          <w:rFonts w:cs="Times New Roman"/>
          <w:b/>
          <w:bCs/>
          <w:color w:val="000000"/>
          <w:sz w:val="28"/>
          <w:szCs w:val="28"/>
        </w:rPr>
        <w:t>Порядок лишения (уменьшения) стимулирующих выплат</w:t>
      </w:r>
    </w:p>
    <w:p w:rsidR="00925739" w:rsidRPr="00FE648B" w:rsidRDefault="00925739" w:rsidP="00925739">
      <w:pPr>
        <w:spacing w:before="34" w:after="34" w:line="240" w:lineRule="auto"/>
        <w:jc w:val="both"/>
        <w:rPr>
          <w:rFonts w:cs="Times New Roman"/>
          <w:sz w:val="28"/>
          <w:szCs w:val="28"/>
        </w:rPr>
      </w:pPr>
      <w:r w:rsidRPr="00FE648B">
        <w:rPr>
          <w:rFonts w:cs="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925739" w:rsidRPr="00FE648B" w:rsidRDefault="00925739" w:rsidP="00925739">
      <w:pPr>
        <w:spacing w:before="34" w:after="34" w:line="240" w:lineRule="auto"/>
        <w:jc w:val="both"/>
        <w:rPr>
          <w:rFonts w:cs="Times New Roman"/>
          <w:sz w:val="28"/>
          <w:szCs w:val="28"/>
        </w:rPr>
      </w:pPr>
      <w:r w:rsidRPr="00FE648B">
        <w:rPr>
          <w:rFonts w:cs="Times New Roman"/>
          <w:color w:val="000000"/>
          <w:sz w:val="28"/>
          <w:szCs w:val="28"/>
        </w:rPr>
        <w:t>-за нарушение Устава учреждения культуры;</w:t>
      </w:r>
    </w:p>
    <w:p w:rsidR="00925739" w:rsidRPr="00FE648B" w:rsidRDefault="00925739" w:rsidP="00925739">
      <w:pPr>
        <w:spacing w:before="34" w:after="34" w:line="240" w:lineRule="auto"/>
        <w:jc w:val="both"/>
        <w:rPr>
          <w:rFonts w:cs="Times New Roman"/>
          <w:sz w:val="28"/>
          <w:szCs w:val="28"/>
        </w:rPr>
      </w:pPr>
      <w:r w:rsidRPr="00FE648B">
        <w:rPr>
          <w:rFonts w:cs="Times New Roman"/>
          <w:color w:val="000000"/>
          <w:sz w:val="28"/>
          <w:szCs w:val="28"/>
        </w:rPr>
        <w:t>-за нарушение Правил внутреннего трудового распорядка учреждения культуры;</w:t>
      </w:r>
    </w:p>
    <w:p w:rsidR="00925739" w:rsidRPr="00FE648B" w:rsidRDefault="00925739" w:rsidP="00925739">
      <w:pPr>
        <w:spacing w:before="34" w:after="34" w:line="240" w:lineRule="auto"/>
        <w:jc w:val="both"/>
        <w:rPr>
          <w:rFonts w:cs="Times New Roman"/>
          <w:color w:val="000000"/>
          <w:sz w:val="28"/>
          <w:szCs w:val="28"/>
        </w:rPr>
      </w:pPr>
      <w:r w:rsidRPr="00FE648B">
        <w:rPr>
          <w:rFonts w:cs="Times New Roman"/>
          <w:color w:val="000000"/>
          <w:sz w:val="28"/>
          <w:szCs w:val="28"/>
        </w:rPr>
        <w:t xml:space="preserve">-за нарушение должностных инструкций, </w:t>
      </w:r>
    </w:p>
    <w:p w:rsidR="00925739" w:rsidRPr="00FE648B" w:rsidRDefault="00925739" w:rsidP="00925739">
      <w:pPr>
        <w:spacing w:before="34" w:after="34" w:line="240" w:lineRule="auto"/>
        <w:jc w:val="both"/>
        <w:rPr>
          <w:rFonts w:cs="Times New Roman"/>
          <w:sz w:val="28"/>
          <w:szCs w:val="28"/>
        </w:rPr>
      </w:pPr>
      <w:r w:rsidRPr="00FE648B">
        <w:rPr>
          <w:rFonts w:cs="Times New Roman"/>
          <w:color w:val="000000"/>
          <w:sz w:val="28"/>
          <w:szCs w:val="28"/>
        </w:rPr>
        <w:t>-за нарушение инструкций по охране труда, противопожарной безопасности;</w:t>
      </w:r>
    </w:p>
    <w:p w:rsidR="00925739" w:rsidRPr="00FE648B" w:rsidRDefault="00925739" w:rsidP="00925739">
      <w:pPr>
        <w:spacing w:before="34" w:after="34" w:line="240" w:lineRule="auto"/>
        <w:jc w:val="both"/>
        <w:rPr>
          <w:rFonts w:cs="Times New Roman"/>
          <w:color w:val="000000"/>
          <w:sz w:val="28"/>
          <w:szCs w:val="28"/>
        </w:rPr>
      </w:pPr>
      <w:r w:rsidRPr="00FE648B">
        <w:rPr>
          <w:rFonts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925739" w:rsidRPr="00FE648B" w:rsidRDefault="00925739" w:rsidP="00925739">
      <w:pPr>
        <w:spacing w:before="34" w:after="34" w:line="240" w:lineRule="auto"/>
        <w:jc w:val="both"/>
        <w:rPr>
          <w:rFonts w:cs="Times New Roman"/>
          <w:color w:val="000000"/>
          <w:sz w:val="28"/>
          <w:szCs w:val="28"/>
        </w:rPr>
      </w:pPr>
      <w:r w:rsidRPr="00FE648B">
        <w:rPr>
          <w:rFonts w:cs="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925739" w:rsidRPr="00FE648B" w:rsidRDefault="00925739" w:rsidP="00925739">
      <w:pPr>
        <w:spacing w:before="34" w:after="34" w:line="240" w:lineRule="auto"/>
        <w:jc w:val="both"/>
        <w:rPr>
          <w:rFonts w:cs="Times New Roman"/>
          <w:color w:val="000000"/>
          <w:sz w:val="28"/>
          <w:szCs w:val="28"/>
        </w:rPr>
      </w:pPr>
      <w:r w:rsidRPr="00FE648B">
        <w:rPr>
          <w:rFonts w:cs="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925739" w:rsidRPr="00FE648B" w:rsidRDefault="00925739" w:rsidP="00925739">
      <w:pPr>
        <w:spacing w:before="34" w:after="34" w:line="240" w:lineRule="auto"/>
        <w:jc w:val="both"/>
        <w:rPr>
          <w:rFonts w:cs="Times New Roman"/>
          <w:sz w:val="28"/>
          <w:szCs w:val="28"/>
        </w:rPr>
      </w:pPr>
      <w:r w:rsidRPr="00FE648B">
        <w:rPr>
          <w:rFonts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925739" w:rsidRDefault="00925739" w:rsidP="00925739">
      <w:pPr>
        <w:tabs>
          <w:tab w:val="left" w:pos="1170"/>
        </w:tabs>
        <w:spacing w:before="100" w:beforeAutospacing="1" w:after="100" w:afterAutospacing="1" w:line="240" w:lineRule="auto"/>
        <w:jc w:val="center"/>
        <w:rPr>
          <w:szCs w:val="24"/>
        </w:rPr>
      </w:pPr>
      <w:r>
        <w:rPr>
          <w:b/>
          <w:szCs w:val="24"/>
        </w:rPr>
        <w:t> </w:t>
      </w:r>
    </w:p>
    <w:p w:rsidR="00925739" w:rsidRPr="008B5EE4" w:rsidRDefault="00925739" w:rsidP="00925739">
      <w:pPr>
        <w:spacing w:line="240" w:lineRule="auto"/>
        <w:rPr>
          <w:rFonts w:cs="Times New Roman"/>
          <w:szCs w:val="24"/>
        </w:rPr>
      </w:pPr>
    </w:p>
    <w:p w:rsidR="00925739" w:rsidRDefault="00925739" w:rsidP="008213D2">
      <w:pPr>
        <w:rPr>
          <w:rFonts w:cs="Times New Roman"/>
          <w:sz w:val="28"/>
          <w:szCs w:val="28"/>
        </w:rPr>
      </w:pPr>
    </w:p>
    <w:sectPr w:rsidR="00925739" w:rsidSect="009149D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9A0" w:rsidRDefault="000439A0" w:rsidP="00050CB7">
      <w:pPr>
        <w:spacing w:after="0" w:line="240" w:lineRule="auto"/>
      </w:pPr>
      <w:r>
        <w:separator/>
      </w:r>
    </w:p>
  </w:endnote>
  <w:endnote w:type="continuationSeparator" w:id="0">
    <w:p w:rsidR="000439A0" w:rsidRDefault="000439A0" w:rsidP="00050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9A0" w:rsidRDefault="000439A0" w:rsidP="00050CB7">
      <w:pPr>
        <w:spacing w:after="0" w:line="240" w:lineRule="auto"/>
      </w:pPr>
      <w:r>
        <w:separator/>
      </w:r>
    </w:p>
  </w:footnote>
  <w:footnote w:type="continuationSeparator" w:id="0">
    <w:p w:rsidR="000439A0" w:rsidRDefault="000439A0" w:rsidP="00050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9">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587592D"/>
    <w:multiLevelType w:val="hybridMultilevel"/>
    <w:tmpl w:val="9CB414BA"/>
    <w:lvl w:ilvl="0" w:tplc="40C8B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05436C9"/>
    <w:multiLevelType w:val="hybridMultilevel"/>
    <w:tmpl w:val="A9ACC1AC"/>
    <w:lvl w:ilvl="0" w:tplc="FA9CDC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82AC2"/>
    <w:multiLevelType w:val="hybridMultilevel"/>
    <w:tmpl w:val="0316B484"/>
    <w:lvl w:ilvl="0" w:tplc="F35E2746">
      <w:start w:val="1"/>
      <w:numFmt w:val="decimal"/>
      <w:lvlText w:val="%1."/>
      <w:lvlJc w:val="left"/>
      <w:pPr>
        <w:ind w:left="786" w:hanging="360"/>
      </w:pPr>
      <w:rPr>
        <w:rFonts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EB17182"/>
    <w:multiLevelType w:val="hybridMultilevel"/>
    <w:tmpl w:val="5816CBB8"/>
    <w:lvl w:ilvl="0" w:tplc="8C8A2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0"/>
  </w:num>
  <w:num w:numId="2">
    <w:abstractNumId w:val="20"/>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9"/>
  </w:num>
  <w:num w:numId="10">
    <w:abstractNumId w:val="24"/>
  </w:num>
  <w:num w:numId="11">
    <w:abstractNumId w:val="38"/>
  </w:num>
  <w:num w:numId="12">
    <w:abstractNumId w:val="33"/>
  </w:num>
  <w:num w:numId="13">
    <w:abstractNumId w:val="3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7"/>
  </w:num>
  <w:num w:numId="17">
    <w:abstractNumId w:val="12"/>
  </w:num>
  <w:num w:numId="18">
    <w:abstractNumId w:val="39"/>
  </w:num>
  <w:num w:numId="19">
    <w:abstractNumId w:val="32"/>
  </w:num>
  <w:num w:numId="20">
    <w:abstractNumId w:val="34"/>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9"/>
  </w:num>
  <w:num w:numId="27">
    <w:abstractNumId w:val="26"/>
  </w:num>
  <w:num w:numId="28">
    <w:abstractNumId w:val="36"/>
  </w:num>
  <w:num w:numId="29">
    <w:abstractNumId w:val="14"/>
  </w:num>
  <w:num w:numId="30">
    <w:abstractNumId w:val="8"/>
  </w:num>
  <w:num w:numId="31">
    <w:abstractNumId w:val="22"/>
  </w:num>
  <w:num w:numId="32">
    <w:abstractNumId w:val="27"/>
  </w:num>
  <w:num w:numId="33">
    <w:abstractNumId w:val="6"/>
  </w:num>
  <w:num w:numId="34">
    <w:abstractNumId w:val="16"/>
  </w:num>
  <w:num w:numId="35">
    <w:abstractNumId w:val="7"/>
  </w:num>
  <w:num w:numId="36">
    <w:abstractNumId w:val="13"/>
  </w:num>
  <w:num w:numId="37">
    <w:abstractNumId w:val="21"/>
  </w:num>
  <w:num w:numId="38">
    <w:abstractNumId w:val="23"/>
  </w:num>
  <w:num w:numId="39">
    <w:abstractNumId w:val="11"/>
  </w:num>
  <w:num w:numId="40">
    <w:abstractNumId w:val="25"/>
  </w:num>
  <w:num w:numId="41">
    <w:abstractNumId w:val="10"/>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293A"/>
    <w:rsid w:val="000008A4"/>
    <w:rsid w:val="000008D5"/>
    <w:rsid w:val="00002658"/>
    <w:rsid w:val="00003840"/>
    <w:rsid w:val="00003E96"/>
    <w:rsid w:val="000061F7"/>
    <w:rsid w:val="00007173"/>
    <w:rsid w:val="0001005B"/>
    <w:rsid w:val="00010965"/>
    <w:rsid w:val="00014625"/>
    <w:rsid w:val="0001612F"/>
    <w:rsid w:val="0001621D"/>
    <w:rsid w:val="000165B1"/>
    <w:rsid w:val="0001682A"/>
    <w:rsid w:val="00016C3E"/>
    <w:rsid w:val="000178C4"/>
    <w:rsid w:val="00020623"/>
    <w:rsid w:val="00021B56"/>
    <w:rsid w:val="00021D32"/>
    <w:rsid w:val="00022669"/>
    <w:rsid w:val="00022F8E"/>
    <w:rsid w:val="0002398C"/>
    <w:rsid w:val="000239B2"/>
    <w:rsid w:val="00024E43"/>
    <w:rsid w:val="00024E91"/>
    <w:rsid w:val="00025D7D"/>
    <w:rsid w:val="00026B84"/>
    <w:rsid w:val="000273C6"/>
    <w:rsid w:val="000279F7"/>
    <w:rsid w:val="00031191"/>
    <w:rsid w:val="000317C2"/>
    <w:rsid w:val="000319C2"/>
    <w:rsid w:val="00032063"/>
    <w:rsid w:val="000332EC"/>
    <w:rsid w:val="000333DE"/>
    <w:rsid w:val="00033763"/>
    <w:rsid w:val="00033FF0"/>
    <w:rsid w:val="000353B3"/>
    <w:rsid w:val="00035499"/>
    <w:rsid w:val="00035524"/>
    <w:rsid w:val="00036277"/>
    <w:rsid w:val="0003679E"/>
    <w:rsid w:val="00037061"/>
    <w:rsid w:val="00037091"/>
    <w:rsid w:val="00037FF4"/>
    <w:rsid w:val="00040CC5"/>
    <w:rsid w:val="0004147C"/>
    <w:rsid w:val="0004151D"/>
    <w:rsid w:val="00041638"/>
    <w:rsid w:val="0004205D"/>
    <w:rsid w:val="00042C88"/>
    <w:rsid w:val="000439A0"/>
    <w:rsid w:val="00043A5E"/>
    <w:rsid w:val="00045766"/>
    <w:rsid w:val="0004584E"/>
    <w:rsid w:val="00047509"/>
    <w:rsid w:val="00047B18"/>
    <w:rsid w:val="000501D3"/>
    <w:rsid w:val="00050244"/>
    <w:rsid w:val="00050CB7"/>
    <w:rsid w:val="00052CA1"/>
    <w:rsid w:val="00053280"/>
    <w:rsid w:val="0005693D"/>
    <w:rsid w:val="000605C3"/>
    <w:rsid w:val="0006194C"/>
    <w:rsid w:val="000624CF"/>
    <w:rsid w:val="00062513"/>
    <w:rsid w:val="0006302F"/>
    <w:rsid w:val="0006333C"/>
    <w:rsid w:val="00063706"/>
    <w:rsid w:val="00064730"/>
    <w:rsid w:val="00064D49"/>
    <w:rsid w:val="00065D09"/>
    <w:rsid w:val="00066032"/>
    <w:rsid w:val="000660F9"/>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0D4C"/>
    <w:rsid w:val="00082E48"/>
    <w:rsid w:val="0008350E"/>
    <w:rsid w:val="00083828"/>
    <w:rsid w:val="0008552A"/>
    <w:rsid w:val="0008619A"/>
    <w:rsid w:val="00087C64"/>
    <w:rsid w:val="00091290"/>
    <w:rsid w:val="00091C2F"/>
    <w:rsid w:val="000920E2"/>
    <w:rsid w:val="00094DE5"/>
    <w:rsid w:val="00094F5A"/>
    <w:rsid w:val="00095DB3"/>
    <w:rsid w:val="00095ED8"/>
    <w:rsid w:val="00096A9F"/>
    <w:rsid w:val="000A011E"/>
    <w:rsid w:val="000A10A3"/>
    <w:rsid w:val="000A1124"/>
    <w:rsid w:val="000A15DC"/>
    <w:rsid w:val="000A2063"/>
    <w:rsid w:val="000A259B"/>
    <w:rsid w:val="000A34E7"/>
    <w:rsid w:val="000A372B"/>
    <w:rsid w:val="000A3EF2"/>
    <w:rsid w:val="000A5E6F"/>
    <w:rsid w:val="000A67C8"/>
    <w:rsid w:val="000A747C"/>
    <w:rsid w:val="000A7B66"/>
    <w:rsid w:val="000A7C7C"/>
    <w:rsid w:val="000A7FC7"/>
    <w:rsid w:val="000B0520"/>
    <w:rsid w:val="000B1347"/>
    <w:rsid w:val="000B1690"/>
    <w:rsid w:val="000B1A01"/>
    <w:rsid w:val="000B1A50"/>
    <w:rsid w:val="000B2ABF"/>
    <w:rsid w:val="000B343F"/>
    <w:rsid w:val="000B35F6"/>
    <w:rsid w:val="000B4385"/>
    <w:rsid w:val="000B548D"/>
    <w:rsid w:val="000C04E6"/>
    <w:rsid w:val="000C165C"/>
    <w:rsid w:val="000C2879"/>
    <w:rsid w:val="000C2B24"/>
    <w:rsid w:val="000C31BD"/>
    <w:rsid w:val="000C375C"/>
    <w:rsid w:val="000C3DDC"/>
    <w:rsid w:val="000C4161"/>
    <w:rsid w:val="000C4CA7"/>
    <w:rsid w:val="000C4CF9"/>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4EE2"/>
    <w:rsid w:val="000D518D"/>
    <w:rsid w:val="000D58E4"/>
    <w:rsid w:val="000D5D9E"/>
    <w:rsid w:val="000D72D9"/>
    <w:rsid w:val="000D761B"/>
    <w:rsid w:val="000E03BE"/>
    <w:rsid w:val="000E0D37"/>
    <w:rsid w:val="000E270E"/>
    <w:rsid w:val="000E42E1"/>
    <w:rsid w:val="000E53E6"/>
    <w:rsid w:val="000E5642"/>
    <w:rsid w:val="000E75A6"/>
    <w:rsid w:val="000E79A7"/>
    <w:rsid w:val="000F0B6B"/>
    <w:rsid w:val="000F1012"/>
    <w:rsid w:val="000F22CF"/>
    <w:rsid w:val="000F275A"/>
    <w:rsid w:val="000F2AFD"/>
    <w:rsid w:val="000F3AF0"/>
    <w:rsid w:val="000F406F"/>
    <w:rsid w:val="000F4D57"/>
    <w:rsid w:val="000F5A1E"/>
    <w:rsid w:val="000F5DCF"/>
    <w:rsid w:val="000F6D70"/>
    <w:rsid w:val="000F7B4D"/>
    <w:rsid w:val="000F7B77"/>
    <w:rsid w:val="000F7D49"/>
    <w:rsid w:val="000F7DFB"/>
    <w:rsid w:val="001007F8"/>
    <w:rsid w:val="00100C40"/>
    <w:rsid w:val="0010269F"/>
    <w:rsid w:val="00102815"/>
    <w:rsid w:val="00105341"/>
    <w:rsid w:val="00105F2C"/>
    <w:rsid w:val="0010629C"/>
    <w:rsid w:val="001071F7"/>
    <w:rsid w:val="00107692"/>
    <w:rsid w:val="00107E15"/>
    <w:rsid w:val="00107F86"/>
    <w:rsid w:val="00111436"/>
    <w:rsid w:val="001115AC"/>
    <w:rsid w:val="00111D03"/>
    <w:rsid w:val="00111DFB"/>
    <w:rsid w:val="0011287C"/>
    <w:rsid w:val="00112C51"/>
    <w:rsid w:val="00113B1C"/>
    <w:rsid w:val="0011716D"/>
    <w:rsid w:val="00117AFE"/>
    <w:rsid w:val="00120B1E"/>
    <w:rsid w:val="00120B46"/>
    <w:rsid w:val="00120BB8"/>
    <w:rsid w:val="001211C3"/>
    <w:rsid w:val="001220C6"/>
    <w:rsid w:val="0012223E"/>
    <w:rsid w:val="001244AD"/>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193A"/>
    <w:rsid w:val="001421F1"/>
    <w:rsid w:val="00142541"/>
    <w:rsid w:val="00142567"/>
    <w:rsid w:val="0014276D"/>
    <w:rsid w:val="0014296E"/>
    <w:rsid w:val="00143D20"/>
    <w:rsid w:val="00143FC1"/>
    <w:rsid w:val="0014498B"/>
    <w:rsid w:val="00145143"/>
    <w:rsid w:val="001451FC"/>
    <w:rsid w:val="00145CF0"/>
    <w:rsid w:val="00146DD3"/>
    <w:rsid w:val="001474D0"/>
    <w:rsid w:val="001479C4"/>
    <w:rsid w:val="00147F09"/>
    <w:rsid w:val="00147F62"/>
    <w:rsid w:val="00150171"/>
    <w:rsid w:val="0015063B"/>
    <w:rsid w:val="0015076B"/>
    <w:rsid w:val="00150F2E"/>
    <w:rsid w:val="001512B2"/>
    <w:rsid w:val="00151A21"/>
    <w:rsid w:val="00151CD8"/>
    <w:rsid w:val="0015245E"/>
    <w:rsid w:val="0015293A"/>
    <w:rsid w:val="001541EA"/>
    <w:rsid w:val="001563B6"/>
    <w:rsid w:val="00157A8D"/>
    <w:rsid w:val="00160099"/>
    <w:rsid w:val="00160F47"/>
    <w:rsid w:val="00161976"/>
    <w:rsid w:val="00161ACD"/>
    <w:rsid w:val="00162187"/>
    <w:rsid w:val="00162B07"/>
    <w:rsid w:val="00162C5E"/>
    <w:rsid w:val="00163399"/>
    <w:rsid w:val="00163473"/>
    <w:rsid w:val="0016400E"/>
    <w:rsid w:val="001640C2"/>
    <w:rsid w:val="00164C90"/>
    <w:rsid w:val="00164E1F"/>
    <w:rsid w:val="00165483"/>
    <w:rsid w:val="00167267"/>
    <w:rsid w:val="00167664"/>
    <w:rsid w:val="001679A5"/>
    <w:rsid w:val="00170EE7"/>
    <w:rsid w:val="00172AFC"/>
    <w:rsid w:val="00172B51"/>
    <w:rsid w:val="00172D1A"/>
    <w:rsid w:val="00173E99"/>
    <w:rsid w:val="00174219"/>
    <w:rsid w:val="00174EB7"/>
    <w:rsid w:val="0017637C"/>
    <w:rsid w:val="00176572"/>
    <w:rsid w:val="00176D80"/>
    <w:rsid w:val="00180507"/>
    <w:rsid w:val="00180C18"/>
    <w:rsid w:val="0018137D"/>
    <w:rsid w:val="00181457"/>
    <w:rsid w:val="00181F79"/>
    <w:rsid w:val="00182912"/>
    <w:rsid w:val="00182B7B"/>
    <w:rsid w:val="001831E0"/>
    <w:rsid w:val="00183AEA"/>
    <w:rsid w:val="00183FB0"/>
    <w:rsid w:val="001843D6"/>
    <w:rsid w:val="0018483E"/>
    <w:rsid w:val="0018592D"/>
    <w:rsid w:val="0018700E"/>
    <w:rsid w:val="001874DB"/>
    <w:rsid w:val="00187693"/>
    <w:rsid w:val="001879A8"/>
    <w:rsid w:val="001919E7"/>
    <w:rsid w:val="00192A5C"/>
    <w:rsid w:val="00192E55"/>
    <w:rsid w:val="00193362"/>
    <w:rsid w:val="00195D05"/>
    <w:rsid w:val="001965C4"/>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DE3"/>
    <w:rsid w:val="001A73A2"/>
    <w:rsid w:val="001A7F37"/>
    <w:rsid w:val="001B0534"/>
    <w:rsid w:val="001B0852"/>
    <w:rsid w:val="001B1975"/>
    <w:rsid w:val="001B2A19"/>
    <w:rsid w:val="001B3285"/>
    <w:rsid w:val="001B34D1"/>
    <w:rsid w:val="001B3D79"/>
    <w:rsid w:val="001B4069"/>
    <w:rsid w:val="001B467D"/>
    <w:rsid w:val="001B4AC4"/>
    <w:rsid w:val="001B4DC6"/>
    <w:rsid w:val="001B6063"/>
    <w:rsid w:val="001B7115"/>
    <w:rsid w:val="001B760B"/>
    <w:rsid w:val="001C02AB"/>
    <w:rsid w:val="001C065D"/>
    <w:rsid w:val="001C18E3"/>
    <w:rsid w:val="001C1B07"/>
    <w:rsid w:val="001C21CF"/>
    <w:rsid w:val="001C2333"/>
    <w:rsid w:val="001C40DB"/>
    <w:rsid w:val="001C4E26"/>
    <w:rsid w:val="001C4E79"/>
    <w:rsid w:val="001C5156"/>
    <w:rsid w:val="001C5265"/>
    <w:rsid w:val="001C7144"/>
    <w:rsid w:val="001C7350"/>
    <w:rsid w:val="001C7B99"/>
    <w:rsid w:val="001D04C5"/>
    <w:rsid w:val="001D0CFD"/>
    <w:rsid w:val="001D1691"/>
    <w:rsid w:val="001D24E0"/>
    <w:rsid w:val="001D417E"/>
    <w:rsid w:val="001D4295"/>
    <w:rsid w:val="001D52E1"/>
    <w:rsid w:val="001D54B3"/>
    <w:rsid w:val="001D5568"/>
    <w:rsid w:val="001D598E"/>
    <w:rsid w:val="001D6A93"/>
    <w:rsid w:val="001D72E0"/>
    <w:rsid w:val="001E0300"/>
    <w:rsid w:val="001E0DED"/>
    <w:rsid w:val="001E168F"/>
    <w:rsid w:val="001E1D3A"/>
    <w:rsid w:val="001E2CE9"/>
    <w:rsid w:val="001E3420"/>
    <w:rsid w:val="001E34C1"/>
    <w:rsid w:val="001E36A7"/>
    <w:rsid w:val="001E4C18"/>
    <w:rsid w:val="001E6744"/>
    <w:rsid w:val="001E6E19"/>
    <w:rsid w:val="001E72B4"/>
    <w:rsid w:val="001E7765"/>
    <w:rsid w:val="001E7F6B"/>
    <w:rsid w:val="001F0E8F"/>
    <w:rsid w:val="001F0EF2"/>
    <w:rsid w:val="001F1A20"/>
    <w:rsid w:val="001F1F3D"/>
    <w:rsid w:val="001F2A70"/>
    <w:rsid w:val="001F311D"/>
    <w:rsid w:val="001F31D7"/>
    <w:rsid w:val="001F39BC"/>
    <w:rsid w:val="001F3CB8"/>
    <w:rsid w:val="001F444B"/>
    <w:rsid w:val="001F482B"/>
    <w:rsid w:val="001F5457"/>
    <w:rsid w:val="001F6717"/>
    <w:rsid w:val="002000D5"/>
    <w:rsid w:val="0020148B"/>
    <w:rsid w:val="00201742"/>
    <w:rsid w:val="00202CE0"/>
    <w:rsid w:val="0020365B"/>
    <w:rsid w:val="00203CA8"/>
    <w:rsid w:val="0020415F"/>
    <w:rsid w:val="00204660"/>
    <w:rsid w:val="002049DC"/>
    <w:rsid w:val="002059A9"/>
    <w:rsid w:val="002075DF"/>
    <w:rsid w:val="002102DA"/>
    <w:rsid w:val="00210FB5"/>
    <w:rsid w:val="00211644"/>
    <w:rsid w:val="002161CC"/>
    <w:rsid w:val="00216A88"/>
    <w:rsid w:val="00216E05"/>
    <w:rsid w:val="00220B54"/>
    <w:rsid w:val="00220BCF"/>
    <w:rsid w:val="00222F3B"/>
    <w:rsid w:val="00222FF6"/>
    <w:rsid w:val="0022382C"/>
    <w:rsid w:val="002239FB"/>
    <w:rsid w:val="00223F0D"/>
    <w:rsid w:val="0022411C"/>
    <w:rsid w:val="002242B6"/>
    <w:rsid w:val="00224344"/>
    <w:rsid w:val="00224863"/>
    <w:rsid w:val="00225499"/>
    <w:rsid w:val="00225E0C"/>
    <w:rsid w:val="002302C0"/>
    <w:rsid w:val="0023097A"/>
    <w:rsid w:val="0023164C"/>
    <w:rsid w:val="002332B2"/>
    <w:rsid w:val="00233E8E"/>
    <w:rsid w:val="002344BD"/>
    <w:rsid w:val="00235F1B"/>
    <w:rsid w:val="00236498"/>
    <w:rsid w:val="00241A6A"/>
    <w:rsid w:val="00241D1F"/>
    <w:rsid w:val="00242224"/>
    <w:rsid w:val="00244D6F"/>
    <w:rsid w:val="00245092"/>
    <w:rsid w:val="00245108"/>
    <w:rsid w:val="00245E2B"/>
    <w:rsid w:val="0024668E"/>
    <w:rsid w:val="00250235"/>
    <w:rsid w:val="002520DF"/>
    <w:rsid w:val="002529BF"/>
    <w:rsid w:val="00252D9F"/>
    <w:rsid w:val="00253103"/>
    <w:rsid w:val="00253DEE"/>
    <w:rsid w:val="00255437"/>
    <w:rsid w:val="00255C02"/>
    <w:rsid w:val="00255EEE"/>
    <w:rsid w:val="00256DC4"/>
    <w:rsid w:val="002579D3"/>
    <w:rsid w:val="00257AF5"/>
    <w:rsid w:val="00257D47"/>
    <w:rsid w:val="0026096F"/>
    <w:rsid w:val="00261071"/>
    <w:rsid w:val="00261F2B"/>
    <w:rsid w:val="00262DE4"/>
    <w:rsid w:val="00263A0F"/>
    <w:rsid w:val="00263D7C"/>
    <w:rsid w:val="00264D55"/>
    <w:rsid w:val="00265572"/>
    <w:rsid w:val="002664FE"/>
    <w:rsid w:val="00266EE5"/>
    <w:rsid w:val="00267697"/>
    <w:rsid w:val="00270E89"/>
    <w:rsid w:val="0027146D"/>
    <w:rsid w:val="0027156B"/>
    <w:rsid w:val="002717C7"/>
    <w:rsid w:val="002733A7"/>
    <w:rsid w:val="002742F7"/>
    <w:rsid w:val="0027456D"/>
    <w:rsid w:val="00275491"/>
    <w:rsid w:val="00275C0E"/>
    <w:rsid w:val="0027633A"/>
    <w:rsid w:val="0027639A"/>
    <w:rsid w:val="00276B4F"/>
    <w:rsid w:val="002777BF"/>
    <w:rsid w:val="00277C55"/>
    <w:rsid w:val="00277CAD"/>
    <w:rsid w:val="00277F44"/>
    <w:rsid w:val="00280931"/>
    <w:rsid w:val="00280E8C"/>
    <w:rsid w:val="002810B2"/>
    <w:rsid w:val="002810C2"/>
    <w:rsid w:val="002817DD"/>
    <w:rsid w:val="0028192B"/>
    <w:rsid w:val="0028209B"/>
    <w:rsid w:val="0028262B"/>
    <w:rsid w:val="00282BE8"/>
    <w:rsid w:val="002832D0"/>
    <w:rsid w:val="00283504"/>
    <w:rsid w:val="002845D0"/>
    <w:rsid w:val="00285CF2"/>
    <w:rsid w:val="00286E20"/>
    <w:rsid w:val="0028733B"/>
    <w:rsid w:val="00287AC3"/>
    <w:rsid w:val="002907D1"/>
    <w:rsid w:val="00290997"/>
    <w:rsid w:val="00290B62"/>
    <w:rsid w:val="00291707"/>
    <w:rsid w:val="002924FE"/>
    <w:rsid w:val="00293083"/>
    <w:rsid w:val="0029383C"/>
    <w:rsid w:val="00293E23"/>
    <w:rsid w:val="002943A5"/>
    <w:rsid w:val="002945E9"/>
    <w:rsid w:val="002949C9"/>
    <w:rsid w:val="00294B7F"/>
    <w:rsid w:val="00294DA2"/>
    <w:rsid w:val="0029579B"/>
    <w:rsid w:val="002958F0"/>
    <w:rsid w:val="00295D60"/>
    <w:rsid w:val="00296279"/>
    <w:rsid w:val="00297540"/>
    <w:rsid w:val="00297F92"/>
    <w:rsid w:val="00297FDB"/>
    <w:rsid w:val="002A02E3"/>
    <w:rsid w:val="002A0BD2"/>
    <w:rsid w:val="002A173D"/>
    <w:rsid w:val="002A1B33"/>
    <w:rsid w:val="002A1F92"/>
    <w:rsid w:val="002A2459"/>
    <w:rsid w:val="002A2621"/>
    <w:rsid w:val="002A3152"/>
    <w:rsid w:val="002A39FE"/>
    <w:rsid w:val="002A3AC4"/>
    <w:rsid w:val="002A6243"/>
    <w:rsid w:val="002A671C"/>
    <w:rsid w:val="002A7880"/>
    <w:rsid w:val="002A7D68"/>
    <w:rsid w:val="002B0144"/>
    <w:rsid w:val="002B0CA0"/>
    <w:rsid w:val="002B2F82"/>
    <w:rsid w:val="002B34AA"/>
    <w:rsid w:val="002B3B9B"/>
    <w:rsid w:val="002B4C3B"/>
    <w:rsid w:val="002B4C8F"/>
    <w:rsid w:val="002B73D8"/>
    <w:rsid w:val="002C0418"/>
    <w:rsid w:val="002C057F"/>
    <w:rsid w:val="002C22E8"/>
    <w:rsid w:val="002C23CE"/>
    <w:rsid w:val="002C2973"/>
    <w:rsid w:val="002C303D"/>
    <w:rsid w:val="002C37DB"/>
    <w:rsid w:val="002C4B0F"/>
    <w:rsid w:val="002C4E67"/>
    <w:rsid w:val="002C595A"/>
    <w:rsid w:val="002C75FB"/>
    <w:rsid w:val="002D090D"/>
    <w:rsid w:val="002D1576"/>
    <w:rsid w:val="002D16DC"/>
    <w:rsid w:val="002D222F"/>
    <w:rsid w:val="002D3A5B"/>
    <w:rsid w:val="002D3BCB"/>
    <w:rsid w:val="002D3C5E"/>
    <w:rsid w:val="002D4173"/>
    <w:rsid w:val="002D4C87"/>
    <w:rsid w:val="002D4DF6"/>
    <w:rsid w:val="002D51CA"/>
    <w:rsid w:val="002D5791"/>
    <w:rsid w:val="002D7469"/>
    <w:rsid w:val="002E06FD"/>
    <w:rsid w:val="002E071E"/>
    <w:rsid w:val="002E0F09"/>
    <w:rsid w:val="002E0FA1"/>
    <w:rsid w:val="002E184A"/>
    <w:rsid w:val="002E1876"/>
    <w:rsid w:val="002E1F0D"/>
    <w:rsid w:val="002E214E"/>
    <w:rsid w:val="002E4113"/>
    <w:rsid w:val="002E4743"/>
    <w:rsid w:val="002E4DAD"/>
    <w:rsid w:val="002E4FFD"/>
    <w:rsid w:val="002E5B22"/>
    <w:rsid w:val="002E5C86"/>
    <w:rsid w:val="002E5E3F"/>
    <w:rsid w:val="002E6A54"/>
    <w:rsid w:val="002E7543"/>
    <w:rsid w:val="002F10DA"/>
    <w:rsid w:val="002F12DC"/>
    <w:rsid w:val="002F1B1A"/>
    <w:rsid w:val="002F3667"/>
    <w:rsid w:val="002F629C"/>
    <w:rsid w:val="002F6435"/>
    <w:rsid w:val="002F77C2"/>
    <w:rsid w:val="0030017B"/>
    <w:rsid w:val="0030032E"/>
    <w:rsid w:val="0030142B"/>
    <w:rsid w:val="00302315"/>
    <w:rsid w:val="00302DB7"/>
    <w:rsid w:val="00303453"/>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5B8"/>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6294"/>
    <w:rsid w:val="00340A97"/>
    <w:rsid w:val="00341B9F"/>
    <w:rsid w:val="00342E02"/>
    <w:rsid w:val="00343179"/>
    <w:rsid w:val="00343C7B"/>
    <w:rsid w:val="00344120"/>
    <w:rsid w:val="00344C95"/>
    <w:rsid w:val="00345A55"/>
    <w:rsid w:val="00346665"/>
    <w:rsid w:val="0034793A"/>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9AA"/>
    <w:rsid w:val="00361C52"/>
    <w:rsid w:val="0036286F"/>
    <w:rsid w:val="00365DDE"/>
    <w:rsid w:val="003661BE"/>
    <w:rsid w:val="003662C9"/>
    <w:rsid w:val="00366B21"/>
    <w:rsid w:val="00367342"/>
    <w:rsid w:val="00367C36"/>
    <w:rsid w:val="0037097F"/>
    <w:rsid w:val="00371A18"/>
    <w:rsid w:val="00372A75"/>
    <w:rsid w:val="00375616"/>
    <w:rsid w:val="00375706"/>
    <w:rsid w:val="003765BD"/>
    <w:rsid w:val="00376D71"/>
    <w:rsid w:val="003831D5"/>
    <w:rsid w:val="003834DA"/>
    <w:rsid w:val="003847A6"/>
    <w:rsid w:val="00384A1C"/>
    <w:rsid w:val="00384A52"/>
    <w:rsid w:val="00384A65"/>
    <w:rsid w:val="00384ED0"/>
    <w:rsid w:val="00385099"/>
    <w:rsid w:val="00385390"/>
    <w:rsid w:val="00385D5F"/>
    <w:rsid w:val="0038606C"/>
    <w:rsid w:val="00387035"/>
    <w:rsid w:val="00387071"/>
    <w:rsid w:val="003900DD"/>
    <w:rsid w:val="00390189"/>
    <w:rsid w:val="00390308"/>
    <w:rsid w:val="003918BE"/>
    <w:rsid w:val="003922D6"/>
    <w:rsid w:val="00393637"/>
    <w:rsid w:val="00393A1F"/>
    <w:rsid w:val="003941FF"/>
    <w:rsid w:val="00395730"/>
    <w:rsid w:val="00395EC9"/>
    <w:rsid w:val="0039614E"/>
    <w:rsid w:val="003977F2"/>
    <w:rsid w:val="003A00DB"/>
    <w:rsid w:val="003A18BE"/>
    <w:rsid w:val="003A20BF"/>
    <w:rsid w:val="003A22FD"/>
    <w:rsid w:val="003A26B3"/>
    <w:rsid w:val="003A3446"/>
    <w:rsid w:val="003A3FA8"/>
    <w:rsid w:val="003A40E3"/>
    <w:rsid w:val="003A4812"/>
    <w:rsid w:val="003A49A6"/>
    <w:rsid w:val="003A6CF4"/>
    <w:rsid w:val="003A7ECA"/>
    <w:rsid w:val="003B1851"/>
    <w:rsid w:val="003B201F"/>
    <w:rsid w:val="003B21E5"/>
    <w:rsid w:val="003B3019"/>
    <w:rsid w:val="003B3212"/>
    <w:rsid w:val="003B358B"/>
    <w:rsid w:val="003B38D2"/>
    <w:rsid w:val="003B3B8D"/>
    <w:rsid w:val="003B50D1"/>
    <w:rsid w:val="003B527E"/>
    <w:rsid w:val="003B54D8"/>
    <w:rsid w:val="003B6292"/>
    <w:rsid w:val="003C0294"/>
    <w:rsid w:val="003C0E1F"/>
    <w:rsid w:val="003C27B6"/>
    <w:rsid w:val="003C3820"/>
    <w:rsid w:val="003C4897"/>
    <w:rsid w:val="003C4B48"/>
    <w:rsid w:val="003C4C74"/>
    <w:rsid w:val="003C548B"/>
    <w:rsid w:val="003C5663"/>
    <w:rsid w:val="003C5803"/>
    <w:rsid w:val="003C5B5B"/>
    <w:rsid w:val="003C6049"/>
    <w:rsid w:val="003C6685"/>
    <w:rsid w:val="003C71B1"/>
    <w:rsid w:val="003C74D1"/>
    <w:rsid w:val="003C7B45"/>
    <w:rsid w:val="003C7EEA"/>
    <w:rsid w:val="003D1720"/>
    <w:rsid w:val="003D2813"/>
    <w:rsid w:val="003D4CEE"/>
    <w:rsid w:val="003D513F"/>
    <w:rsid w:val="003D5190"/>
    <w:rsid w:val="003D566E"/>
    <w:rsid w:val="003D5A2F"/>
    <w:rsid w:val="003D614C"/>
    <w:rsid w:val="003D78E6"/>
    <w:rsid w:val="003E0CD7"/>
    <w:rsid w:val="003E0DBC"/>
    <w:rsid w:val="003E10DA"/>
    <w:rsid w:val="003E21EA"/>
    <w:rsid w:val="003E29DF"/>
    <w:rsid w:val="003E344A"/>
    <w:rsid w:val="003E4BC2"/>
    <w:rsid w:val="003E5280"/>
    <w:rsid w:val="003E5A02"/>
    <w:rsid w:val="003E5D24"/>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BF3"/>
    <w:rsid w:val="00410472"/>
    <w:rsid w:val="0041056C"/>
    <w:rsid w:val="004109BD"/>
    <w:rsid w:val="0041139D"/>
    <w:rsid w:val="00412788"/>
    <w:rsid w:val="00412873"/>
    <w:rsid w:val="00412975"/>
    <w:rsid w:val="00412EF4"/>
    <w:rsid w:val="00413FA4"/>
    <w:rsid w:val="004147D4"/>
    <w:rsid w:val="004148DE"/>
    <w:rsid w:val="004151AC"/>
    <w:rsid w:val="00415840"/>
    <w:rsid w:val="00415B4B"/>
    <w:rsid w:val="00416B66"/>
    <w:rsid w:val="00416BA4"/>
    <w:rsid w:val="00416E43"/>
    <w:rsid w:val="0042026C"/>
    <w:rsid w:val="00420777"/>
    <w:rsid w:val="00420908"/>
    <w:rsid w:val="00420CB8"/>
    <w:rsid w:val="004217E4"/>
    <w:rsid w:val="00421BC6"/>
    <w:rsid w:val="004220CC"/>
    <w:rsid w:val="0042357C"/>
    <w:rsid w:val="00423689"/>
    <w:rsid w:val="00423975"/>
    <w:rsid w:val="00423B36"/>
    <w:rsid w:val="004249EC"/>
    <w:rsid w:val="00424D9A"/>
    <w:rsid w:val="00426557"/>
    <w:rsid w:val="00427E32"/>
    <w:rsid w:val="00430636"/>
    <w:rsid w:val="00430775"/>
    <w:rsid w:val="00430AD9"/>
    <w:rsid w:val="00430E70"/>
    <w:rsid w:val="00433636"/>
    <w:rsid w:val="0043385C"/>
    <w:rsid w:val="00433B97"/>
    <w:rsid w:val="00435FFA"/>
    <w:rsid w:val="00436942"/>
    <w:rsid w:val="00436AA8"/>
    <w:rsid w:val="00442427"/>
    <w:rsid w:val="00442ED4"/>
    <w:rsid w:val="00442F9E"/>
    <w:rsid w:val="00443AD1"/>
    <w:rsid w:val="00443F60"/>
    <w:rsid w:val="00444D15"/>
    <w:rsid w:val="00445BC5"/>
    <w:rsid w:val="00450297"/>
    <w:rsid w:val="004502AA"/>
    <w:rsid w:val="004509B3"/>
    <w:rsid w:val="00451228"/>
    <w:rsid w:val="00451400"/>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4BB1"/>
    <w:rsid w:val="004657C5"/>
    <w:rsid w:val="00465C34"/>
    <w:rsid w:val="0046611A"/>
    <w:rsid w:val="00466BE5"/>
    <w:rsid w:val="00467200"/>
    <w:rsid w:val="00470B5B"/>
    <w:rsid w:val="00470CDC"/>
    <w:rsid w:val="004719F4"/>
    <w:rsid w:val="0047252A"/>
    <w:rsid w:val="004733D4"/>
    <w:rsid w:val="00473591"/>
    <w:rsid w:val="00473A05"/>
    <w:rsid w:val="0047413D"/>
    <w:rsid w:val="0047584E"/>
    <w:rsid w:val="00475B18"/>
    <w:rsid w:val="00476101"/>
    <w:rsid w:val="00477231"/>
    <w:rsid w:val="00477A0F"/>
    <w:rsid w:val="00477F88"/>
    <w:rsid w:val="004801FB"/>
    <w:rsid w:val="004805DA"/>
    <w:rsid w:val="00480AFB"/>
    <w:rsid w:val="00480DB1"/>
    <w:rsid w:val="00480E4D"/>
    <w:rsid w:val="0048142E"/>
    <w:rsid w:val="00484600"/>
    <w:rsid w:val="00484B06"/>
    <w:rsid w:val="00484E6D"/>
    <w:rsid w:val="00485186"/>
    <w:rsid w:val="0048541F"/>
    <w:rsid w:val="00485481"/>
    <w:rsid w:val="00486F76"/>
    <w:rsid w:val="00487371"/>
    <w:rsid w:val="004903F3"/>
    <w:rsid w:val="00490C63"/>
    <w:rsid w:val="0049114E"/>
    <w:rsid w:val="00491319"/>
    <w:rsid w:val="00491F3F"/>
    <w:rsid w:val="004929DA"/>
    <w:rsid w:val="004929F7"/>
    <w:rsid w:val="00493488"/>
    <w:rsid w:val="00493D20"/>
    <w:rsid w:val="00494584"/>
    <w:rsid w:val="00494A40"/>
    <w:rsid w:val="004956FB"/>
    <w:rsid w:val="00496D33"/>
    <w:rsid w:val="0049755B"/>
    <w:rsid w:val="004A0050"/>
    <w:rsid w:val="004A0A17"/>
    <w:rsid w:val="004A0B27"/>
    <w:rsid w:val="004A1639"/>
    <w:rsid w:val="004A21E3"/>
    <w:rsid w:val="004A29B3"/>
    <w:rsid w:val="004A3355"/>
    <w:rsid w:val="004A40F6"/>
    <w:rsid w:val="004A4A54"/>
    <w:rsid w:val="004A51E7"/>
    <w:rsid w:val="004A5980"/>
    <w:rsid w:val="004A5AB2"/>
    <w:rsid w:val="004A6951"/>
    <w:rsid w:val="004A6ABE"/>
    <w:rsid w:val="004A79F0"/>
    <w:rsid w:val="004A7AC0"/>
    <w:rsid w:val="004A7D88"/>
    <w:rsid w:val="004A7DE1"/>
    <w:rsid w:val="004B1808"/>
    <w:rsid w:val="004B2D3E"/>
    <w:rsid w:val="004B2D56"/>
    <w:rsid w:val="004B2F8F"/>
    <w:rsid w:val="004B3DEC"/>
    <w:rsid w:val="004B3FFE"/>
    <w:rsid w:val="004B6524"/>
    <w:rsid w:val="004B66A8"/>
    <w:rsid w:val="004B682C"/>
    <w:rsid w:val="004B71A9"/>
    <w:rsid w:val="004B72B2"/>
    <w:rsid w:val="004B79BF"/>
    <w:rsid w:val="004C06E2"/>
    <w:rsid w:val="004C09D4"/>
    <w:rsid w:val="004C1731"/>
    <w:rsid w:val="004C1A42"/>
    <w:rsid w:val="004C1C83"/>
    <w:rsid w:val="004C2C0F"/>
    <w:rsid w:val="004C4892"/>
    <w:rsid w:val="004C5271"/>
    <w:rsid w:val="004C6738"/>
    <w:rsid w:val="004C6923"/>
    <w:rsid w:val="004C6F1A"/>
    <w:rsid w:val="004C7571"/>
    <w:rsid w:val="004C77AF"/>
    <w:rsid w:val="004C7B6D"/>
    <w:rsid w:val="004C7DE0"/>
    <w:rsid w:val="004D1402"/>
    <w:rsid w:val="004D15B8"/>
    <w:rsid w:val="004D2A0B"/>
    <w:rsid w:val="004D3B4D"/>
    <w:rsid w:val="004D4A90"/>
    <w:rsid w:val="004D5B22"/>
    <w:rsid w:val="004D662D"/>
    <w:rsid w:val="004D6BA1"/>
    <w:rsid w:val="004D755D"/>
    <w:rsid w:val="004E079A"/>
    <w:rsid w:val="004E0F08"/>
    <w:rsid w:val="004E18F1"/>
    <w:rsid w:val="004E1964"/>
    <w:rsid w:val="004E3783"/>
    <w:rsid w:val="004E666C"/>
    <w:rsid w:val="004E6980"/>
    <w:rsid w:val="004E69AD"/>
    <w:rsid w:val="004F1F8F"/>
    <w:rsid w:val="004F2345"/>
    <w:rsid w:val="004F2559"/>
    <w:rsid w:val="004F2B54"/>
    <w:rsid w:val="004F3E61"/>
    <w:rsid w:val="004F44DD"/>
    <w:rsid w:val="004F5332"/>
    <w:rsid w:val="004F637F"/>
    <w:rsid w:val="004F6864"/>
    <w:rsid w:val="004F6AAB"/>
    <w:rsid w:val="004F70E5"/>
    <w:rsid w:val="00500F8E"/>
    <w:rsid w:val="005013F3"/>
    <w:rsid w:val="005019E4"/>
    <w:rsid w:val="005022AB"/>
    <w:rsid w:val="00502550"/>
    <w:rsid w:val="005036CF"/>
    <w:rsid w:val="005037A3"/>
    <w:rsid w:val="00505005"/>
    <w:rsid w:val="00506CA7"/>
    <w:rsid w:val="00506E27"/>
    <w:rsid w:val="00506FE8"/>
    <w:rsid w:val="00507734"/>
    <w:rsid w:val="00512501"/>
    <w:rsid w:val="00513AA0"/>
    <w:rsid w:val="0051456B"/>
    <w:rsid w:val="005149E7"/>
    <w:rsid w:val="0051594F"/>
    <w:rsid w:val="00516D25"/>
    <w:rsid w:val="0051714C"/>
    <w:rsid w:val="00517C9F"/>
    <w:rsid w:val="00521B0F"/>
    <w:rsid w:val="005222FD"/>
    <w:rsid w:val="005227E3"/>
    <w:rsid w:val="00522CE0"/>
    <w:rsid w:val="0052393A"/>
    <w:rsid w:val="00526FB1"/>
    <w:rsid w:val="005279C5"/>
    <w:rsid w:val="00527DA2"/>
    <w:rsid w:val="00530AEF"/>
    <w:rsid w:val="005312B7"/>
    <w:rsid w:val="0053271D"/>
    <w:rsid w:val="00534267"/>
    <w:rsid w:val="005348A6"/>
    <w:rsid w:val="00535CFB"/>
    <w:rsid w:val="005363FA"/>
    <w:rsid w:val="0053732C"/>
    <w:rsid w:val="00537733"/>
    <w:rsid w:val="00537809"/>
    <w:rsid w:val="0053785D"/>
    <w:rsid w:val="00537E6A"/>
    <w:rsid w:val="005414A9"/>
    <w:rsid w:val="00541AF7"/>
    <w:rsid w:val="00541FD7"/>
    <w:rsid w:val="00543B0C"/>
    <w:rsid w:val="00543F96"/>
    <w:rsid w:val="00544165"/>
    <w:rsid w:val="00544285"/>
    <w:rsid w:val="00544861"/>
    <w:rsid w:val="00544A35"/>
    <w:rsid w:val="00545347"/>
    <w:rsid w:val="0054551F"/>
    <w:rsid w:val="0054595E"/>
    <w:rsid w:val="00546491"/>
    <w:rsid w:val="0054698B"/>
    <w:rsid w:val="00546B0A"/>
    <w:rsid w:val="00546EFC"/>
    <w:rsid w:val="00547182"/>
    <w:rsid w:val="005472EB"/>
    <w:rsid w:val="00547CB2"/>
    <w:rsid w:val="005507BE"/>
    <w:rsid w:val="00553404"/>
    <w:rsid w:val="0055346B"/>
    <w:rsid w:val="005535BD"/>
    <w:rsid w:val="005546FF"/>
    <w:rsid w:val="005553FD"/>
    <w:rsid w:val="0055540F"/>
    <w:rsid w:val="00555444"/>
    <w:rsid w:val="005556E1"/>
    <w:rsid w:val="0055574D"/>
    <w:rsid w:val="00555B05"/>
    <w:rsid w:val="00556942"/>
    <w:rsid w:val="005579B2"/>
    <w:rsid w:val="005602A0"/>
    <w:rsid w:val="0056248E"/>
    <w:rsid w:val="00562990"/>
    <w:rsid w:val="005629DC"/>
    <w:rsid w:val="00562AAD"/>
    <w:rsid w:val="0056449F"/>
    <w:rsid w:val="0056465E"/>
    <w:rsid w:val="00564A7F"/>
    <w:rsid w:val="005659F2"/>
    <w:rsid w:val="00565AE3"/>
    <w:rsid w:val="0056644E"/>
    <w:rsid w:val="005666FA"/>
    <w:rsid w:val="00566881"/>
    <w:rsid w:val="00567F6A"/>
    <w:rsid w:val="00570A52"/>
    <w:rsid w:val="00570C47"/>
    <w:rsid w:val="00571372"/>
    <w:rsid w:val="00573D8C"/>
    <w:rsid w:val="005740B7"/>
    <w:rsid w:val="00574D2C"/>
    <w:rsid w:val="005756E3"/>
    <w:rsid w:val="00576E14"/>
    <w:rsid w:val="00577040"/>
    <w:rsid w:val="00577282"/>
    <w:rsid w:val="005803D6"/>
    <w:rsid w:val="00585694"/>
    <w:rsid w:val="005856AD"/>
    <w:rsid w:val="00585A10"/>
    <w:rsid w:val="00586338"/>
    <w:rsid w:val="00586D1B"/>
    <w:rsid w:val="00587BF8"/>
    <w:rsid w:val="00590F10"/>
    <w:rsid w:val="0059128B"/>
    <w:rsid w:val="00591F34"/>
    <w:rsid w:val="00592C33"/>
    <w:rsid w:val="00593CA9"/>
    <w:rsid w:val="00594DCA"/>
    <w:rsid w:val="00595B7D"/>
    <w:rsid w:val="00596752"/>
    <w:rsid w:val="00597B31"/>
    <w:rsid w:val="005A0007"/>
    <w:rsid w:val="005A01D2"/>
    <w:rsid w:val="005A01F9"/>
    <w:rsid w:val="005A0D7C"/>
    <w:rsid w:val="005A18A0"/>
    <w:rsid w:val="005A2B9D"/>
    <w:rsid w:val="005A4CC6"/>
    <w:rsid w:val="005A5063"/>
    <w:rsid w:val="005A5A49"/>
    <w:rsid w:val="005A5D20"/>
    <w:rsid w:val="005A5ED0"/>
    <w:rsid w:val="005A66A3"/>
    <w:rsid w:val="005B08B2"/>
    <w:rsid w:val="005B0F0B"/>
    <w:rsid w:val="005B1832"/>
    <w:rsid w:val="005B1DC1"/>
    <w:rsid w:val="005B299D"/>
    <w:rsid w:val="005B337A"/>
    <w:rsid w:val="005B661F"/>
    <w:rsid w:val="005B6D7B"/>
    <w:rsid w:val="005B74AF"/>
    <w:rsid w:val="005C03F4"/>
    <w:rsid w:val="005C1A2F"/>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F026E"/>
    <w:rsid w:val="005F0FB2"/>
    <w:rsid w:val="005F13A3"/>
    <w:rsid w:val="005F1C17"/>
    <w:rsid w:val="005F3038"/>
    <w:rsid w:val="005F3A43"/>
    <w:rsid w:val="005F5341"/>
    <w:rsid w:val="005F60D8"/>
    <w:rsid w:val="005F7E1A"/>
    <w:rsid w:val="00600130"/>
    <w:rsid w:val="00600A7B"/>
    <w:rsid w:val="00602365"/>
    <w:rsid w:val="00602CEC"/>
    <w:rsid w:val="006035AA"/>
    <w:rsid w:val="00603EB2"/>
    <w:rsid w:val="00604AA7"/>
    <w:rsid w:val="00606FF9"/>
    <w:rsid w:val="00607A69"/>
    <w:rsid w:val="0061059A"/>
    <w:rsid w:val="00610B5F"/>
    <w:rsid w:val="00611605"/>
    <w:rsid w:val="00612670"/>
    <w:rsid w:val="0061319E"/>
    <w:rsid w:val="0061338F"/>
    <w:rsid w:val="006141E4"/>
    <w:rsid w:val="0061431A"/>
    <w:rsid w:val="00615695"/>
    <w:rsid w:val="00616C87"/>
    <w:rsid w:val="00617B70"/>
    <w:rsid w:val="00620B1A"/>
    <w:rsid w:val="006210DB"/>
    <w:rsid w:val="0062123D"/>
    <w:rsid w:val="00621D18"/>
    <w:rsid w:val="00621DC3"/>
    <w:rsid w:val="00622180"/>
    <w:rsid w:val="006224AE"/>
    <w:rsid w:val="00622DAF"/>
    <w:rsid w:val="00623632"/>
    <w:rsid w:val="00623B2C"/>
    <w:rsid w:val="00624CD9"/>
    <w:rsid w:val="00625F34"/>
    <w:rsid w:val="00626269"/>
    <w:rsid w:val="006264A9"/>
    <w:rsid w:val="006267C2"/>
    <w:rsid w:val="006271AE"/>
    <w:rsid w:val="00627746"/>
    <w:rsid w:val="00627DB7"/>
    <w:rsid w:val="00630532"/>
    <w:rsid w:val="0063162F"/>
    <w:rsid w:val="0063249C"/>
    <w:rsid w:val="00633B10"/>
    <w:rsid w:val="00633C44"/>
    <w:rsid w:val="00633CB0"/>
    <w:rsid w:val="006365A7"/>
    <w:rsid w:val="00636787"/>
    <w:rsid w:val="0064392D"/>
    <w:rsid w:val="00643C7D"/>
    <w:rsid w:val="00644F0D"/>
    <w:rsid w:val="006501A5"/>
    <w:rsid w:val="00650682"/>
    <w:rsid w:val="00651EF3"/>
    <w:rsid w:val="00652C7E"/>
    <w:rsid w:val="00653C3A"/>
    <w:rsid w:val="006541B3"/>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6562"/>
    <w:rsid w:val="00667866"/>
    <w:rsid w:val="00667969"/>
    <w:rsid w:val="00667B09"/>
    <w:rsid w:val="00667FAC"/>
    <w:rsid w:val="006717DC"/>
    <w:rsid w:val="00671D36"/>
    <w:rsid w:val="00671D7B"/>
    <w:rsid w:val="00671E23"/>
    <w:rsid w:val="00672550"/>
    <w:rsid w:val="00672610"/>
    <w:rsid w:val="00672A9D"/>
    <w:rsid w:val="0067387F"/>
    <w:rsid w:val="00673AA3"/>
    <w:rsid w:val="00675555"/>
    <w:rsid w:val="0067585C"/>
    <w:rsid w:val="00675FC2"/>
    <w:rsid w:val="00675FE4"/>
    <w:rsid w:val="006764CA"/>
    <w:rsid w:val="00676ADA"/>
    <w:rsid w:val="00676DEF"/>
    <w:rsid w:val="0067776F"/>
    <w:rsid w:val="00677CA1"/>
    <w:rsid w:val="00680377"/>
    <w:rsid w:val="0068096D"/>
    <w:rsid w:val="00680E9A"/>
    <w:rsid w:val="00683E64"/>
    <w:rsid w:val="00684024"/>
    <w:rsid w:val="0068517E"/>
    <w:rsid w:val="00685B16"/>
    <w:rsid w:val="006862E4"/>
    <w:rsid w:val="006867B5"/>
    <w:rsid w:val="006871D3"/>
    <w:rsid w:val="00687E39"/>
    <w:rsid w:val="006912FB"/>
    <w:rsid w:val="0069227D"/>
    <w:rsid w:val="00692B5C"/>
    <w:rsid w:val="00695632"/>
    <w:rsid w:val="00695EEB"/>
    <w:rsid w:val="006961D3"/>
    <w:rsid w:val="00696EAB"/>
    <w:rsid w:val="00697355"/>
    <w:rsid w:val="006973CF"/>
    <w:rsid w:val="00697BCD"/>
    <w:rsid w:val="006A0755"/>
    <w:rsid w:val="006A1506"/>
    <w:rsid w:val="006A1C29"/>
    <w:rsid w:val="006A3607"/>
    <w:rsid w:val="006A3A56"/>
    <w:rsid w:val="006A456A"/>
    <w:rsid w:val="006A47B9"/>
    <w:rsid w:val="006A4D87"/>
    <w:rsid w:val="006A56CE"/>
    <w:rsid w:val="006A5EBB"/>
    <w:rsid w:val="006A6909"/>
    <w:rsid w:val="006A70D2"/>
    <w:rsid w:val="006A7119"/>
    <w:rsid w:val="006A74A4"/>
    <w:rsid w:val="006B08E5"/>
    <w:rsid w:val="006B0E5E"/>
    <w:rsid w:val="006B1614"/>
    <w:rsid w:val="006B4664"/>
    <w:rsid w:val="006B707B"/>
    <w:rsid w:val="006B78CC"/>
    <w:rsid w:val="006B7ECA"/>
    <w:rsid w:val="006C0E50"/>
    <w:rsid w:val="006C111D"/>
    <w:rsid w:val="006C22CE"/>
    <w:rsid w:val="006C24E7"/>
    <w:rsid w:val="006C2EFE"/>
    <w:rsid w:val="006C3509"/>
    <w:rsid w:val="006C4489"/>
    <w:rsid w:val="006C4C0A"/>
    <w:rsid w:val="006C70B0"/>
    <w:rsid w:val="006C7E3E"/>
    <w:rsid w:val="006C7F5B"/>
    <w:rsid w:val="006D01F4"/>
    <w:rsid w:val="006D080A"/>
    <w:rsid w:val="006D1935"/>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72DA"/>
    <w:rsid w:val="00707E47"/>
    <w:rsid w:val="00710300"/>
    <w:rsid w:val="007104F9"/>
    <w:rsid w:val="00711F15"/>
    <w:rsid w:val="00712A37"/>
    <w:rsid w:val="00712C57"/>
    <w:rsid w:val="0071382C"/>
    <w:rsid w:val="00714519"/>
    <w:rsid w:val="0071694A"/>
    <w:rsid w:val="007172D8"/>
    <w:rsid w:val="0071762D"/>
    <w:rsid w:val="00717AA0"/>
    <w:rsid w:val="00720A81"/>
    <w:rsid w:val="00721438"/>
    <w:rsid w:val="007223EB"/>
    <w:rsid w:val="007228DF"/>
    <w:rsid w:val="00723DEA"/>
    <w:rsid w:val="00725622"/>
    <w:rsid w:val="00726E0F"/>
    <w:rsid w:val="0072710E"/>
    <w:rsid w:val="00727A86"/>
    <w:rsid w:val="00727AFB"/>
    <w:rsid w:val="007313D0"/>
    <w:rsid w:val="00732EFB"/>
    <w:rsid w:val="00733BCC"/>
    <w:rsid w:val="0073454D"/>
    <w:rsid w:val="00734919"/>
    <w:rsid w:val="00735065"/>
    <w:rsid w:val="0073623E"/>
    <w:rsid w:val="007363B2"/>
    <w:rsid w:val="00736409"/>
    <w:rsid w:val="00737952"/>
    <w:rsid w:val="00737A0C"/>
    <w:rsid w:val="00737AF9"/>
    <w:rsid w:val="00737FA1"/>
    <w:rsid w:val="00740485"/>
    <w:rsid w:val="00740501"/>
    <w:rsid w:val="00740A87"/>
    <w:rsid w:val="00741DFB"/>
    <w:rsid w:val="007432C4"/>
    <w:rsid w:val="007447AF"/>
    <w:rsid w:val="007447E5"/>
    <w:rsid w:val="00745EAA"/>
    <w:rsid w:val="007460BD"/>
    <w:rsid w:val="00746CD7"/>
    <w:rsid w:val="00746F60"/>
    <w:rsid w:val="0074723D"/>
    <w:rsid w:val="00747551"/>
    <w:rsid w:val="00750479"/>
    <w:rsid w:val="0075113B"/>
    <w:rsid w:val="00751869"/>
    <w:rsid w:val="00751B3F"/>
    <w:rsid w:val="00754E1C"/>
    <w:rsid w:val="0075501B"/>
    <w:rsid w:val="00755A0B"/>
    <w:rsid w:val="00755C58"/>
    <w:rsid w:val="0076039A"/>
    <w:rsid w:val="00760B6C"/>
    <w:rsid w:val="007610D0"/>
    <w:rsid w:val="00761334"/>
    <w:rsid w:val="0076222B"/>
    <w:rsid w:val="00763137"/>
    <w:rsid w:val="007636F1"/>
    <w:rsid w:val="00763B45"/>
    <w:rsid w:val="00763C25"/>
    <w:rsid w:val="00763E02"/>
    <w:rsid w:val="0076481D"/>
    <w:rsid w:val="0076640E"/>
    <w:rsid w:val="00770C82"/>
    <w:rsid w:val="00771009"/>
    <w:rsid w:val="00771030"/>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87B"/>
    <w:rsid w:val="00780BA5"/>
    <w:rsid w:val="00781AFD"/>
    <w:rsid w:val="00781B71"/>
    <w:rsid w:val="00781C9A"/>
    <w:rsid w:val="00781E6E"/>
    <w:rsid w:val="00781F07"/>
    <w:rsid w:val="00782D53"/>
    <w:rsid w:val="0078331F"/>
    <w:rsid w:val="007836B5"/>
    <w:rsid w:val="00786D7B"/>
    <w:rsid w:val="00786F54"/>
    <w:rsid w:val="00791099"/>
    <w:rsid w:val="007938C1"/>
    <w:rsid w:val="00796889"/>
    <w:rsid w:val="00797DF8"/>
    <w:rsid w:val="007A0CBB"/>
    <w:rsid w:val="007A0D45"/>
    <w:rsid w:val="007A11DB"/>
    <w:rsid w:val="007A29F6"/>
    <w:rsid w:val="007A3765"/>
    <w:rsid w:val="007A4905"/>
    <w:rsid w:val="007A4C0C"/>
    <w:rsid w:val="007A61ED"/>
    <w:rsid w:val="007A6885"/>
    <w:rsid w:val="007B02A9"/>
    <w:rsid w:val="007B0C1C"/>
    <w:rsid w:val="007B101F"/>
    <w:rsid w:val="007B12F3"/>
    <w:rsid w:val="007B1550"/>
    <w:rsid w:val="007B1A89"/>
    <w:rsid w:val="007B2C06"/>
    <w:rsid w:val="007B2D70"/>
    <w:rsid w:val="007B3F30"/>
    <w:rsid w:val="007B56BC"/>
    <w:rsid w:val="007B5E88"/>
    <w:rsid w:val="007B795C"/>
    <w:rsid w:val="007B7F9D"/>
    <w:rsid w:val="007C1924"/>
    <w:rsid w:val="007C20BA"/>
    <w:rsid w:val="007C2245"/>
    <w:rsid w:val="007C2907"/>
    <w:rsid w:val="007C3E4B"/>
    <w:rsid w:val="007C4F07"/>
    <w:rsid w:val="007C505C"/>
    <w:rsid w:val="007C5663"/>
    <w:rsid w:val="007C5B2B"/>
    <w:rsid w:val="007C7B88"/>
    <w:rsid w:val="007D0FE9"/>
    <w:rsid w:val="007D1559"/>
    <w:rsid w:val="007D1760"/>
    <w:rsid w:val="007D21C7"/>
    <w:rsid w:val="007D2262"/>
    <w:rsid w:val="007D22FD"/>
    <w:rsid w:val="007D26FA"/>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2F04"/>
    <w:rsid w:val="007E44BE"/>
    <w:rsid w:val="007E4C06"/>
    <w:rsid w:val="007E4D2F"/>
    <w:rsid w:val="007E5122"/>
    <w:rsid w:val="007E60FC"/>
    <w:rsid w:val="007E6AB5"/>
    <w:rsid w:val="007E756B"/>
    <w:rsid w:val="007E7C0B"/>
    <w:rsid w:val="007F091D"/>
    <w:rsid w:val="007F1037"/>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D43"/>
    <w:rsid w:val="00811C23"/>
    <w:rsid w:val="00812AA6"/>
    <w:rsid w:val="008133DE"/>
    <w:rsid w:val="008135C8"/>
    <w:rsid w:val="008144DF"/>
    <w:rsid w:val="0081500A"/>
    <w:rsid w:val="00815B95"/>
    <w:rsid w:val="00815D2C"/>
    <w:rsid w:val="00816084"/>
    <w:rsid w:val="00817138"/>
    <w:rsid w:val="0081785F"/>
    <w:rsid w:val="00820777"/>
    <w:rsid w:val="008213D2"/>
    <w:rsid w:val="00821F07"/>
    <w:rsid w:val="00821F1E"/>
    <w:rsid w:val="0082577A"/>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E79"/>
    <w:rsid w:val="00836233"/>
    <w:rsid w:val="00836DF7"/>
    <w:rsid w:val="00836E2D"/>
    <w:rsid w:val="008418AF"/>
    <w:rsid w:val="00841F08"/>
    <w:rsid w:val="00842C0D"/>
    <w:rsid w:val="00842F75"/>
    <w:rsid w:val="00843E99"/>
    <w:rsid w:val="00843EEB"/>
    <w:rsid w:val="00845626"/>
    <w:rsid w:val="00845766"/>
    <w:rsid w:val="00846C9C"/>
    <w:rsid w:val="00847833"/>
    <w:rsid w:val="0084798C"/>
    <w:rsid w:val="008508BD"/>
    <w:rsid w:val="0085110C"/>
    <w:rsid w:val="00851E81"/>
    <w:rsid w:val="00851FDE"/>
    <w:rsid w:val="00851FE4"/>
    <w:rsid w:val="00852156"/>
    <w:rsid w:val="0085314A"/>
    <w:rsid w:val="00853A8A"/>
    <w:rsid w:val="0085402D"/>
    <w:rsid w:val="008550F7"/>
    <w:rsid w:val="00855413"/>
    <w:rsid w:val="00855D97"/>
    <w:rsid w:val="00855E44"/>
    <w:rsid w:val="00856D21"/>
    <w:rsid w:val="00856D4F"/>
    <w:rsid w:val="00857C40"/>
    <w:rsid w:val="008617EB"/>
    <w:rsid w:val="00861DE9"/>
    <w:rsid w:val="008628E1"/>
    <w:rsid w:val="00863FC7"/>
    <w:rsid w:val="00864970"/>
    <w:rsid w:val="00864D54"/>
    <w:rsid w:val="008664F1"/>
    <w:rsid w:val="008664F8"/>
    <w:rsid w:val="0086776C"/>
    <w:rsid w:val="008679BA"/>
    <w:rsid w:val="00870939"/>
    <w:rsid w:val="0087100D"/>
    <w:rsid w:val="00871974"/>
    <w:rsid w:val="00871D3B"/>
    <w:rsid w:val="00873E2D"/>
    <w:rsid w:val="00874FD7"/>
    <w:rsid w:val="0087582E"/>
    <w:rsid w:val="00875B75"/>
    <w:rsid w:val="00875C9F"/>
    <w:rsid w:val="00876BD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5709"/>
    <w:rsid w:val="008965D3"/>
    <w:rsid w:val="00896E05"/>
    <w:rsid w:val="00897150"/>
    <w:rsid w:val="00897A84"/>
    <w:rsid w:val="00897BD7"/>
    <w:rsid w:val="008A0DEF"/>
    <w:rsid w:val="008A3916"/>
    <w:rsid w:val="008A4933"/>
    <w:rsid w:val="008A4967"/>
    <w:rsid w:val="008A4C5D"/>
    <w:rsid w:val="008A4D08"/>
    <w:rsid w:val="008A53A1"/>
    <w:rsid w:val="008A5698"/>
    <w:rsid w:val="008A569E"/>
    <w:rsid w:val="008A6D57"/>
    <w:rsid w:val="008A6F8F"/>
    <w:rsid w:val="008A7A7D"/>
    <w:rsid w:val="008B070D"/>
    <w:rsid w:val="008B0C14"/>
    <w:rsid w:val="008B330C"/>
    <w:rsid w:val="008B4424"/>
    <w:rsid w:val="008B4CD8"/>
    <w:rsid w:val="008B5843"/>
    <w:rsid w:val="008B6851"/>
    <w:rsid w:val="008B7799"/>
    <w:rsid w:val="008B7D86"/>
    <w:rsid w:val="008C1172"/>
    <w:rsid w:val="008C173A"/>
    <w:rsid w:val="008C335F"/>
    <w:rsid w:val="008C3559"/>
    <w:rsid w:val="008C357D"/>
    <w:rsid w:val="008C51EF"/>
    <w:rsid w:val="008C6E63"/>
    <w:rsid w:val="008C75AF"/>
    <w:rsid w:val="008C7F97"/>
    <w:rsid w:val="008D0A99"/>
    <w:rsid w:val="008D4393"/>
    <w:rsid w:val="008D51C8"/>
    <w:rsid w:val="008D5679"/>
    <w:rsid w:val="008D5A0E"/>
    <w:rsid w:val="008D61CE"/>
    <w:rsid w:val="008D6837"/>
    <w:rsid w:val="008D6B61"/>
    <w:rsid w:val="008D7367"/>
    <w:rsid w:val="008D76AA"/>
    <w:rsid w:val="008E09EE"/>
    <w:rsid w:val="008E15A0"/>
    <w:rsid w:val="008E18C9"/>
    <w:rsid w:val="008E255C"/>
    <w:rsid w:val="008E2792"/>
    <w:rsid w:val="008E30CD"/>
    <w:rsid w:val="008E3CCA"/>
    <w:rsid w:val="008E3DB9"/>
    <w:rsid w:val="008E61A1"/>
    <w:rsid w:val="008E677D"/>
    <w:rsid w:val="008F00A5"/>
    <w:rsid w:val="008F022B"/>
    <w:rsid w:val="008F0BAA"/>
    <w:rsid w:val="008F1428"/>
    <w:rsid w:val="008F1711"/>
    <w:rsid w:val="008F18F2"/>
    <w:rsid w:val="008F2B66"/>
    <w:rsid w:val="008F2F18"/>
    <w:rsid w:val="008F2FFC"/>
    <w:rsid w:val="008F35EF"/>
    <w:rsid w:val="008F4749"/>
    <w:rsid w:val="008F520A"/>
    <w:rsid w:val="008F547C"/>
    <w:rsid w:val="008F5B0D"/>
    <w:rsid w:val="008F7020"/>
    <w:rsid w:val="008F70B0"/>
    <w:rsid w:val="008F716F"/>
    <w:rsid w:val="008F7E7B"/>
    <w:rsid w:val="00900DF7"/>
    <w:rsid w:val="0090104F"/>
    <w:rsid w:val="00901952"/>
    <w:rsid w:val="00901E16"/>
    <w:rsid w:val="009024F6"/>
    <w:rsid w:val="00902977"/>
    <w:rsid w:val="00902C9E"/>
    <w:rsid w:val="00902F6A"/>
    <w:rsid w:val="00903A03"/>
    <w:rsid w:val="00904871"/>
    <w:rsid w:val="00906684"/>
    <w:rsid w:val="0090740E"/>
    <w:rsid w:val="00910283"/>
    <w:rsid w:val="00911260"/>
    <w:rsid w:val="00911BF2"/>
    <w:rsid w:val="00912BC9"/>
    <w:rsid w:val="009149D0"/>
    <w:rsid w:val="009153D1"/>
    <w:rsid w:val="009159C4"/>
    <w:rsid w:val="00916244"/>
    <w:rsid w:val="00916800"/>
    <w:rsid w:val="00916A42"/>
    <w:rsid w:val="00920691"/>
    <w:rsid w:val="00920BD3"/>
    <w:rsid w:val="00920F45"/>
    <w:rsid w:val="00921200"/>
    <w:rsid w:val="00923D18"/>
    <w:rsid w:val="00924A1B"/>
    <w:rsid w:val="00924B4D"/>
    <w:rsid w:val="00925739"/>
    <w:rsid w:val="00925CD0"/>
    <w:rsid w:val="0092600B"/>
    <w:rsid w:val="009262C7"/>
    <w:rsid w:val="00926A41"/>
    <w:rsid w:val="00927F84"/>
    <w:rsid w:val="009309F8"/>
    <w:rsid w:val="00930CED"/>
    <w:rsid w:val="00930DC8"/>
    <w:rsid w:val="009322D8"/>
    <w:rsid w:val="00934687"/>
    <w:rsid w:val="00934A4D"/>
    <w:rsid w:val="0093668E"/>
    <w:rsid w:val="0093678A"/>
    <w:rsid w:val="00936AAB"/>
    <w:rsid w:val="00937458"/>
    <w:rsid w:val="00940559"/>
    <w:rsid w:val="009425BE"/>
    <w:rsid w:val="0094329A"/>
    <w:rsid w:val="0094345C"/>
    <w:rsid w:val="00943FC9"/>
    <w:rsid w:val="009452AD"/>
    <w:rsid w:val="00945DAC"/>
    <w:rsid w:val="00946245"/>
    <w:rsid w:val="0095120F"/>
    <w:rsid w:val="0095191B"/>
    <w:rsid w:val="00952617"/>
    <w:rsid w:val="00953991"/>
    <w:rsid w:val="00953EAD"/>
    <w:rsid w:val="009541B7"/>
    <w:rsid w:val="00954B2A"/>
    <w:rsid w:val="00955180"/>
    <w:rsid w:val="00955958"/>
    <w:rsid w:val="00955C0B"/>
    <w:rsid w:val="00956CF1"/>
    <w:rsid w:val="009604F1"/>
    <w:rsid w:val="00960D03"/>
    <w:rsid w:val="0096121C"/>
    <w:rsid w:val="00961911"/>
    <w:rsid w:val="00962281"/>
    <w:rsid w:val="00962D4E"/>
    <w:rsid w:val="00965123"/>
    <w:rsid w:val="0096598A"/>
    <w:rsid w:val="00966156"/>
    <w:rsid w:val="009677A2"/>
    <w:rsid w:val="009708FF"/>
    <w:rsid w:val="0097132E"/>
    <w:rsid w:val="0097148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811FF"/>
    <w:rsid w:val="0098164E"/>
    <w:rsid w:val="009828A7"/>
    <w:rsid w:val="009829D5"/>
    <w:rsid w:val="009836D4"/>
    <w:rsid w:val="00983856"/>
    <w:rsid w:val="00984306"/>
    <w:rsid w:val="0098586C"/>
    <w:rsid w:val="009868A2"/>
    <w:rsid w:val="00986A35"/>
    <w:rsid w:val="009908AA"/>
    <w:rsid w:val="009908C9"/>
    <w:rsid w:val="00992DC1"/>
    <w:rsid w:val="009958DB"/>
    <w:rsid w:val="00995F0B"/>
    <w:rsid w:val="00997935"/>
    <w:rsid w:val="009A15BF"/>
    <w:rsid w:val="009A1F43"/>
    <w:rsid w:val="009A2678"/>
    <w:rsid w:val="009A2E6B"/>
    <w:rsid w:val="009A3674"/>
    <w:rsid w:val="009A5200"/>
    <w:rsid w:val="009A54BA"/>
    <w:rsid w:val="009A5AEC"/>
    <w:rsid w:val="009B0446"/>
    <w:rsid w:val="009B1042"/>
    <w:rsid w:val="009B1388"/>
    <w:rsid w:val="009B25D2"/>
    <w:rsid w:val="009B3994"/>
    <w:rsid w:val="009B3DA3"/>
    <w:rsid w:val="009B4624"/>
    <w:rsid w:val="009B469B"/>
    <w:rsid w:val="009B4808"/>
    <w:rsid w:val="009B4A2A"/>
    <w:rsid w:val="009B4B86"/>
    <w:rsid w:val="009B4FB9"/>
    <w:rsid w:val="009B5295"/>
    <w:rsid w:val="009B5ADD"/>
    <w:rsid w:val="009B6B67"/>
    <w:rsid w:val="009B702E"/>
    <w:rsid w:val="009C04A7"/>
    <w:rsid w:val="009C18A4"/>
    <w:rsid w:val="009C1B16"/>
    <w:rsid w:val="009C1B9B"/>
    <w:rsid w:val="009C1D27"/>
    <w:rsid w:val="009C25F3"/>
    <w:rsid w:val="009C5FDB"/>
    <w:rsid w:val="009C7830"/>
    <w:rsid w:val="009C792C"/>
    <w:rsid w:val="009D0671"/>
    <w:rsid w:val="009D0A97"/>
    <w:rsid w:val="009D14D2"/>
    <w:rsid w:val="009D2725"/>
    <w:rsid w:val="009D2A9F"/>
    <w:rsid w:val="009D2CD9"/>
    <w:rsid w:val="009D3DB9"/>
    <w:rsid w:val="009D45F2"/>
    <w:rsid w:val="009D52C5"/>
    <w:rsid w:val="009D53F0"/>
    <w:rsid w:val="009D55E8"/>
    <w:rsid w:val="009D6A7D"/>
    <w:rsid w:val="009D7C5B"/>
    <w:rsid w:val="009E0ABA"/>
    <w:rsid w:val="009E114E"/>
    <w:rsid w:val="009E129A"/>
    <w:rsid w:val="009E14BA"/>
    <w:rsid w:val="009E1EB3"/>
    <w:rsid w:val="009E2F1F"/>
    <w:rsid w:val="009E3631"/>
    <w:rsid w:val="009E3D8F"/>
    <w:rsid w:val="009E76F9"/>
    <w:rsid w:val="009E7D30"/>
    <w:rsid w:val="009F0172"/>
    <w:rsid w:val="009F0FC6"/>
    <w:rsid w:val="009F113C"/>
    <w:rsid w:val="009F1FEC"/>
    <w:rsid w:val="009F232A"/>
    <w:rsid w:val="009F2662"/>
    <w:rsid w:val="009F29D3"/>
    <w:rsid w:val="009F2FA0"/>
    <w:rsid w:val="009F3C93"/>
    <w:rsid w:val="009F4553"/>
    <w:rsid w:val="009F549C"/>
    <w:rsid w:val="009F5D9C"/>
    <w:rsid w:val="009F6365"/>
    <w:rsid w:val="009F6A2E"/>
    <w:rsid w:val="00A007AD"/>
    <w:rsid w:val="00A0198F"/>
    <w:rsid w:val="00A01E53"/>
    <w:rsid w:val="00A0279C"/>
    <w:rsid w:val="00A02D25"/>
    <w:rsid w:val="00A02D61"/>
    <w:rsid w:val="00A03299"/>
    <w:rsid w:val="00A03542"/>
    <w:rsid w:val="00A06508"/>
    <w:rsid w:val="00A071E8"/>
    <w:rsid w:val="00A103B3"/>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31E0"/>
    <w:rsid w:val="00A23313"/>
    <w:rsid w:val="00A24988"/>
    <w:rsid w:val="00A24BB2"/>
    <w:rsid w:val="00A253A6"/>
    <w:rsid w:val="00A25A48"/>
    <w:rsid w:val="00A26001"/>
    <w:rsid w:val="00A266DA"/>
    <w:rsid w:val="00A2712A"/>
    <w:rsid w:val="00A27196"/>
    <w:rsid w:val="00A27D38"/>
    <w:rsid w:val="00A309E6"/>
    <w:rsid w:val="00A31AAF"/>
    <w:rsid w:val="00A33808"/>
    <w:rsid w:val="00A33934"/>
    <w:rsid w:val="00A34D93"/>
    <w:rsid w:val="00A352AA"/>
    <w:rsid w:val="00A360DE"/>
    <w:rsid w:val="00A3619D"/>
    <w:rsid w:val="00A366E1"/>
    <w:rsid w:val="00A37088"/>
    <w:rsid w:val="00A378D9"/>
    <w:rsid w:val="00A401DE"/>
    <w:rsid w:val="00A409CD"/>
    <w:rsid w:val="00A420BC"/>
    <w:rsid w:val="00A42225"/>
    <w:rsid w:val="00A44291"/>
    <w:rsid w:val="00A44B69"/>
    <w:rsid w:val="00A45723"/>
    <w:rsid w:val="00A45AA5"/>
    <w:rsid w:val="00A47624"/>
    <w:rsid w:val="00A47984"/>
    <w:rsid w:val="00A50B52"/>
    <w:rsid w:val="00A5198B"/>
    <w:rsid w:val="00A51AC7"/>
    <w:rsid w:val="00A52284"/>
    <w:rsid w:val="00A52297"/>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42C"/>
    <w:rsid w:val="00A65E69"/>
    <w:rsid w:val="00A672FE"/>
    <w:rsid w:val="00A67680"/>
    <w:rsid w:val="00A6795C"/>
    <w:rsid w:val="00A70D03"/>
    <w:rsid w:val="00A7163F"/>
    <w:rsid w:val="00A72059"/>
    <w:rsid w:val="00A72825"/>
    <w:rsid w:val="00A73E92"/>
    <w:rsid w:val="00A75344"/>
    <w:rsid w:val="00A762FC"/>
    <w:rsid w:val="00A765F2"/>
    <w:rsid w:val="00A77031"/>
    <w:rsid w:val="00A77338"/>
    <w:rsid w:val="00A77FE0"/>
    <w:rsid w:val="00A831D8"/>
    <w:rsid w:val="00A83DC8"/>
    <w:rsid w:val="00A84677"/>
    <w:rsid w:val="00A84E61"/>
    <w:rsid w:val="00A85A38"/>
    <w:rsid w:val="00A86DD0"/>
    <w:rsid w:val="00A8715F"/>
    <w:rsid w:val="00A87B96"/>
    <w:rsid w:val="00A907F2"/>
    <w:rsid w:val="00A90C70"/>
    <w:rsid w:val="00A92DE1"/>
    <w:rsid w:val="00A93030"/>
    <w:rsid w:val="00A93399"/>
    <w:rsid w:val="00A95818"/>
    <w:rsid w:val="00A9612F"/>
    <w:rsid w:val="00A96311"/>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C0877"/>
    <w:rsid w:val="00AC1323"/>
    <w:rsid w:val="00AC13A0"/>
    <w:rsid w:val="00AC1611"/>
    <w:rsid w:val="00AC2FA3"/>
    <w:rsid w:val="00AC404F"/>
    <w:rsid w:val="00AC48D2"/>
    <w:rsid w:val="00AC59FB"/>
    <w:rsid w:val="00AC5A23"/>
    <w:rsid w:val="00AC6DAE"/>
    <w:rsid w:val="00AC7EE5"/>
    <w:rsid w:val="00AD024C"/>
    <w:rsid w:val="00AD078F"/>
    <w:rsid w:val="00AD2CC1"/>
    <w:rsid w:val="00AD2FB9"/>
    <w:rsid w:val="00AD341A"/>
    <w:rsid w:val="00AD4552"/>
    <w:rsid w:val="00AD4844"/>
    <w:rsid w:val="00AD4FFC"/>
    <w:rsid w:val="00AD56AC"/>
    <w:rsid w:val="00AD59FC"/>
    <w:rsid w:val="00AD5E28"/>
    <w:rsid w:val="00AD6740"/>
    <w:rsid w:val="00AD7543"/>
    <w:rsid w:val="00AD7856"/>
    <w:rsid w:val="00AD7C8D"/>
    <w:rsid w:val="00AE04FB"/>
    <w:rsid w:val="00AE342E"/>
    <w:rsid w:val="00AE3533"/>
    <w:rsid w:val="00AE3D43"/>
    <w:rsid w:val="00AE3ECE"/>
    <w:rsid w:val="00AE3F06"/>
    <w:rsid w:val="00AE50AB"/>
    <w:rsid w:val="00AE5685"/>
    <w:rsid w:val="00AE5853"/>
    <w:rsid w:val="00AE59A9"/>
    <w:rsid w:val="00AE5FF0"/>
    <w:rsid w:val="00AE6AF6"/>
    <w:rsid w:val="00AE7DE1"/>
    <w:rsid w:val="00AF0F8C"/>
    <w:rsid w:val="00AF191B"/>
    <w:rsid w:val="00AF2483"/>
    <w:rsid w:val="00AF3C25"/>
    <w:rsid w:val="00AF4B5D"/>
    <w:rsid w:val="00AF54A2"/>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6405"/>
    <w:rsid w:val="00B07854"/>
    <w:rsid w:val="00B07FC3"/>
    <w:rsid w:val="00B121A6"/>
    <w:rsid w:val="00B12320"/>
    <w:rsid w:val="00B137B5"/>
    <w:rsid w:val="00B1457F"/>
    <w:rsid w:val="00B15DD8"/>
    <w:rsid w:val="00B1675D"/>
    <w:rsid w:val="00B169F2"/>
    <w:rsid w:val="00B1704F"/>
    <w:rsid w:val="00B17698"/>
    <w:rsid w:val="00B21F57"/>
    <w:rsid w:val="00B2222D"/>
    <w:rsid w:val="00B22319"/>
    <w:rsid w:val="00B225B5"/>
    <w:rsid w:val="00B233A6"/>
    <w:rsid w:val="00B233D8"/>
    <w:rsid w:val="00B23439"/>
    <w:rsid w:val="00B23F0A"/>
    <w:rsid w:val="00B23F15"/>
    <w:rsid w:val="00B24046"/>
    <w:rsid w:val="00B25339"/>
    <w:rsid w:val="00B25E4C"/>
    <w:rsid w:val="00B26E67"/>
    <w:rsid w:val="00B279F2"/>
    <w:rsid w:val="00B27B5F"/>
    <w:rsid w:val="00B31B15"/>
    <w:rsid w:val="00B32AB0"/>
    <w:rsid w:val="00B333C7"/>
    <w:rsid w:val="00B33B2F"/>
    <w:rsid w:val="00B34CE3"/>
    <w:rsid w:val="00B35673"/>
    <w:rsid w:val="00B36350"/>
    <w:rsid w:val="00B36C03"/>
    <w:rsid w:val="00B37051"/>
    <w:rsid w:val="00B37DA9"/>
    <w:rsid w:val="00B40205"/>
    <w:rsid w:val="00B416F9"/>
    <w:rsid w:val="00B4232C"/>
    <w:rsid w:val="00B42B03"/>
    <w:rsid w:val="00B42D67"/>
    <w:rsid w:val="00B43285"/>
    <w:rsid w:val="00B450EF"/>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6D1B"/>
    <w:rsid w:val="00B77D2E"/>
    <w:rsid w:val="00B808E2"/>
    <w:rsid w:val="00B80C4D"/>
    <w:rsid w:val="00B80FFC"/>
    <w:rsid w:val="00B81E4F"/>
    <w:rsid w:val="00B827E2"/>
    <w:rsid w:val="00B8430C"/>
    <w:rsid w:val="00B84B42"/>
    <w:rsid w:val="00B84B7F"/>
    <w:rsid w:val="00B8638B"/>
    <w:rsid w:val="00B8704F"/>
    <w:rsid w:val="00B87EAA"/>
    <w:rsid w:val="00B90E7C"/>
    <w:rsid w:val="00B910E1"/>
    <w:rsid w:val="00B92D41"/>
    <w:rsid w:val="00B93608"/>
    <w:rsid w:val="00B93D67"/>
    <w:rsid w:val="00B9450C"/>
    <w:rsid w:val="00B94944"/>
    <w:rsid w:val="00B94C98"/>
    <w:rsid w:val="00B95F95"/>
    <w:rsid w:val="00B96C0A"/>
    <w:rsid w:val="00B96DC7"/>
    <w:rsid w:val="00BA06EB"/>
    <w:rsid w:val="00BA0B1A"/>
    <w:rsid w:val="00BA0C26"/>
    <w:rsid w:val="00BA10E1"/>
    <w:rsid w:val="00BA165C"/>
    <w:rsid w:val="00BA20E0"/>
    <w:rsid w:val="00BA2DF0"/>
    <w:rsid w:val="00BA3ED9"/>
    <w:rsid w:val="00BA5010"/>
    <w:rsid w:val="00BA617B"/>
    <w:rsid w:val="00BA6B5D"/>
    <w:rsid w:val="00BB0432"/>
    <w:rsid w:val="00BB0487"/>
    <w:rsid w:val="00BB0FC1"/>
    <w:rsid w:val="00BB1F2E"/>
    <w:rsid w:val="00BB28D0"/>
    <w:rsid w:val="00BB3215"/>
    <w:rsid w:val="00BB4D26"/>
    <w:rsid w:val="00BB5C40"/>
    <w:rsid w:val="00BB5E10"/>
    <w:rsid w:val="00BB6196"/>
    <w:rsid w:val="00BB620E"/>
    <w:rsid w:val="00BB7E13"/>
    <w:rsid w:val="00BC03EA"/>
    <w:rsid w:val="00BC08AB"/>
    <w:rsid w:val="00BC08CF"/>
    <w:rsid w:val="00BC0EFE"/>
    <w:rsid w:val="00BC2B22"/>
    <w:rsid w:val="00BC4D0D"/>
    <w:rsid w:val="00BC5100"/>
    <w:rsid w:val="00BC551B"/>
    <w:rsid w:val="00BC612B"/>
    <w:rsid w:val="00BC6871"/>
    <w:rsid w:val="00BC7429"/>
    <w:rsid w:val="00BC777D"/>
    <w:rsid w:val="00BD0569"/>
    <w:rsid w:val="00BD2492"/>
    <w:rsid w:val="00BD38EC"/>
    <w:rsid w:val="00BD3B58"/>
    <w:rsid w:val="00BD3F90"/>
    <w:rsid w:val="00BD548F"/>
    <w:rsid w:val="00BD6145"/>
    <w:rsid w:val="00BD6899"/>
    <w:rsid w:val="00BD6D43"/>
    <w:rsid w:val="00BE0619"/>
    <w:rsid w:val="00BE0F68"/>
    <w:rsid w:val="00BE318E"/>
    <w:rsid w:val="00BE34C8"/>
    <w:rsid w:val="00BE4985"/>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DB8"/>
    <w:rsid w:val="00BF6E6E"/>
    <w:rsid w:val="00BF6F56"/>
    <w:rsid w:val="00C00C57"/>
    <w:rsid w:val="00C01068"/>
    <w:rsid w:val="00C0157F"/>
    <w:rsid w:val="00C016A4"/>
    <w:rsid w:val="00C01A0C"/>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D3E"/>
    <w:rsid w:val="00C11F8E"/>
    <w:rsid w:val="00C12558"/>
    <w:rsid w:val="00C13695"/>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536"/>
    <w:rsid w:val="00C23610"/>
    <w:rsid w:val="00C24C0E"/>
    <w:rsid w:val="00C25DD9"/>
    <w:rsid w:val="00C263E9"/>
    <w:rsid w:val="00C26443"/>
    <w:rsid w:val="00C27575"/>
    <w:rsid w:val="00C2795F"/>
    <w:rsid w:val="00C27F05"/>
    <w:rsid w:val="00C3079E"/>
    <w:rsid w:val="00C30981"/>
    <w:rsid w:val="00C321F3"/>
    <w:rsid w:val="00C3274A"/>
    <w:rsid w:val="00C32AF3"/>
    <w:rsid w:val="00C331C9"/>
    <w:rsid w:val="00C337E3"/>
    <w:rsid w:val="00C33860"/>
    <w:rsid w:val="00C33D02"/>
    <w:rsid w:val="00C346F8"/>
    <w:rsid w:val="00C34789"/>
    <w:rsid w:val="00C348AD"/>
    <w:rsid w:val="00C35577"/>
    <w:rsid w:val="00C36808"/>
    <w:rsid w:val="00C36F55"/>
    <w:rsid w:val="00C37351"/>
    <w:rsid w:val="00C37737"/>
    <w:rsid w:val="00C37BCE"/>
    <w:rsid w:val="00C40720"/>
    <w:rsid w:val="00C409A4"/>
    <w:rsid w:val="00C41AC2"/>
    <w:rsid w:val="00C42210"/>
    <w:rsid w:val="00C429C4"/>
    <w:rsid w:val="00C42E0D"/>
    <w:rsid w:val="00C43A8E"/>
    <w:rsid w:val="00C44C4B"/>
    <w:rsid w:val="00C46072"/>
    <w:rsid w:val="00C46C32"/>
    <w:rsid w:val="00C46D28"/>
    <w:rsid w:val="00C46E29"/>
    <w:rsid w:val="00C475F4"/>
    <w:rsid w:val="00C47E00"/>
    <w:rsid w:val="00C47F08"/>
    <w:rsid w:val="00C518AE"/>
    <w:rsid w:val="00C520EB"/>
    <w:rsid w:val="00C52D67"/>
    <w:rsid w:val="00C538B0"/>
    <w:rsid w:val="00C53A29"/>
    <w:rsid w:val="00C5463C"/>
    <w:rsid w:val="00C54EF2"/>
    <w:rsid w:val="00C55C40"/>
    <w:rsid w:val="00C55C5D"/>
    <w:rsid w:val="00C568CE"/>
    <w:rsid w:val="00C5716C"/>
    <w:rsid w:val="00C5787A"/>
    <w:rsid w:val="00C57EA7"/>
    <w:rsid w:val="00C602B7"/>
    <w:rsid w:val="00C60A37"/>
    <w:rsid w:val="00C61EF0"/>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285A"/>
    <w:rsid w:val="00C82A85"/>
    <w:rsid w:val="00C83E68"/>
    <w:rsid w:val="00C84350"/>
    <w:rsid w:val="00C8443B"/>
    <w:rsid w:val="00C85DA6"/>
    <w:rsid w:val="00C8657A"/>
    <w:rsid w:val="00C87942"/>
    <w:rsid w:val="00C90E10"/>
    <w:rsid w:val="00C91480"/>
    <w:rsid w:val="00C914EF"/>
    <w:rsid w:val="00C91663"/>
    <w:rsid w:val="00C92D91"/>
    <w:rsid w:val="00C93933"/>
    <w:rsid w:val="00C955AB"/>
    <w:rsid w:val="00C97240"/>
    <w:rsid w:val="00C978BF"/>
    <w:rsid w:val="00C97CA5"/>
    <w:rsid w:val="00C97CF4"/>
    <w:rsid w:val="00CA10B2"/>
    <w:rsid w:val="00CA1E47"/>
    <w:rsid w:val="00CA22FB"/>
    <w:rsid w:val="00CA2A2D"/>
    <w:rsid w:val="00CA392E"/>
    <w:rsid w:val="00CA3AEC"/>
    <w:rsid w:val="00CA3D23"/>
    <w:rsid w:val="00CA3F0C"/>
    <w:rsid w:val="00CA4048"/>
    <w:rsid w:val="00CA405C"/>
    <w:rsid w:val="00CA440C"/>
    <w:rsid w:val="00CA4C0C"/>
    <w:rsid w:val="00CA4E4F"/>
    <w:rsid w:val="00CA66B1"/>
    <w:rsid w:val="00CA6FBF"/>
    <w:rsid w:val="00CB0BF5"/>
    <w:rsid w:val="00CB2F32"/>
    <w:rsid w:val="00CB3640"/>
    <w:rsid w:val="00CB447F"/>
    <w:rsid w:val="00CB4786"/>
    <w:rsid w:val="00CB487C"/>
    <w:rsid w:val="00CB5364"/>
    <w:rsid w:val="00CB5D8E"/>
    <w:rsid w:val="00CB6D25"/>
    <w:rsid w:val="00CB6EF1"/>
    <w:rsid w:val="00CB72D6"/>
    <w:rsid w:val="00CB7FCC"/>
    <w:rsid w:val="00CC2681"/>
    <w:rsid w:val="00CC34C1"/>
    <w:rsid w:val="00CC3A37"/>
    <w:rsid w:val="00CC3E7E"/>
    <w:rsid w:val="00CC4385"/>
    <w:rsid w:val="00CC558D"/>
    <w:rsid w:val="00CC7B38"/>
    <w:rsid w:val="00CD074E"/>
    <w:rsid w:val="00CD3F28"/>
    <w:rsid w:val="00CD508D"/>
    <w:rsid w:val="00CD79EC"/>
    <w:rsid w:val="00CE012F"/>
    <w:rsid w:val="00CE01CE"/>
    <w:rsid w:val="00CE06A4"/>
    <w:rsid w:val="00CE098F"/>
    <w:rsid w:val="00CE1033"/>
    <w:rsid w:val="00CE13C8"/>
    <w:rsid w:val="00CE1464"/>
    <w:rsid w:val="00CE309D"/>
    <w:rsid w:val="00CE383D"/>
    <w:rsid w:val="00CE3925"/>
    <w:rsid w:val="00CE5F7E"/>
    <w:rsid w:val="00CE6C16"/>
    <w:rsid w:val="00CE7438"/>
    <w:rsid w:val="00CE781F"/>
    <w:rsid w:val="00CF0012"/>
    <w:rsid w:val="00CF0353"/>
    <w:rsid w:val="00CF07E7"/>
    <w:rsid w:val="00CF1F41"/>
    <w:rsid w:val="00CF2FE3"/>
    <w:rsid w:val="00CF475B"/>
    <w:rsid w:val="00CF4BDC"/>
    <w:rsid w:val="00CF6273"/>
    <w:rsid w:val="00CF6502"/>
    <w:rsid w:val="00CF683B"/>
    <w:rsid w:val="00CF6C32"/>
    <w:rsid w:val="00CF6D84"/>
    <w:rsid w:val="00CF6DB6"/>
    <w:rsid w:val="00D00123"/>
    <w:rsid w:val="00D017BD"/>
    <w:rsid w:val="00D01CB4"/>
    <w:rsid w:val="00D021EC"/>
    <w:rsid w:val="00D053DD"/>
    <w:rsid w:val="00D06171"/>
    <w:rsid w:val="00D063C3"/>
    <w:rsid w:val="00D101AA"/>
    <w:rsid w:val="00D11821"/>
    <w:rsid w:val="00D125F6"/>
    <w:rsid w:val="00D12BBC"/>
    <w:rsid w:val="00D1423D"/>
    <w:rsid w:val="00D15052"/>
    <w:rsid w:val="00D15148"/>
    <w:rsid w:val="00D159E4"/>
    <w:rsid w:val="00D15F12"/>
    <w:rsid w:val="00D16CC1"/>
    <w:rsid w:val="00D20455"/>
    <w:rsid w:val="00D20E4E"/>
    <w:rsid w:val="00D219B6"/>
    <w:rsid w:val="00D21F44"/>
    <w:rsid w:val="00D21F54"/>
    <w:rsid w:val="00D21FDA"/>
    <w:rsid w:val="00D225DF"/>
    <w:rsid w:val="00D22C35"/>
    <w:rsid w:val="00D2469E"/>
    <w:rsid w:val="00D2515B"/>
    <w:rsid w:val="00D25325"/>
    <w:rsid w:val="00D2533F"/>
    <w:rsid w:val="00D268FC"/>
    <w:rsid w:val="00D27098"/>
    <w:rsid w:val="00D27EC7"/>
    <w:rsid w:val="00D30203"/>
    <w:rsid w:val="00D303E8"/>
    <w:rsid w:val="00D308E3"/>
    <w:rsid w:val="00D31351"/>
    <w:rsid w:val="00D31613"/>
    <w:rsid w:val="00D31ABC"/>
    <w:rsid w:val="00D340B1"/>
    <w:rsid w:val="00D36193"/>
    <w:rsid w:val="00D36C69"/>
    <w:rsid w:val="00D37C1E"/>
    <w:rsid w:val="00D40474"/>
    <w:rsid w:val="00D40AF0"/>
    <w:rsid w:val="00D42AC7"/>
    <w:rsid w:val="00D42D8F"/>
    <w:rsid w:val="00D43B1A"/>
    <w:rsid w:val="00D43B88"/>
    <w:rsid w:val="00D44437"/>
    <w:rsid w:val="00D4462B"/>
    <w:rsid w:val="00D45F22"/>
    <w:rsid w:val="00D4605F"/>
    <w:rsid w:val="00D46976"/>
    <w:rsid w:val="00D476D2"/>
    <w:rsid w:val="00D47B1C"/>
    <w:rsid w:val="00D504AE"/>
    <w:rsid w:val="00D506A6"/>
    <w:rsid w:val="00D51174"/>
    <w:rsid w:val="00D515D5"/>
    <w:rsid w:val="00D51D56"/>
    <w:rsid w:val="00D53DFB"/>
    <w:rsid w:val="00D5580A"/>
    <w:rsid w:val="00D55B1D"/>
    <w:rsid w:val="00D57647"/>
    <w:rsid w:val="00D57FA8"/>
    <w:rsid w:val="00D60CC4"/>
    <w:rsid w:val="00D60D08"/>
    <w:rsid w:val="00D619F6"/>
    <w:rsid w:val="00D627F5"/>
    <w:rsid w:val="00D640AA"/>
    <w:rsid w:val="00D65755"/>
    <w:rsid w:val="00D659EF"/>
    <w:rsid w:val="00D66063"/>
    <w:rsid w:val="00D663BB"/>
    <w:rsid w:val="00D67C59"/>
    <w:rsid w:val="00D70147"/>
    <w:rsid w:val="00D709F4"/>
    <w:rsid w:val="00D715A7"/>
    <w:rsid w:val="00D72300"/>
    <w:rsid w:val="00D7257C"/>
    <w:rsid w:val="00D745F5"/>
    <w:rsid w:val="00D76ABA"/>
    <w:rsid w:val="00D76BD6"/>
    <w:rsid w:val="00D76C08"/>
    <w:rsid w:val="00D8093B"/>
    <w:rsid w:val="00D8190A"/>
    <w:rsid w:val="00D830C1"/>
    <w:rsid w:val="00D83747"/>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E6D"/>
    <w:rsid w:val="00D94722"/>
    <w:rsid w:val="00D94CD0"/>
    <w:rsid w:val="00D96D19"/>
    <w:rsid w:val="00D97096"/>
    <w:rsid w:val="00DA0EF7"/>
    <w:rsid w:val="00DA1037"/>
    <w:rsid w:val="00DA2F3C"/>
    <w:rsid w:val="00DA361E"/>
    <w:rsid w:val="00DA4B4A"/>
    <w:rsid w:val="00DA5318"/>
    <w:rsid w:val="00DA61F5"/>
    <w:rsid w:val="00DA66F4"/>
    <w:rsid w:val="00DA6AA2"/>
    <w:rsid w:val="00DA6C60"/>
    <w:rsid w:val="00DB016D"/>
    <w:rsid w:val="00DB06F2"/>
    <w:rsid w:val="00DB1742"/>
    <w:rsid w:val="00DB181A"/>
    <w:rsid w:val="00DB21F7"/>
    <w:rsid w:val="00DB2645"/>
    <w:rsid w:val="00DB2A35"/>
    <w:rsid w:val="00DB33DE"/>
    <w:rsid w:val="00DB3A3F"/>
    <w:rsid w:val="00DB4876"/>
    <w:rsid w:val="00DB5D79"/>
    <w:rsid w:val="00DB5ECB"/>
    <w:rsid w:val="00DB63F4"/>
    <w:rsid w:val="00DB6A27"/>
    <w:rsid w:val="00DB7BA4"/>
    <w:rsid w:val="00DC07D3"/>
    <w:rsid w:val="00DC09D6"/>
    <w:rsid w:val="00DC1ABC"/>
    <w:rsid w:val="00DC21B9"/>
    <w:rsid w:val="00DC2868"/>
    <w:rsid w:val="00DC28BB"/>
    <w:rsid w:val="00DC2AB2"/>
    <w:rsid w:val="00DC2BAA"/>
    <w:rsid w:val="00DC30DA"/>
    <w:rsid w:val="00DC4964"/>
    <w:rsid w:val="00DC59CF"/>
    <w:rsid w:val="00DC63ED"/>
    <w:rsid w:val="00DC647B"/>
    <w:rsid w:val="00DC6482"/>
    <w:rsid w:val="00DC69C9"/>
    <w:rsid w:val="00DC7BC4"/>
    <w:rsid w:val="00DD0860"/>
    <w:rsid w:val="00DD0B2C"/>
    <w:rsid w:val="00DD3712"/>
    <w:rsid w:val="00DD3ED2"/>
    <w:rsid w:val="00DD54D8"/>
    <w:rsid w:val="00DD7AD6"/>
    <w:rsid w:val="00DE0565"/>
    <w:rsid w:val="00DE1390"/>
    <w:rsid w:val="00DE1396"/>
    <w:rsid w:val="00DE2BD1"/>
    <w:rsid w:val="00DE55D4"/>
    <w:rsid w:val="00DE63AB"/>
    <w:rsid w:val="00DE79B6"/>
    <w:rsid w:val="00DF06EA"/>
    <w:rsid w:val="00DF0D3E"/>
    <w:rsid w:val="00DF2624"/>
    <w:rsid w:val="00DF2BD7"/>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E9D"/>
    <w:rsid w:val="00E10EDD"/>
    <w:rsid w:val="00E11428"/>
    <w:rsid w:val="00E1293E"/>
    <w:rsid w:val="00E14C70"/>
    <w:rsid w:val="00E15C00"/>
    <w:rsid w:val="00E16589"/>
    <w:rsid w:val="00E16AAF"/>
    <w:rsid w:val="00E212A3"/>
    <w:rsid w:val="00E21328"/>
    <w:rsid w:val="00E21365"/>
    <w:rsid w:val="00E22106"/>
    <w:rsid w:val="00E22BD1"/>
    <w:rsid w:val="00E236FD"/>
    <w:rsid w:val="00E24691"/>
    <w:rsid w:val="00E24A6B"/>
    <w:rsid w:val="00E25AF0"/>
    <w:rsid w:val="00E25C26"/>
    <w:rsid w:val="00E302CC"/>
    <w:rsid w:val="00E32FE9"/>
    <w:rsid w:val="00E3354D"/>
    <w:rsid w:val="00E33DB7"/>
    <w:rsid w:val="00E33E0A"/>
    <w:rsid w:val="00E342F1"/>
    <w:rsid w:val="00E34335"/>
    <w:rsid w:val="00E348E3"/>
    <w:rsid w:val="00E34A0F"/>
    <w:rsid w:val="00E4046F"/>
    <w:rsid w:val="00E4197F"/>
    <w:rsid w:val="00E4329A"/>
    <w:rsid w:val="00E44E22"/>
    <w:rsid w:val="00E45833"/>
    <w:rsid w:val="00E4625E"/>
    <w:rsid w:val="00E47C44"/>
    <w:rsid w:val="00E523CB"/>
    <w:rsid w:val="00E53206"/>
    <w:rsid w:val="00E5390E"/>
    <w:rsid w:val="00E54D0D"/>
    <w:rsid w:val="00E569C5"/>
    <w:rsid w:val="00E5784B"/>
    <w:rsid w:val="00E622C6"/>
    <w:rsid w:val="00E62AF7"/>
    <w:rsid w:val="00E633E4"/>
    <w:rsid w:val="00E63A81"/>
    <w:rsid w:val="00E64192"/>
    <w:rsid w:val="00E661DF"/>
    <w:rsid w:val="00E66268"/>
    <w:rsid w:val="00E6732C"/>
    <w:rsid w:val="00E673CE"/>
    <w:rsid w:val="00E67671"/>
    <w:rsid w:val="00E67E72"/>
    <w:rsid w:val="00E70236"/>
    <w:rsid w:val="00E713F0"/>
    <w:rsid w:val="00E7206C"/>
    <w:rsid w:val="00E72A1F"/>
    <w:rsid w:val="00E72D68"/>
    <w:rsid w:val="00E73A88"/>
    <w:rsid w:val="00E74245"/>
    <w:rsid w:val="00E74967"/>
    <w:rsid w:val="00E74A74"/>
    <w:rsid w:val="00E75459"/>
    <w:rsid w:val="00E76964"/>
    <w:rsid w:val="00E7726A"/>
    <w:rsid w:val="00E7789B"/>
    <w:rsid w:val="00E77B62"/>
    <w:rsid w:val="00E77EF1"/>
    <w:rsid w:val="00E77F34"/>
    <w:rsid w:val="00E8011C"/>
    <w:rsid w:val="00E8099A"/>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541D"/>
    <w:rsid w:val="00E95C4D"/>
    <w:rsid w:val="00E95ED0"/>
    <w:rsid w:val="00E96D53"/>
    <w:rsid w:val="00E9751D"/>
    <w:rsid w:val="00E97B33"/>
    <w:rsid w:val="00E97FF9"/>
    <w:rsid w:val="00EA11D9"/>
    <w:rsid w:val="00EA2F61"/>
    <w:rsid w:val="00EA343B"/>
    <w:rsid w:val="00EA3B94"/>
    <w:rsid w:val="00EA46C4"/>
    <w:rsid w:val="00EA5CD8"/>
    <w:rsid w:val="00EA601B"/>
    <w:rsid w:val="00EA63CA"/>
    <w:rsid w:val="00EA6DE5"/>
    <w:rsid w:val="00EA77D7"/>
    <w:rsid w:val="00EA7E43"/>
    <w:rsid w:val="00EB01F4"/>
    <w:rsid w:val="00EB0D6F"/>
    <w:rsid w:val="00EB0EF1"/>
    <w:rsid w:val="00EB2123"/>
    <w:rsid w:val="00EB214B"/>
    <w:rsid w:val="00EB44C0"/>
    <w:rsid w:val="00EB67F8"/>
    <w:rsid w:val="00EB6988"/>
    <w:rsid w:val="00EB7BFB"/>
    <w:rsid w:val="00EC14ED"/>
    <w:rsid w:val="00EC154E"/>
    <w:rsid w:val="00EC3560"/>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0AE"/>
    <w:rsid w:val="00EF1DFC"/>
    <w:rsid w:val="00EF222F"/>
    <w:rsid w:val="00EF24A1"/>
    <w:rsid w:val="00EF3841"/>
    <w:rsid w:val="00EF3F5C"/>
    <w:rsid w:val="00EF4107"/>
    <w:rsid w:val="00EF4B69"/>
    <w:rsid w:val="00EF5022"/>
    <w:rsid w:val="00EF5DC8"/>
    <w:rsid w:val="00EF7A14"/>
    <w:rsid w:val="00F00F11"/>
    <w:rsid w:val="00F01029"/>
    <w:rsid w:val="00F0233E"/>
    <w:rsid w:val="00F03611"/>
    <w:rsid w:val="00F05067"/>
    <w:rsid w:val="00F0684D"/>
    <w:rsid w:val="00F07527"/>
    <w:rsid w:val="00F07D9E"/>
    <w:rsid w:val="00F110D5"/>
    <w:rsid w:val="00F1110E"/>
    <w:rsid w:val="00F11294"/>
    <w:rsid w:val="00F12D31"/>
    <w:rsid w:val="00F136CE"/>
    <w:rsid w:val="00F13747"/>
    <w:rsid w:val="00F139C9"/>
    <w:rsid w:val="00F13FC1"/>
    <w:rsid w:val="00F1404C"/>
    <w:rsid w:val="00F1437B"/>
    <w:rsid w:val="00F16311"/>
    <w:rsid w:val="00F1640D"/>
    <w:rsid w:val="00F17D40"/>
    <w:rsid w:val="00F200A0"/>
    <w:rsid w:val="00F20968"/>
    <w:rsid w:val="00F21C3D"/>
    <w:rsid w:val="00F22100"/>
    <w:rsid w:val="00F22DA1"/>
    <w:rsid w:val="00F2309D"/>
    <w:rsid w:val="00F23630"/>
    <w:rsid w:val="00F24E74"/>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162"/>
    <w:rsid w:val="00F3720F"/>
    <w:rsid w:val="00F37459"/>
    <w:rsid w:val="00F37463"/>
    <w:rsid w:val="00F40C4F"/>
    <w:rsid w:val="00F40FC9"/>
    <w:rsid w:val="00F41971"/>
    <w:rsid w:val="00F41A01"/>
    <w:rsid w:val="00F41BB2"/>
    <w:rsid w:val="00F41FFB"/>
    <w:rsid w:val="00F425D7"/>
    <w:rsid w:val="00F42FF1"/>
    <w:rsid w:val="00F448DB"/>
    <w:rsid w:val="00F45E76"/>
    <w:rsid w:val="00F465E7"/>
    <w:rsid w:val="00F4674D"/>
    <w:rsid w:val="00F47545"/>
    <w:rsid w:val="00F478E4"/>
    <w:rsid w:val="00F47BDB"/>
    <w:rsid w:val="00F50BDA"/>
    <w:rsid w:val="00F51FD5"/>
    <w:rsid w:val="00F549D6"/>
    <w:rsid w:val="00F55C0B"/>
    <w:rsid w:val="00F565EA"/>
    <w:rsid w:val="00F56F6E"/>
    <w:rsid w:val="00F57104"/>
    <w:rsid w:val="00F57150"/>
    <w:rsid w:val="00F57640"/>
    <w:rsid w:val="00F60940"/>
    <w:rsid w:val="00F610D0"/>
    <w:rsid w:val="00F621E3"/>
    <w:rsid w:val="00F63512"/>
    <w:rsid w:val="00F651BE"/>
    <w:rsid w:val="00F67449"/>
    <w:rsid w:val="00F67883"/>
    <w:rsid w:val="00F715C6"/>
    <w:rsid w:val="00F717B6"/>
    <w:rsid w:val="00F7198D"/>
    <w:rsid w:val="00F7301C"/>
    <w:rsid w:val="00F737A6"/>
    <w:rsid w:val="00F73F1C"/>
    <w:rsid w:val="00F75D0F"/>
    <w:rsid w:val="00F77AF6"/>
    <w:rsid w:val="00F77BB1"/>
    <w:rsid w:val="00F80722"/>
    <w:rsid w:val="00F807CB"/>
    <w:rsid w:val="00F82079"/>
    <w:rsid w:val="00F82843"/>
    <w:rsid w:val="00F83361"/>
    <w:rsid w:val="00F83B8B"/>
    <w:rsid w:val="00F83E0C"/>
    <w:rsid w:val="00F84C3B"/>
    <w:rsid w:val="00F84FBF"/>
    <w:rsid w:val="00F85936"/>
    <w:rsid w:val="00F85B1E"/>
    <w:rsid w:val="00F866A8"/>
    <w:rsid w:val="00F87059"/>
    <w:rsid w:val="00F87DCF"/>
    <w:rsid w:val="00F9078A"/>
    <w:rsid w:val="00F928A8"/>
    <w:rsid w:val="00F92F9B"/>
    <w:rsid w:val="00F934AF"/>
    <w:rsid w:val="00F94F93"/>
    <w:rsid w:val="00F952CE"/>
    <w:rsid w:val="00F95642"/>
    <w:rsid w:val="00FA0D25"/>
    <w:rsid w:val="00FA12AB"/>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58E"/>
    <w:rsid w:val="00FB570B"/>
    <w:rsid w:val="00FB574B"/>
    <w:rsid w:val="00FB5EE0"/>
    <w:rsid w:val="00FB605C"/>
    <w:rsid w:val="00FB6171"/>
    <w:rsid w:val="00FB6FA8"/>
    <w:rsid w:val="00FB7016"/>
    <w:rsid w:val="00FB7633"/>
    <w:rsid w:val="00FB7CD8"/>
    <w:rsid w:val="00FC1045"/>
    <w:rsid w:val="00FC28B2"/>
    <w:rsid w:val="00FC4DE5"/>
    <w:rsid w:val="00FC55CB"/>
    <w:rsid w:val="00FC5D59"/>
    <w:rsid w:val="00FC5FC3"/>
    <w:rsid w:val="00FC7C5B"/>
    <w:rsid w:val="00FD0362"/>
    <w:rsid w:val="00FD0F88"/>
    <w:rsid w:val="00FD2767"/>
    <w:rsid w:val="00FD2FFF"/>
    <w:rsid w:val="00FD300F"/>
    <w:rsid w:val="00FD3873"/>
    <w:rsid w:val="00FD38D9"/>
    <w:rsid w:val="00FD3C2C"/>
    <w:rsid w:val="00FD3D9C"/>
    <w:rsid w:val="00FD5B30"/>
    <w:rsid w:val="00FD605E"/>
    <w:rsid w:val="00FD66A5"/>
    <w:rsid w:val="00FD70C5"/>
    <w:rsid w:val="00FE014D"/>
    <w:rsid w:val="00FE2049"/>
    <w:rsid w:val="00FE205F"/>
    <w:rsid w:val="00FE2202"/>
    <w:rsid w:val="00FE4B9E"/>
    <w:rsid w:val="00FE5358"/>
    <w:rsid w:val="00FE53D1"/>
    <w:rsid w:val="00FE67F2"/>
    <w:rsid w:val="00FE6FD7"/>
    <w:rsid w:val="00FE7078"/>
    <w:rsid w:val="00FE74F7"/>
    <w:rsid w:val="00FF00C0"/>
    <w:rsid w:val="00FF200E"/>
    <w:rsid w:val="00FF247D"/>
    <w:rsid w:val="00FF3AEC"/>
    <w:rsid w:val="00FF4771"/>
    <w:rsid w:val="00FF508F"/>
    <w:rsid w:val="00FF5851"/>
    <w:rsid w:val="00FF5C8E"/>
    <w:rsid w:val="00FF61AC"/>
    <w:rsid w:val="00FF6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F"/>
  </w:style>
  <w:style w:type="paragraph" w:styleId="1">
    <w:name w:val="heading 1"/>
    <w:basedOn w:val="a"/>
    <w:link w:val="10"/>
    <w:uiPriority w:val="9"/>
    <w:qFormat/>
    <w:rsid w:val="003A481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050CB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Cs w:val="20"/>
      <w:lang w:eastAsia="ru-RU"/>
    </w:rPr>
  </w:style>
  <w:style w:type="paragraph" w:styleId="a4">
    <w:name w:val="Balloon Text"/>
    <w:basedOn w:val="a"/>
    <w:link w:val="a5"/>
    <w:uiPriority w:val="99"/>
    <w:semiHidden/>
    <w:unhideWhenUsed/>
    <w:rsid w:val="00050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B7"/>
    <w:rPr>
      <w:rFonts w:ascii="Tahoma" w:hAnsi="Tahoma" w:cs="Tahoma"/>
      <w:sz w:val="16"/>
      <w:szCs w:val="16"/>
    </w:rPr>
  </w:style>
  <w:style w:type="character" w:customStyle="1" w:styleId="a6">
    <w:name w:val="Текст сноски Знак"/>
    <w:link w:val="a7"/>
    <w:uiPriority w:val="99"/>
    <w:rsid w:val="00050CB7"/>
    <w:rPr>
      <w:rFonts w:ascii="Calibri" w:eastAsia="Calibri" w:hAnsi="Calibri"/>
    </w:rPr>
  </w:style>
  <w:style w:type="paragraph" w:styleId="a7">
    <w:name w:val="footnote text"/>
    <w:basedOn w:val="a"/>
    <w:link w:val="a6"/>
    <w:uiPriority w:val="99"/>
    <w:unhideWhenUsed/>
    <w:rsid w:val="00050CB7"/>
    <w:rPr>
      <w:rFonts w:ascii="Calibri" w:eastAsia="Calibri" w:hAnsi="Calibri"/>
    </w:rPr>
  </w:style>
  <w:style w:type="character" w:customStyle="1" w:styleId="11">
    <w:name w:val="Текст сноски Знак1"/>
    <w:basedOn w:val="a0"/>
    <w:uiPriority w:val="99"/>
    <w:semiHidden/>
    <w:rsid w:val="00050CB7"/>
    <w:rPr>
      <w:sz w:val="20"/>
      <w:szCs w:val="20"/>
    </w:rPr>
  </w:style>
  <w:style w:type="character" w:styleId="a8">
    <w:name w:val="footnote reference"/>
    <w:uiPriority w:val="99"/>
    <w:unhideWhenUsed/>
    <w:rsid w:val="00050CB7"/>
    <w:rPr>
      <w:vertAlign w:val="superscript"/>
    </w:rPr>
  </w:style>
  <w:style w:type="paragraph" w:customStyle="1" w:styleId="ConsPlusCell">
    <w:name w:val="ConsPlusCell"/>
    <w:uiPriority w:val="99"/>
    <w:rsid w:val="00050CB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50CB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3A4812"/>
    <w:rPr>
      <w:rFonts w:eastAsia="Times New Roman" w:cs="Times New Roman"/>
      <w:b/>
      <w:bCs/>
      <w:kern w:val="36"/>
      <w:sz w:val="48"/>
      <w:szCs w:val="48"/>
      <w:lang w:eastAsia="ru-RU"/>
    </w:rPr>
  </w:style>
  <w:style w:type="paragraph" w:styleId="a9">
    <w:name w:val="List Paragraph"/>
    <w:basedOn w:val="a"/>
    <w:uiPriority w:val="99"/>
    <w:qFormat/>
    <w:rsid w:val="003A4812"/>
    <w:pPr>
      <w:ind w:left="720"/>
      <w:contextualSpacing/>
    </w:pPr>
  </w:style>
  <w:style w:type="paragraph" w:styleId="aa">
    <w:name w:val="No Spacing"/>
    <w:link w:val="ab"/>
    <w:uiPriority w:val="99"/>
    <w:qFormat/>
    <w:rsid w:val="0078087B"/>
    <w:pPr>
      <w:spacing w:after="0" w:line="240" w:lineRule="auto"/>
    </w:pPr>
    <w:rPr>
      <w:rFonts w:eastAsia="Calibri" w:cs="Times New Roman"/>
      <w:sz w:val="22"/>
    </w:rPr>
  </w:style>
  <w:style w:type="character" w:customStyle="1" w:styleId="ab">
    <w:name w:val="Без интервала Знак"/>
    <w:basedOn w:val="a0"/>
    <w:link w:val="aa"/>
    <w:uiPriority w:val="99"/>
    <w:locked/>
    <w:rsid w:val="0078087B"/>
    <w:rPr>
      <w:rFonts w:eastAsia="Calibri" w:cs="Times New Roman"/>
      <w:sz w:val="22"/>
    </w:rPr>
  </w:style>
  <w:style w:type="paragraph" w:customStyle="1" w:styleId="ConsPlusNormal">
    <w:name w:val="ConsPlusNormal"/>
    <w:rsid w:val="00491F3F"/>
    <w:pPr>
      <w:widowControl w:val="0"/>
      <w:autoSpaceDE w:val="0"/>
      <w:autoSpaceDN w:val="0"/>
      <w:spacing w:after="0" w:line="240" w:lineRule="auto"/>
    </w:pPr>
    <w:rPr>
      <w:rFonts w:eastAsia="Times New Roman" w:cs="Times New Roman"/>
      <w:szCs w:val="20"/>
      <w:lang w:eastAsia="ru-RU"/>
    </w:rPr>
  </w:style>
  <w:style w:type="character" w:customStyle="1" w:styleId="12">
    <w:name w:val="Основной текст Знак1"/>
    <w:basedOn w:val="a0"/>
    <w:link w:val="21"/>
    <w:uiPriority w:val="99"/>
    <w:locked/>
    <w:rsid w:val="00925739"/>
    <w:rPr>
      <w:rFonts w:cs="Times New Roman"/>
      <w:b/>
      <w:bCs/>
      <w:sz w:val="27"/>
      <w:szCs w:val="27"/>
      <w:shd w:val="clear" w:color="auto" w:fill="FFFFFF"/>
    </w:rPr>
  </w:style>
  <w:style w:type="paragraph" w:styleId="ac">
    <w:name w:val="Body Text"/>
    <w:basedOn w:val="a"/>
    <w:link w:val="ad"/>
    <w:rsid w:val="00925739"/>
    <w:pPr>
      <w:shd w:val="clear" w:color="auto" w:fill="FFFFFF"/>
      <w:spacing w:after="0" w:line="442" w:lineRule="exact"/>
      <w:jc w:val="center"/>
    </w:pPr>
    <w:rPr>
      <w:rFonts w:eastAsia="Arial Unicode MS" w:cs="Times New Roman"/>
      <w:sz w:val="27"/>
      <w:szCs w:val="27"/>
      <w:lang w:eastAsia="ru-RU"/>
    </w:rPr>
  </w:style>
  <w:style w:type="character" w:customStyle="1" w:styleId="ad">
    <w:name w:val="Основной текст Знак"/>
    <w:basedOn w:val="a0"/>
    <w:link w:val="ac"/>
    <w:rsid w:val="00925739"/>
    <w:rPr>
      <w:rFonts w:eastAsia="Arial Unicode MS" w:cs="Times New Roman"/>
      <w:sz w:val="27"/>
      <w:szCs w:val="27"/>
      <w:shd w:val="clear" w:color="auto" w:fill="FFFFFF"/>
      <w:lang w:eastAsia="ru-RU"/>
    </w:rPr>
  </w:style>
  <w:style w:type="character" w:customStyle="1" w:styleId="ae">
    <w:name w:val="Колонтитул_"/>
    <w:basedOn w:val="a0"/>
    <w:link w:val="af"/>
    <w:uiPriority w:val="99"/>
    <w:locked/>
    <w:rsid w:val="00925739"/>
    <w:rPr>
      <w:rFonts w:cs="Times New Roman"/>
      <w:noProof/>
      <w:sz w:val="20"/>
      <w:szCs w:val="20"/>
      <w:shd w:val="clear" w:color="auto" w:fill="FFFFFF"/>
    </w:rPr>
  </w:style>
  <w:style w:type="character" w:customStyle="1" w:styleId="100">
    <w:name w:val="Колонтитул + 10"/>
    <w:aliases w:val="5 pt,Полужирный"/>
    <w:basedOn w:val="ae"/>
    <w:uiPriority w:val="99"/>
    <w:rsid w:val="00925739"/>
    <w:rPr>
      <w:b/>
      <w:bCs/>
      <w:spacing w:val="0"/>
      <w:sz w:val="21"/>
      <w:szCs w:val="21"/>
    </w:rPr>
  </w:style>
  <w:style w:type="character" w:customStyle="1" w:styleId="110">
    <w:name w:val="Колонтитул + 11"/>
    <w:aliases w:val="5 pt7,Полужирный2"/>
    <w:basedOn w:val="ae"/>
    <w:uiPriority w:val="99"/>
    <w:rsid w:val="00925739"/>
    <w:rPr>
      <w:b/>
      <w:bCs/>
      <w:spacing w:val="0"/>
      <w:sz w:val="23"/>
      <w:szCs w:val="23"/>
    </w:rPr>
  </w:style>
  <w:style w:type="character" w:customStyle="1" w:styleId="28">
    <w:name w:val="Заголовок №28"/>
    <w:basedOn w:val="12"/>
    <w:uiPriority w:val="99"/>
    <w:rsid w:val="00925739"/>
  </w:style>
  <w:style w:type="character" w:customStyle="1" w:styleId="27">
    <w:name w:val="Заголовок №27"/>
    <w:basedOn w:val="12"/>
    <w:uiPriority w:val="99"/>
    <w:rsid w:val="00925739"/>
    <w:rPr>
      <w:noProof/>
    </w:rPr>
  </w:style>
  <w:style w:type="character" w:customStyle="1" w:styleId="4">
    <w:name w:val="Основной текст (4)_"/>
    <w:basedOn w:val="a0"/>
    <w:link w:val="41"/>
    <w:uiPriority w:val="99"/>
    <w:locked/>
    <w:rsid w:val="00925739"/>
    <w:rPr>
      <w:rFonts w:cs="Times New Roman"/>
      <w:b/>
      <w:bCs/>
      <w:sz w:val="27"/>
      <w:szCs w:val="27"/>
      <w:shd w:val="clear" w:color="auto" w:fill="FFFFFF"/>
    </w:rPr>
  </w:style>
  <w:style w:type="character" w:customStyle="1" w:styleId="40">
    <w:name w:val="Основной текст (4)"/>
    <w:basedOn w:val="4"/>
    <w:uiPriority w:val="99"/>
    <w:rsid w:val="00925739"/>
  </w:style>
  <w:style w:type="character" w:customStyle="1" w:styleId="42">
    <w:name w:val="Основной текст (4)2"/>
    <w:basedOn w:val="4"/>
    <w:uiPriority w:val="99"/>
    <w:rsid w:val="00925739"/>
    <w:rPr>
      <w:noProof/>
    </w:rPr>
  </w:style>
  <w:style w:type="character" w:customStyle="1" w:styleId="26">
    <w:name w:val="Заголовок №26"/>
    <w:basedOn w:val="12"/>
    <w:uiPriority w:val="99"/>
    <w:rsid w:val="00925739"/>
  </w:style>
  <w:style w:type="character" w:customStyle="1" w:styleId="25">
    <w:name w:val="Заголовок №25"/>
    <w:basedOn w:val="12"/>
    <w:uiPriority w:val="99"/>
    <w:rsid w:val="00925739"/>
  </w:style>
  <w:style w:type="character" w:customStyle="1" w:styleId="24">
    <w:name w:val="Заголовок №24"/>
    <w:basedOn w:val="12"/>
    <w:uiPriority w:val="99"/>
    <w:rsid w:val="00925739"/>
    <w:rPr>
      <w:noProof/>
    </w:rPr>
  </w:style>
  <w:style w:type="character" w:customStyle="1" w:styleId="13">
    <w:name w:val="Заголовок №1_"/>
    <w:basedOn w:val="a0"/>
    <w:link w:val="111"/>
    <w:uiPriority w:val="99"/>
    <w:locked/>
    <w:rsid w:val="00925739"/>
    <w:rPr>
      <w:rFonts w:cs="Times New Roman"/>
      <w:sz w:val="28"/>
      <w:szCs w:val="28"/>
      <w:shd w:val="clear" w:color="auto" w:fill="FFFFFF"/>
    </w:rPr>
  </w:style>
  <w:style w:type="character" w:customStyle="1" w:styleId="14">
    <w:name w:val="Заголовок №1"/>
    <w:basedOn w:val="13"/>
    <w:uiPriority w:val="99"/>
    <w:rsid w:val="00925739"/>
  </w:style>
  <w:style w:type="character" w:customStyle="1" w:styleId="1pt">
    <w:name w:val="Основной текст + Интервал 1 pt"/>
    <w:basedOn w:val="12"/>
    <w:uiPriority w:val="99"/>
    <w:rsid w:val="00925739"/>
    <w:rPr>
      <w:spacing w:val="30"/>
    </w:rPr>
  </w:style>
  <w:style w:type="character" w:customStyle="1" w:styleId="112">
    <w:name w:val="Основной текст + 11"/>
    <w:aliases w:val="5 pt5"/>
    <w:basedOn w:val="12"/>
    <w:uiPriority w:val="99"/>
    <w:rsid w:val="00925739"/>
    <w:rPr>
      <w:sz w:val="23"/>
      <w:szCs w:val="23"/>
    </w:rPr>
  </w:style>
  <w:style w:type="character" w:customStyle="1" w:styleId="1110">
    <w:name w:val="Основной текст + 111"/>
    <w:aliases w:val="5 pt4"/>
    <w:basedOn w:val="12"/>
    <w:uiPriority w:val="99"/>
    <w:rsid w:val="00925739"/>
    <w:rPr>
      <w:noProof/>
      <w:sz w:val="23"/>
      <w:szCs w:val="23"/>
    </w:rPr>
  </w:style>
  <w:style w:type="character" w:customStyle="1" w:styleId="9pt">
    <w:name w:val="Основной текст + 9 pt"/>
    <w:basedOn w:val="12"/>
    <w:uiPriority w:val="99"/>
    <w:rsid w:val="00925739"/>
    <w:rPr>
      <w:sz w:val="18"/>
      <w:szCs w:val="18"/>
    </w:rPr>
  </w:style>
  <w:style w:type="character" w:customStyle="1" w:styleId="23">
    <w:name w:val="Заголовок №23"/>
    <w:basedOn w:val="12"/>
    <w:uiPriority w:val="99"/>
    <w:rsid w:val="00925739"/>
  </w:style>
  <w:style w:type="character" w:customStyle="1" w:styleId="22">
    <w:name w:val="Заголовок №22"/>
    <w:basedOn w:val="12"/>
    <w:uiPriority w:val="99"/>
    <w:rsid w:val="00925739"/>
    <w:rPr>
      <w:noProof/>
    </w:rPr>
  </w:style>
  <w:style w:type="paragraph" w:customStyle="1" w:styleId="21">
    <w:name w:val="Заголовок №21"/>
    <w:basedOn w:val="a"/>
    <w:link w:val="12"/>
    <w:uiPriority w:val="99"/>
    <w:rsid w:val="00925739"/>
    <w:pPr>
      <w:shd w:val="clear" w:color="auto" w:fill="FFFFFF"/>
      <w:spacing w:after="0" w:line="442" w:lineRule="exact"/>
      <w:outlineLvl w:val="1"/>
    </w:pPr>
    <w:rPr>
      <w:rFonts w:cs="Times New Roman"/>
      <w:b/>
      <w:bCs/>
      <w:sz w:val="27"/>
      <w:szCs w:val="27"/>
    </w:rPr>
  </w:style>
  <w:style w:type="paragraph" w:customStyle="1" w:styleId="af">
    <w:name w:val="Колонтитул"/>
    <w:basedOn w:val="a"/>
    <w:link w:val="ae"/>
    <w:uiPriority w:val="99"/>
    <w:rsid w:val="00925739"/>
    <w:pPr>
      <w:shd w:val="clear" w:color="auto" w:fill="FFFFFF"/>
      <w:spacing w:after="0" w:line="240" w:lineRule="auto"/>
    </w:pPr>
    <w:rPr>
      <w:rFonts w:cs="Times New Roman"/>
      <w:noProof/>
      <w:sz w:val="20"/>
      <w:szCs w:val="20"/>
    </w:rPr>
  </w:style>
  <w:style w:type="paragraph" w:customStyle="1" w:styleId="41">
    <w:name w:val="Основной текст (4)1"/>
    <w:basedOn w:val="a"/>
    <w:link w:val="4"/>
    <w:uiPriority w:val="99"/>
    <w:rsid w:val="00925739"/>
    <w:pPr>
      <w:shd w:val="clear" w:color="auto" w:fill="FFFFFF"/>
      <w:spacing w:after="0" w:line="331" w:lineRule="exact"/>
      <w:ind w:firstLine="540"/>
      <w:jc w:val="both"/>
    </w:pPr>
    <w:rPr>
      <w:rFonts w:cs="Times New Roman"/>
      <w:b/>
      <w:bCs/>
      <w:sz w:val="27"/>
      <w:szCs w:val="27"/>
    </w:rPr>
  </w:style>
  <w:style w:type="paragraph" w:customStyle="1" w:styleId="111">
    <w:name w:val="Заголовок №11"/>
    <w:basedOn w:val="a"/>
    <w:link w:val="13"/>
    <w:uiPriority w:val="99"/>
    <w:rsid w:val="00925739"/>
    <w:pPr>
      <w:shd w:val="clear" w:color="auto" w:fill="FFFFFF"/>
      <w:spacing w:before="240" w:after="360" w:line="240" w:lineRule="atLeast"/>
      <w:outlineLvl w:val="0"/>
    </w:pPr>
    <w:rPr>
      <w:rFonts w:cs="Times New Roman"/>
      <w:sz w:val="28"/>
      <w:szCs w:val="28"/>
    </w:rPr>
  </w:style>
  <w:style w:type="paragraph" w:customStyle="1" w:styleId="ConsPlusTitle">
    <w:name w:val="ConsPlusTitle"/>
    <w:uiPriority w:val="99"/>
    <w:rsid w:val="00925739"/>
    <w:pPr>
      <w:widowControl w:val="0"/>
      <w:autoSpaceDE w:val="0"/>
      <w:autoSpaceDN w:val="0"/>
      <w:adjustRightInd w:val="0"/>
      <w:spacing w:after="0" w:line="240" w:lineRule="auto"/>
    </w:pPr>
    <w:rPr>
      <w:rFonts w:ascii="Calibri" w:eastAsia="Times New Roman" w:hAnsi="Calibri" w:cs="Calibri"/>
      <w:b/>
      <w:bCs/>
      <w:sz w:val="22"/>
      <w:lang w:eastAsia="ru-RU"/>
    </w:rPr>
  </w:style>
  <w:style w:type="table" w:styleId="af0">
    <w:name w:val="Table Grid"/>
    <w:basedOn w:val="a1"/>
    <w:uiPriority w:val="59"/>
    <w:rsid w:val="00925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semiHidden/>
    <w:unhideWhenUsed/>
    <w:rsid w:val="00925739"/>
    <w:pPr>
      <w:tabs>
        <w:tab w:val="center" w:pos="4677"/>
        <w:tab w:val="right" w:pos="9355"/>
      </w:tabs>
      <w:spacing w:after="0" w:line="240" w:lineRule="auto"/>
    </w:pPr>
    <w:rPr>
      <w:rFonts w:asciiTheme="minorHAnsi" w:eastAsiaTheme="minorEastAsia" w:hAnsiTheme="minorHAnsi"/>
      <w:sz w:val="22"/>
      <w:lang w:eastAsia="ru-RU"/>
    </w:rPr>
  </w:style>
  <w:style w:type="character" w:customStyle="1" w:styleId="af2">
    <w:name w:val="Верхний колонтитул Знак"/>
    <w:basedOn w:val="a0"/>
    <w:link w:val="af1"/>
    <w:uiPriority w:val="99"/>
    <w:semiHidden/>
    <w:rsid w:val="00925739"/>
    <w:rPr>
      <w:rFonts w:asciiTheme="minorHAnsi" w:eastAsiaTheme="minorEastAsia" w:hAnsiTheme="minorHAnsi"/>
      <w:sz w:val="22"/>
      <w:lang w:eastAsia="ru-RU"/>
    </w:rPr>
  </w:style>
  <w:style w:type="paragraph" w:styleId="af3">
    <w:name w:val="footer"/>
    <w:basedOn w:val="a"/>
    <w:link w:val="af4"/>
    <w:uiPriority w:val="99"/>
    <w:unhideWhenUsed/>
    <w:rsid w:val="00925739"/>
    <w:pPr>
      <w:tabs>
        <w:tab w:val="center" w:pos="4677"/>
        <w:tab w:val="right" w:pos="9355"/>
      </w:tabs>
      <w:spacing w:after="0" w:line="240" w:lineRule="auto"/>
    </w:pPr>
    <w:rPr>
      <w:rFonts w:asciiTheme="minorHAnsi" w:eastAsiaTheme="minorEastAsia" w:hAnsiTheme="minorHAnsi"/>
      <w:sz w:val="22"/>
      <w:lang w:eastAsia="ru-RU"/>
    </w:rPr>
  </w:style>
  <w:style w:type="character" w:customStyle="1" w:styleId="af4">
    <w:name w:val="Нижний колонтитул Знак"/>
    <w:basedOn w:val="a0"/>
    <w:link w:val="af3"/>
    <w:uiPriority w:val="99"/>
    <w:rsid w:val="00925739"/>
    <w:rPr>
      <w:rFonts w:asciiTheme="minorHAnsi" w:eastAsiaTheme="minorEastAsia" w:hAnsiTheme="minorHAnsi"/>
      <w:sz w:val="22"/>
      <w:lang w:eastAsia="ru-RU"/>
    </w:rPr>
  </w:style>
  <w:style w:type="paragraph" w:styleId="af5">
    <w:name w:val="Body Text Indent"/>
    <w:basedOn w:val="a"/>
    <w:link w:val="af6"/>
    <w:uiPriority w:val="99"/>
    <w:semiHidden/>
    <w:unhideWhenUsed/>
    <w:rsid w:val="00925739"/>
    <w:pPr>
      <w:spacing w:after="120"/>
      <w:ind w:left="283"/>
    </w:pPr>
    <w:rPr>
      <w:rFonts w:eastAsia="Calibri" w:cs="Times New Roman"/>
    </w:rPr>
  </w:style>
  <w:style w:type="character" w:customStyle="1" w:styleId="af6">
    <w:name w:val="Основной текст с отступом Знак"/>
    <w:basedOn w:val="a0"/>
    <w:link w:val="af5"/>
    <w:uiPriority w:val="99"/>
    <w:semiHidden/>
    <w:rsid w:val="00925739"/>
    <w:rPr>
      <w:rFonts w:eastAsia="Calibri" w:cs="Times New Roman"/>
    </w:rPr>
  </w:style>
  <w:style w:type="character" w:customStyle="1" w:styleId="apple-converted-space">
    <w:name w:val="apple-converted-space"/>
    <w:basedOn w:val="a0"/>
    <w:rsid w:val="00925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9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484AE898B6C154DA7653414A4E6C402DFFF6C0D4CFACF941AD78602FF4995D9AC987E70B5A80E201E0B1A58jCC" TargetMode="Externa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webSettings" Target="web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10673</Words>
  <Characters>60838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3</cp:revision>
  <cp:lastPrinted>2018-01-15T01:46:00Z</cp:lastPrinted>
  <dcterms:created xsi:type="dcterms:W3CDTF">2018-01-15T01:48:00Z</dcterms:created>
  <dcterms:modified xsi:type="dcterms:W3CDTF">2018-02-21T03:40:00Z</dcterms:modified>
</cp:coreProperties>
</file>