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001C">
      <w:pPr>
        <w:shd w:val="clear" w:color="auto" w:fill="FFFFFF"/>
        <w:spacing w:line="370" w:lineRule="exact"/>
        <w:ind w:right="110"/>
        <w:jc w:val="center"/>
      </w:pPr>
      <w:r>
        <w:rPr>
          <w:rFonts w:eastAsia="Times New Roman"/>
          <w:color w:val="000000"/>
          <w:spacing w:val="-5"/>
          <w:sz w:val="33"/>
          <w:szCs w:val="33"/>
        </w:rPr>
        <w:t>Иркутская область</w:t>
      </w:r>
    </w:p>
    <w:p w:rsidR="00000000" w:rsidRDefault="0053001C">
      <w:pPr>
        <w:shd w:val="clear" w:color="auto" w:fill="FFFFFF"/>
        <w:spacing w:line="370" w:lineRule="exact"/>
        <w:ind w:right="101"/>
        <w:jc w:val="center"/>
      </w:pPr>
      <w:r>
        <w:rPr>
          <w:rFonts w:eastAsia="Times New Roman"/>
          <w:color w:val="000000"/>
          <w:sz w:val="33"/>
          <w:szCs w:val="33"/>
        </w:rPr>
        <w:t>Тулунский район</w:t>
      </w:r>
    </w:p>
    <w:p w:rsidR="00000000" w:rsidRDefault="0053001C">
      <w:pPr>
        <w:shd w:val="clear" w:color="auto" w:fill="FFFFFF"/>
        <w:spacing w:line="370" w:lineRule="exact"/>
        <w:ind w:right="110"/>
        <w:jc w:val="center"/>
      </w:pPr>
      <w:r>
        <w:rPr>
          <w:rFonts w:eastAsia="Times New Roman"/>
          <w:color w:val="000000"/>
          <w:sz w:val="33"/>
          <w:szCs w:val="33"/>
        </w:rPr>
        <w:t>Администрация Едогонского сельского поселения</w:t>
      </w:r>
    </w:p>
    <w:p w:rsidR="00000000" w:rsidRDefault="0053001C">
      <w:pPr>
        <w:shd w:val="clear" w:color="auto" w:fill="FFFFFF"/>
        <w:spacing w:before="374"/>
        <w:ind w:right="96"/>
        <w:jc w:val="center"/>
      </w:pPr>
      <w:r>
        <w:rPr>
          <w:rFonts w:eastAsia="Times New Roman"/>
          <w:b/>
          <w:bCs/>
          <w:color w:val="000000"/>
          <w:spacing w:val="6"/>
          <w:sz w:val="35"/>
          <w:szCs w:val="35"/>
        </w:rPr>
        <w:t>РАСПОРЯЖЕНИЕ</w:t>
      </w:r>
    </w:p>
    <w:p w:rsidR="00000000" w:rsidRDefault="0053001C">
      <w:pPr>
        <w:shd w:val="clear" w:color="auto" w:fill="FFFFFF"/>
        <w:tabs>
          <w:tab w:val="left" w:pos="7406"/>
        </w:tabs>
        <w:spacing w:before="398"/>
        <w:ind w:left="72"/>
      </w:pPr>
      <w:r>
        <w:rPr>
          <w:rFonts w:eastAsia="Times New Roman"/>
          <w:color w:val="000000"/>
          <w:spacing w:val="-6"/>
          <w:sz w:val="33"/>
          <w:szCs w:val="33"/>
        </w:rPr>
        <w:t>«13» февраля 2018 года</w:t>
      </w:r>
      <w:r>
        <w:rPr>
          <w:rFonts w:eastAsia="Times New Roman"/>
          <w:color w:val="000000"/>
          <w:sz w:val="33"/>
          <w:szCs w:val="33"/>
        </w:rPr>
        <w:tab/>
      </w:r>
      <w:r>
        <w:rPr>
          <w:rFonts w:eastAsia="Times New Roman"/>
          <w:color w:val="000000"/>
          <w:spacing w:val="4"/>
          <w:sz w:val="33"/>
          <w:szCs w:val="33"/>
        </w:rPr>
        <w:t>№ 7-рг</w:t>
      </w:r>
    </w:p>
    <w:p w:rsidR="00000000" w:rsidRDefault="0053001C">
      <w:pPr>
        <w:shd w:val="clear" w:color="auto" w:fill="FFFFFF"/>
        <w:spacing w:before="336"/>
        <w:ind w:left="3974"/>
      </w:pPr>
      <w:r>
        <w:rPr>
          <w:rFonts w:eastAsia="Times New Roman"/>
          <w:color w:val="000000"/>
          <w:spacing w:val="-2"/>
          <w:w w:val="86"/>
          <w:sz w:val="32"/>
          <w:szCs w:val="32"/>
        </w:rPr>
        <w:t>с. Едогон</w:t>
      </w:r>
    </w:p>
    <w:p w:rsidR="00000000" w:rsidRDefault="0053001C">
      <w:pPr>
        <w:shd w:val="clear" w:color="auto" w:fill="FFFFFF"/>
        <w:spacing w:before="269" w:line="322" w:lineRule="exact"/>
        <w:ind w:left="5" w:right="4666"/>
      </w:pPr>
      <w:r>
        <w:rPr>
          <w:rFonts w:eastAsia="Times New Roman"/>
          <w:color w:val="000000"/>
          <w:spacing w:val="-5"/>
          <w:sz w:val="29"/>
          <w:szCs w:val="29"/>
        </w:rPr>
        <w:t xml:space="preserve">О вознаграждении инспектора ВУР администрации Едогонского сельского </w:t>
      </w:r>
      <w:r>
        <w:rPr>
          <w:rFonts w:eastAsia="Times New Roman"/>
          <w:color w:val="000000"/>
          <w:spacing w:val="-10"/>
          <w:sz w:val="29"/>
          <w:szCs w:val="29"/>
        </w:rPr>
        <w:t>поселения за 2017</w:t>
      </w:r>
      <w:r>
        <w:rPr>
          <w:rFonts w:eastAsia="Times New Roman"/>
          <w:color w:val="000000"/>
          <w:spacing w:val="-10"/>
          <w:sz w:val="29"/>
          <w:szCs w:val="29"/>
        </w:rPr>
        <w:t>год</w:t>
      </w:r>
    </w:p>
    <w:p w:rsidR="00000000" w:rsidRDefault="0053001C">
      <w:pPr>
        <w:shd w:val="clear" w:color="auto" w:fill="FFFFFF"/>
        <w:spacing w:before="317" w:line="322" w:lineRule="exact"/>
        <w:ind w:left="10" w:right="14" w:firstLine="701"/>
        <w:jc w:val="both"/>
      </w:pPr>
      <w:r>
        <w:rPr>
          <w:rFonts w:eastAsia="Times New Roman"/>
          <w:color w:val="000000"/>
          <w:spacing w:val="-4"/>
          <w:sz w:val="29"/>
          <w:szCs w:val="29"/>
        </w:rPr>
        <w:t>Руководствуясь положением, утверж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денным Постановлением главы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Едогонского сельского поселения №1 от 11.01.2010г. разработанным в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соответствии со статьями 135,144 Трудового кодекса РФ, </w:t>
      </w:r>
      <w:proofErr w:type="spellStart"/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ст</w:t>
      </w:r>
      <w:proofErr w:type="spellEnd"/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 8 Федерального </w:t>
      </w:r>
      <w:r>
        <w:rPr>
          <w:rFonts w:eastAsia="Times New Roman"/>
          <w:color w:val="000000"/>
          <w:spacing w:val="5"/>
          <w:sz w:val="29"/>
          <w:szCs w:val="29"/>
        </w:rPr>
        <w:t xml:space="preserve">Закона от 28.03.1998 г. №53-ФЗ «О воинской обязанности и военной </w:t>
      </w:r>
      <w:r>
        <w:rPr>
          <w:rFonts w:eastAsia="Times New Roman"/>
          <w:color w:val="000000"/>
          <w:spacing w:val="10"/>
          <w:sz w:val="29"/>
          <w:szCs w:val="29"/>
        </w:rPr>
        <w:t>службе», приказом Минис</w:t>
      </w:r>
      <w:r>
        <w:rPr>
          <w:rFonts w:eastAsia="Times New Roman"/>
          <w:color w:val="000000"/>
          <w:spacing w:val="10"/>
          <w:sz w:val="29"/>
          <w:szCs w:val="29"/>
        </w:rPr>
        <w:t xml:space="preserve">тра обороны Российской Федерации от </w:t>
      </w:r>
      <w:r>
        <w:rPr>
          <w:rFonts w:eastAsia="Times New Roman"/>
          <w:color w:val="000000"/>
          <w:spacing w:val="8"/>
          <w:sz w:val="29"/>
          <w:szCs w:val="29"/>
        </w:rPr>
        <w:t xml:space="preserve">10.11.2008г. № 555 «О мерах по реализации в вооруженных силах </w:t>
      </w:r>
      <w:r>
        <w:rPr>
          <w:rFonts w:eastAsia="Times New Roman"/>
          <w:color w:val="000000"/>
          <w:spacing w:val="9"/>
          <w:sz w:val="29"/>
          <w:szCs w:val="29"/>
        </w:rPr>
        <w:t xml:space="preserve">Российской Федерации постановления Правительства Российской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Федерации от 05.08.2008г. №583» в целях упорядочения оплаты труда </w:t>
      </w:r>
      <w:r>
        <w:rPr>
          <w:rFonts w:eastAsia="Times New Roman"/>
          <w:color w:val="000000"/>
          <w:spacing w:val="-3"/>
          <w:sz w:val="29"/>
          <w:szCs w:val="29"/>
        </w:rPr>
        <w:t>работников, осуществляющих полно</w:t>
      </w:r>
      <w:r>
        <w:rPr>
          <w:rFonts w:eastAsia="Times New Roman"/>
          <w:color w:val="000000"/>
          <w:spacing w:val="-3"/>
          <w:sz w:val="29"/>
          <w:szCs w:val="29"/>
        </w:rPr>
        <w:t>мочия по первичному учету.</w:t>
      </w:r>
    </w:p>
    <w:p w:rsidR="00000000" w:rsidRDefault="0053001C" w:rsidP="0053001C">
      <w:pPr>
        <w:numPr>
          <w:ilvl w:val="0"/>
          <w:numId w:val="1"/>
        </w:numPr>
        <w:shd w:val="clear" w:color="auto" w:fill="FFFFFF"/>
        <w:tabs>
          <w:tab w:val="left" w:pos="754"/>
        </w:tabs>
        <w:spacing w:before="322" w:line="322" w:lineRule="exact"/>
        <w:ind w:left="754" w:hanging="355"/>
        <w:rPr>
          <w:color w:val="000000"/>
          <w:spacing w:val="-33"/>
          <w:sz w:val="29"/>
          <w:szCs w:val="29"/>
        </w:rPr>
      </w:pPr>
      <w:r>
        <w:rPr>
          <w:rFonts w:eastAsia="Times New Roman"/>
          <w:color w:val="000000"/>
          <w:spacing w:val="-3"/>
          <w:sz w:val="29"/>
          <w:szCs w:val="29"/>
        </w:rPr>
        <w:t xml:space="preserve">Выплатить       единовременное       денежное       вознаграждение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за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выполнение  должностных  обязанностей  по  итогам </w:t>
      </w:r>
      <w:r>
        <w:rPr>
          <w:rFonts w:eastAsia="Times New Roman"/>
          <w:color w:val="000000"/>
          <w:spacing w:val="-3"/>
          <w:sz w:val="29"/>
          <w:szCs w:val="29"/>
        </w:rPr>
        <w:t>календарного года, инспектору ВУР Едогонского сельского поселения.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proofErr w:type="spellStart"/>
      <w:r>
        <w:rPr>
          <w:rFonts w:eastAsia="Times New Roman"/>
          <w:color w:val="000000"/>
          <w:spacing w:val="-3"/>
          <w:sz w:val="29"/>
          <w:szCs w:val="29"/>
        </w:rPr>
        <w:t>Баньковой</w:t>
      </w:r>
      <w:proofErr w:type="spellEnd"/>
      <w:r>
        <w:rPr>
          <w:rFonts w:eastAsia="Times New Roman"/>
          <w:color w:val="000000"/>
          <w:spacing w:val="-3"/>
          <w:sz w:val="29"/>
          <w:szCs w:val="29"/>
        </w:rPr>
        <w:t xml:space="preserve"> Любов</w:t>
      </w:r>
      <w:r>
        <w:rPr>
          <w:rFonts w:eastAsia="Times New Roman"/>
          <w:color w:val="000000"/>
          <w:spacing w:val="-3"/>
          <w:sz w:val="29"/>
          <w:szCs w:val="29"/>
        </w:rPr>
        <w:t>и Николаевне в размере двух должностных окладов.</w:t>
      </w:r>
    </w:p>
    <w:p w:rsidR="00000000" w:rsidRDefault="0053001C" w:rsidP="0053001C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322" w:lineRule="exact"/>
        <w:ind w:left="754" w:hanging="355"/>
        <w:rPr>
          <w:color w:val="000000"/>
          <w:spacing w:val="-19"/>
          <w:sz w:val="29"/>
          <w:szCs w:val="29"/>
        </w:rPr>
      </w:pPr>
      <w:proofErr w:type="gramStart"/>
      <w:r>
        <w:rPr>
          <w:rFonts w:eastAsia="Times New Roman"/>
          <w:color w:val="000000"/>
          <w:spacing w:val="-1"/>
          <w:sz w:val="29"/>
          <w:szCs w:val="29"/>
        </w:rPr>
        <w:t>о</w:t>
      </w:r>
      <w:proofErr w:type="gramEnd"/>
      <w:r>
        <w:rPr>
          <w:rFonts w:eastAsia="Times New Roman"/>
          <w:color w:val="000000"/>
          <w:spacing w:val="-1"/>
          <w:sz w:val="29"/>
          <w:szCs w:val="29"/>
        </w:rPr>
        <w:t xml:space="preserve">тделу   бухгалтерского   учета   и   отчетности   произвести   выплату </w:t>
      </w:r>
      <w:r>
        <w:rPr>
          <w:rFonts w:eastAsia="Times New Roman"/>
          <w:color w:val="000000"/>
          <w:spacing w:val="4"/>
          <w:sz w:val="29"/>
          <w:szCs w:val="29"/>
        </w:rPr>
        <w:t xml:space="preserve">инспектору ВУР за 2017 год из фонда оплаты труда на 2018 год по </w:t>
      </w:r>
      <w:r>
        <w:rPr>
          <w:rFonts w:eastAsia="Times New Roman"/>
          <w:color w:val="000000"/>
          <w:spacing w:val="-4"/>
          <w:sz w:val="29"/>
          <w:szCs w:val="29"/>
        </w:rPr>
        <w:t>администрации Едогонского сельского поселения.</w:t>
      </w:r>
    </w:p>
    <w:p w:rsidR="00000000" w:rsidRDefault="0053001C">
      <w:pPr>
        <w:shd w:val="clear" w:color="auto" w:fill="FFFFFF"/>
        <w:spacing w:before="302"/>
        <w:ind w:left="48"/>
      </w:pPr>
      <w:r>
        <w:rPr>
          <w:rFonts w:eastAsia="Times New Roman"/>
          <w:color w:val="000000"/>
          <w:spacing w:val="-5"/>
          <w:sz w:val="29"/>
          <w:szCs w:val="29"/>
        </w:rPr>
        <w:t>Глава Едогонского</w:t>
      </w:r>
    </w:p>
    <w:p w:rsidR="00000000" w:rsidRDefault="0053001C">
      <w:pPr>
        <w:shd w:val="clear" w:color="auto" w:fill="FFFFFF"/>
        <w:tabs>
          <w:tab w:val="left" w:pos="3504"/>
          <w:tab w:val="left" w:pos="6058"/>
        </w:tabs>
        <w:ind w:left="58"/>
      </w:pPr>
      <w:r>
        <w:rPr>
          <w:rFonts w:eastAsia="Times New Roman"/>
          <w:color w:val="000000"/>
          <w:spacing w:val="-7"/>
          <w:sz w:val="29"/>
          <w:szCs w:val="29"/>
        </w:rPr>
        <w:t>се</w:t>
      </w:r>
      <w:r>
        <w:rPr>
          <w:rFonts w:eastAsia="Times New Roman"/>
          <w:color w:val="000000"/>
          <w:spacing w:val="-7"/>
          <w:sz w:val="29"/>
          <w:szCs w:val="29"/>
        </w:rPr>
        <w:t>льского поселения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i/>
          <w:iCs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4"/>
          <w:sz w:val="29"/>
          <w:szCs w:val="29"/>
        </w:rPr>
        <w:t>О.Н.Кобрусева</w:t>
      </w:r>
    </w:p>
    <w:p w:rsidR="0053001C" w:rsidRDefault="0053001C">
      <w:pPr>
        <w:spacing w:before="1166"/>
        <w:ind w:left="3653" w:right="4934"/>
        <w:rPr>
          <w:sz w:val="24"/>
          <w:szCs w:val="24"/>
        </w:rPr>
      </w:pPr>
    </w:p>
    <w:sectPr w:rsidR="0053001C">
      <w:type w:val="continuous"/>
      <w:pgSz w:w="11909" w:h="16834"/>
      <w:pgMar w:top="1440" w:right="706" w:bottom="720" w:left="177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0422"/>
    <w:multiLevelType w:val="singleLevel"/>
    <w:tmpl w:val="7182093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3DE2"/>
    <w:rsid w:val="00243DE2"/>
    <w:rsid w:val="0053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2018-05-25T06:38:00Z</dcterms:created>
  <dcterms:modified xsi:type="dcterms:W3CDTF">2018-05-25T06:41:00Z</dcterms:modified>
</cp:coreProperties>
</file>