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759" w:rsidRPr="00823759" w:rsidRDefault="00823759" w:rsidP="00823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23759">
        <w:rPr>
          <w:rFonts w:ascii="Times New Roman" w:eastAsia="Times New Roman" w:hAnsi="Times New Roman" w:cs="Times New Roman"/>
          <w:b/>
          <w:sz w:val="28"/>
        </w:rPr>
        <w:t>Информация о земельных долях</w:t>
      </w:r>
    </w:p>
    <w:p w:rsidR="00823759" w:rsidRDefault="00823759" w:rsidP="002F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F649C" w:rsidRPr="002F649C" w:rsidRDefault="002F649C" w:rsidP="002F64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49C">
        <w:rPr>
          <w:rFonts w:ascii="Times New Roman" w:eastAsia="Times New Roman" w:hAnsi="Times New Roman" w:cs="Times New Roman"/>
          <w:sz w:val="28"/>
        </w:rPr>
        <w:t xml:space="preserve">Администрация </w:t>
      </w:r>
      <w:r w:rsidR="00AE1F25">
        <w:rPr>
          <w:rFonts w:ascii="Times New Roman" w:eastAsia="Times New Roman" w:hAnsi="Times New Roman" w:cs="Times New Roman"/>
          <w:sz w:val="28"/>
        </w:rPr>
        <w:t>Едогонского</w:t>
      </w:r>
      <w:r w:rsidR="00374BB6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 w:rsidRPr="002F649C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частью 4 статьи 12 Федерального закона от 24 июля 2002 года № 101-ФЗ «Об обороте земель сельскохозяйственного назначения» сообщает о возможности приобретения сельскохозяйственными организациями, крестьянскими (фермерскими) хозяйствами, использующими земельные участки бывшего </w:t>
      </w:r>
      <w:r w:rsidRPr="002F649C">
        <w:rPr>
          <w:rFonts w:ascii="Times New Roman" w:eastAsia="Times New Roman" w:hAnsi="Times New Roman" w:cs="Times New Roman"/>
          <w:sz w:val="28"/>
        </w:rPr>
        <w:t>ТОО КСХП «</w:t>
      </w:r>
      <w:r w:rsidR="00687FA2">
        <w:rPr>
          <w:rFonts w:ascii="Times New Roman" w:eastAsia="Times New Roman" w:hAnsi="Times New Roman" w:cs="Times New Roman"/>
          <w:sz w:val="28"/>
        </w:rPr>
        <w:t>Коммунист</w:t>
      </w:r>
      <w:r w:rsidRPr="002F649C">
        <w:rPr>
          <w:rFonts w:ascii="Times New Roman" w:eastAsia="Times New Roman" w:hAnsi="Times New Roman" w:cs="Times New Roman"/>
          <w:sz w:val="28"/>
        </w:rPr>
        <w:t>»</w:t>
      </w:r>
      <w:r w:rsidRPr="002F649C">
        <w:rPr>
          <w:rFonts w:ascii="Times New Roman" w:eastAsia="Calibri" w:hAnsi="Times New Roman" w:cs="Times New Roman"/>
          <w:sz w:val="28"/>
          <w:szCs w:val="28"/>
        </w:rPr>
        <w:t xml:space="preserve"> (кадастровый номер 38:15:000000:29</w:t>
      </w:r>
      <w:r w:rsidR="00687FA2">
        <w:rPr>
          <w:rFonts w:ascii="Times New Roman" w:eastAsia="Calibri" w:hAnsi="Times New Roman" w:cs="Times New Roman"/>
          <w:sz w:val="28"/>
          <w:szCs w:val="28"/>
        </w:rPr>
        <w:t>1</w:t>
      </w:r>
      <w:r w:rsidRPr="002F649C">
        <w:rPr>
          <w:rFonts w:ascii="Times New Roman" w:eastAsia="Calibri" w:hAnsi="Times New Roman" w:cs="Times New Roman"/>
          <w:sz w:val="28"/>
          <w:szCs w:val="28"/>
        </w:rPr>
        <w:t>), находящихся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муниципальной собственности </w:t>
      </w:r>
      <w:r w:rsidR="00687FA2">
        <w:rPr>
          <w:rFonts w:ascii="Times New Roman" w:eastAsia="Calibri" w:hAnsi="Times New Roman" w:cs="Times New Roman"/>
          <w:sz w:val="28"/>
          <w:szCs w:val="28"/>
        </w:rPr>
        <w:t>12</w:t>
      </w:r>
      <w:r w:rsidRPr="002F649C">
        <w:rPr>
          <w:rFonts w:ascii="Times New Roman" w:eastAsia="Calibri" w:hAnsi="Times New Roman" w:cs="Times New Roman"/>
          <w:sz w:val="28"/>
          <w:szCs w:val="28"/>
        </w:rPr>
        <w:t xml:space="preserve"> земельных дол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ей общей площадью </w:t>
      </w:r>
      <w:r w:rsidR="00687FA2">
        <w:rPr>
          <w:rFonts w:ascii="Times New Roman" w:eastAsia="Calibri" w:hAnsi="Times New Roman" w:cs="Times New Roman"/>
          <w:sz w:val="28"/>
          <w:szCs w:val="28"/>
        </w:rPr>
        <w:t>111, 472</w:t>
      </w:r>
      <w:r w:rsidRPr="002F649C">
        <w:rPr>
          <w:rFonts w:ascii="Times New Roman" w:eastAsia="Calibri" w:hAnsi="Times New Roman" w:cs="Times New Roman"/>
          <w:sz w:val="28"/>
          <w:szCs w:val="28"/>
        </w:rPr>
        <w:t xml:space="preserve"> гектара в праве общей долевой собственности на земельный участок из земель сельскохозяйственного назначения, предназначенный для сельскохозяйственного производства.</w:t>
      </w:r>
    </w:p>
    <w:p w:rsidR="002F649C" w:rsidRPr="002F649C" w:rsidRDefault="002F649C" w:rsidP="002F64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49C">
        <w:rPr>
          <w:rFonts w:ascii="Times New Roman" w:eastAsia="Calibri" w:hAnsi="Times New Roman" w:cs="Times New Roman"/>
          <w:sz w:val="28"/>
          <w:szCs w:val="28"/>
        </w:rPr>
        <w:t>Размер одной земельной доли составляет 9,</w:t>
      </w:r>
      <w:r w:rsidR="00687FA2">
        <w:rPr>
          <w:rFonts w:ascii="Times New Roman" w:eastAsia="Calibri" w:hAnsi="Times New Roman" w:cs="Times New Roman"/>
          <w:sz w:val="28"/>
          <w:szCs w:val="28"/>
        </w:rPr>
        <w:t>2</w:t>
      </w:r>
      <w:r w:rsidR="00AE1F25">
        <w:rPr>
          <w:rFonts w:ascii="Times New Roman" w:eastAsia="Calibri" w:hAnsi="Times New Roman" w:cs="Times New Roman"/>
          <w:sz w:val="28"/>
          <w:szCs w:val="28"/>
        </w:rPr>
        <w:t xml:space="preserve"> гектаров, при этом цена такого земельного участка устанавливается в размере не более 15 процентов его кадастровой стоимости, а арендная плата -  размере 0,3% его кадастровой стоимости.</w:t>
      </w:r>
    </w:p>
    <w:p w:rsidR="00AE1F25" w:rsidRDefault="002F649C" w:rsidP="002F64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49C">
        <w:rPr>
          <w:rFonts w:ascii="Times New Roman" w:eastAsia="Calibri" w:hAnsi="Times New Roman" w:cs="Times New Roman"/>
          <w:sz w:val="28"/>
          <w:szCs w:val="28"/>
        </w:rPr>
        <w:t xml:space="preserve">С заявлением о заключении договора купли-продажи земельной доли обращаться по адресу: </w:t>
      </w:r>
      <w:r w:rsidR="006D5440" w:rsidRPr="006D5440">
        <w:rPr>
          <w:rFonts w:ascii="Times New Roman" w:eastAsia="Calibri" w:hAnsi="Times New Roman" w:cs="Times New Roman"/>
          <w:sz w:val="28"/>
          <w:szCs w:val="28"/>
        </w:rPr>
        <w:t>6652</w:t>
      </w:r>
      <w:r w:rsidR="00AE1F25">
        <w:rPr>
          <w:rFonts w:ascii="Times New Roman" w:eastAsia="Calibri" w:hAnsi="Times New Roman" w:cs="Times New Roman"/>
          <w:sz w:val="28"/>
          <w:szCs w:val="28"/>
        </w:rPr>
        <w:t>2</w:t>
      </w:r>
      <w:r w:rsidR="006D5440" w:rsidRPr="006D5440">
        <w:rPr>
          <w:rFonts w:ascii="Times New Roman" w:eastAsia="Calibri" w:hAnsi="Times New Roman" w:cs="Times New Roman"/>
          <w:sz w:val="28"/>
          <w:szCs w:val="28"/>
        </w:rPr>
        <w:t xml:space="preserve">2, Иркутская область, Тулунский район, </w:t>
      </w:r>
    </w:p>
    <w:p w:rsidR="006D5440" w:rsidRDefault="006D5440" w:rsidP="002F64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440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 w:rsidR="00AE1F25">
        <w:rPr>
          <w:rFonts w:ascii="Times New Roman" w:eastAsia="Calibri" w:hAnsi="Times New Roman" w:cs="Times New Roman"/>
          <w:sz w:val="28"/>
          <w:szCs w:val="28"/>
        </w:rPr>
        <w:t>Едогон</w:t>
      </w:r>
      <w:r w:rsidRPr="006D5440">
        <w:rPr>
          <w:rFonts w:ascii="Times New Roman" w:eastAsia="Calibri" w:hAnsi="Times New Roman" w:cs="Times New Roman"/>
          <w:sz w:val="28"/>
          <w:szCs w:val="28"/>
        </w:rPr>
        <w:t xml:space="preserve">, ул. </w:t>
      </w:r>
      <w:r w:rsidR="00AE1F25">
        <w:rPr>
          <w:rFonts w:ascii="Times New Roman" w:eastAsia="Calibri" w:hAnsi="Times New Roman" w:cs="Times New Roman"/>
          <w:sz w:val="28"/>
          <w:szCs w:val="28"/>
        </w:rPr>
        <w:t>Ленина</w:t>
      </w:r>
      <w:r w:rsidRPr="006D544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E1F25">
        <w:rPr>
          <w:rFonts w:ascii="Times New Roman" w:eastAsia="Calibri" w:hAnsi="Times New Roman" w:cs="Times New Roman"/>
          <w:sz w:val="28"/>
          <w:szCs w:val="28"/>
        </w:rPr>
        <w:t>66.</w:t>
      </w:r>
    </w:p>
    <w:p w:rsidR="002F649C" w:rsidRPr="002F649C" w:rsidRDefault="002F649C" w:rsidP="002F64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49C">
        <w:rPr>
          <w:rFonts w:ascii="Times New Roman" w:eastAsia="Calibri" w:hAnsi="Times New Roman" w:cs="Times New Roman"/>
          <w:sz w:val="28"/>
          <w:szCs w:val="28"/>
        </w:rPr>
        <w:t xml:space="preserve">Дополнительную информацию можно получить по </w:t>
      </w:r>
      <w:proofErr w:type="gramStart"/>
      <w:r w:rsidR="006D5440">
        <w:rPr>
          <w:rFonts w:ascii="Times New Roman" w:eastAsia="Calibri" w:hAnsi="Times New Roman" w:cs="Times New Roman"/>
          <w:sz w:val="28"/>
          <w:szCs w:val="28"/>
        </w:rPr>
        <w:t>телефону:</w:t>
      </w:r>
      <w:r w:rsidR="004237C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End"/>
      <w:r w:rsidR="004237C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="006D54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5440" w:rsidRPr="006D5440">
        <w:rPr>
          <w:rFonts w:ascii="Times New Roman" w:eastAsia="Calibri" w:hAnsi="Times New Roman" w:cs="Times New Roman"/>
          <w:sz w:val="28"/>
          <w:szCs w:val="28"/>
        </w:rPr>
        <w:t>8 (</w:t>
      </w:r>
      <w:r w:rsidR="00AE1F25">
        <w:rPr>
          <w:rFonts w:ascii="Times New Roman" w:eastAsia="Calibri" w:hAnsi="Times New Roman" w:cs="Times New Roman"/>
          <w:sz w:val="28"/>
          <w:szCs w:val="28"/>
        </w:rPr>
        <w:t>904)1407201</w:t>
      </w:r>
      <w:bookmarkStart w:id="0" w:name="_GoBack"/>
      <w:bookmarkEnd w:id="0"/>
      <w:r w:rsidR="006D5440" w:rsidRPr="006D544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755D" w:rsidRDefault="00D9755D"/>
    <w:sectPr w:rsidR="00D97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073"/>
    <w:rsid w:val="00080402"/>
    <w:rsid w:val="00090073"/>
    <w:rsid w:val="001B2EE2"/>
    <w:rsid w:val="00214CDE"/>
    <w:rsid w:val="002F649C"/>
    <w:rsid w:val="00374BB6"/>
    <w:rsid w:val="004237CD"/>
    <w:rsid w:val="00687FA2"/>
    <w:rsid w:val="006D5440"/>
    <w:rsid w:val="007B1E15"/>
    <w:rsid w:val="00823759"/>
    <w:rsid w:val="00AE1F25"/>
    <w:rsid w:val="00D9755D"/>
    <w:rsid w:val="00FE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9C31F"/>
  <w15:chartTrackingRefBased/>
  <w15:docId w15:val="{A5AAE118-CDFB-4460-A71E-FB4978958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37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Элемент</cp:lastModifiedBy>
  <cp:revision>2</cp:revision>
  <cp:lastPrinted>2018-11-12T00:18:00Z</cp:lastPrinted>
  <dcterms:created xsi:type="dcterms:W3CDTF">2022-04-22T03:15:00Z</dcterms:created>
  <dcterms:modified xsi:type="dcterms:W3CDTF">2022-04-22T03:15:00Z</dcterms:modified>
</cp:coreProperties>
</file>