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1A" w:rsidRPr="002A75B8" w:rsidRDefault="00311F1A" w:rsidP="00311F1A">
      <w:pPr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Иркутская область </w:t>
      </w: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Тулунский район</w:t>
      </w: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ДУМА</w:t>
      </w:r>
    </w:p>
    <w:p w:rsidR="00311F1A" w:rsidRPr="002A75B8" w:rsidRDefault="00FB272F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ЕДОГОНСКОГО</w:t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СЕЛЬСКОГО ПОСЕЛЕНИЯ</w:t>
      </w: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РЕШЕНИЕ</w:t>
      </w:r>
    </w:p>
    <w:p w:rsidR="00817774" w:rsidRDefault="00817774" w:rsidP="00311F1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817774" w:rsidP="00311F1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«____» </w:t>
      </w:r>
      <w:r w:rsidR="005C735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_ 2</w:t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0</w:t>
      </w:r>
      <w:r w:rsidR="008B2C3F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2</w:t>
      </w:r>
      <w:r w:rsidR="00262B74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1</w:t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г.</w:t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  <w:t xml:space="preserve">    </w:t>
      </w:r>
      <w:r w:rsidR="005C735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           </w:t>
      </w:r>
      <w:r w:rsidR="005C735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</w:r>
      <w:r w:rsidR="005C735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  <w:t xml:space="preserve">      № ___</w:t>
      </w:r>
    </w:p>
    <w:p w:rsidR="00311F1A" w:rsidRPr="002A75B8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                                           </w:t>
      </w:r>
      <w:r w:rsidR="00FB272F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с.Едогон</w:t>
      </w:r>
    </w:p>
    <w:p w:rsidR="00311F1A" w:rsidRPr="002A75B8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</w:p>
    <w:p w:rsidR="00311F1A" w:rsidRPr="002A75B8" w:rsidRDefault="00311F1A" w:rsidP="004A2EFE">
      <w:pPr>
        <w:spacing w:after="0" w:line="240" w:lineRule="auto"/>
        <w:ind w:right="269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="00262B74" w:rsidRPr="00262B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 w:rsidR="00FB27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Едогонского</w:t>
      </w:r>
      <w:r w:rsidR="00262B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62B74" w:rsidRPr="00262B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сельского поселения </w:t>
      </w:r>
    </w:p>
    <w:p w:rsidR="00311F1A" w:rsidRPr="002A75B8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F1A" w:rsidRPr="002A75B8" w:rsidRDefault="00262B74" w:rsidP="00311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16.09.2020 г. N 1479 "Об утверждении Правил противопожарного режима в Российской Федерации", в целях повышения противопожарной устойчивости территории </w:t>
      </w:r>
      <w:r w:rsidR="00FB272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Едогонского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7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</w:t>
      </w:r>
      <w:r w:rsidR="00FB272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Едогонского</w:t>
      </w:r>
      <w:r w:rsidR="00A7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11F1A" w:rsidRPr="002A75B8" w:rsidRDefault="00311F1A" w:rsidP="00311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1A" w:rsidRPr="002A75B8" w:rsidRDefault="00311F1A" w:rsidP="00311F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311F1A" w:rsidRPr="002A75B8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B74" w:rsidRDefault="00311F1A" w:rsidP="00311F1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B74"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 w:rsidR="00FB2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Едогонского </w:t>
      </w:r>
      <w:r w:rsidR="00262B74"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</w:t>
      </w:r>
      <w:r w:rsidR="00262B74"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11F1A" w:rsidRPr="002A75B8" w:rsidRDefault="00262B74" w:rsidP="00311F1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1F1A"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</w:t>
      </w:r>
      <w:r w:rsidR="0031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</w:t>
      </w:r>
      <w:proofErr w:type="spellStart"/>
      <w:r w:rsidR="00FB272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Едогонский</w:t>
      </w:r>
      <w:proofErr w:type="spellEnd"/>
      <w:r w:rsidR="00FB2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вестник» </w:t>
      </w:r>
      <w:r w:rsidR="00311F1A"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</w:t>
      </w:r>
      <w:r w:rsidR="00FB272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Едогонского</w:t>
      </w:r>
      <w:r w:rsidR="00311F1A"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311F1A" w:rsidRDefault="00311F1A" w:rsidP="00311F1A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350" w:rsidRPr="002A75B8" w:rsidRDefault="005C7350" w:rsidP="00311F1A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1A" w:rsidRPr="002A75B8" w:rsidRDefault="00311F1A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B272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Едогонского</w:t>
      </w:r>
    </w:p>
    <w:p w:rsidR="00311F1A" w:rsidRDefault="00311F1A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</w:t>
      </w:r>
      <w:r w:rsidR="00FB272F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О.Н.Кобрусева</w:t>
      </w:r>
    </w:p>
    <w:p w:rsidR="00262B74" w:rsidRDefault="00262B74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B74" w:rsidRDefault="00262B74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B74" w:rsidRDefault="00262B74" w:rsidP="00262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62B74" w:rsidRDefault="00262B74" w:rsidP="00262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A70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Думы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B74" w:rsidRDefault="00FB272F" w:rsidP="00262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Едогонского</w:t>
      </w:r>
      <w:r w:rsidR="00262B74"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62B74" w:rsidRPr="00262B74" w:rsidRDefault="00262B74" w:rsidP="00262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2021г.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B74" w:rsidRPr="00262B74" w:rsidRDefault="00262B74" w:rsidP="00262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B74" w:rsidRDefault="00262B74" w:rsidP="00262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262B74" w:rsidRDefault="00262B74" w:rsidP="00262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 w:rsidR="00FB272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Едогонского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62B74" w:rsidRDefault="00262B74" w:rsidP="00262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B74" w:rsidRDefault="00262B74" w:rsidP="0026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места и способы разведения костров, проведения мероприятий с использованием приспособлений для тепловой обработки пищи с помощью открытого огня, места сжигания мусора, травы, листвы на землях общего пользования на территории муниципального образований в соответствии с требованиями ст. 14 Федерального закона от 06.10.2003 № 131-ФЗ «Об общих принципах организации местного самоуправления в Российской Федерации», ст. ст. 19, 30 Федерального закона от 21.12.1994 № 69-ФЗ «О пожарной безопасности», постановлением Правительства Российской Федерации от 16.09.2020 г.</w:t>
      </w:r>
      <w:r w:rsidR="00A7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1479 "Об утверждении Правил противопожарного режима в Российской Федерации", в целях повышения противопожарной устойчивости территории </w:t>
      </w:r>
      <w:r w:rsidR="00FB272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Едогонского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C7754" w:rsidRDefault="00262B74" w:rsidP="0026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землях общего пользования населенных пунктов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огня, допускается, осуществлять исключительно на специально оборудованных площадках, в местах </w:t>
      </w:r>
      <w:proofErr w:type="gramStart"/>
      <w:r w:rsidR="006C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определяемых 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6C775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proofErr w:type="gramEnd"/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72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Едогонского</w:t>
      </w:r>
      <w:bookmarkStart w:id="0" w:name="_GoBack"/>
      <w:bookmarkEnd w:id="0"/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6C7754" w:rsidRDefault="00262B74" w:rsidP="0026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C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частных домовладений приготовление пищи с использованием открытого огня допускается только в специальных приспособлениях с использованием горящего угля (т.е. мангала, барбекю, гриля) </w:t>
      </w:r>
    </w:p>
    <w:p w:rsidR="006C7754" w:rsidRDefault="00262B74" w:rsidP="0026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Место сжигания мусора, травы, листвы на землях общего пользования населенных пунктов должно быть выполнено в виде котлована (ямы, рва) не менее чем 0,3 метра глубиной и не более 1 метра в диаметре или площадки с ровно установленной на ней металлической емкости (</w:t>
      </w:r>
      <w:proofErr w:type="gramStart"/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бочка, бак) или емкостью, выполненных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 метра. </w:t>
      </w:r>
    </w:p>
    <w:p w:rsidR="006C7754" w:rsidRDefault="00262B74" w:rsidP="0026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Сжигание должно осуществляться на расстоянии не менее 50 метров от ближайших объектов (здания, сооружения, постройки), 100 метров – от хвойного леса или отдельно растущих хвойных деревьев и молодняка, 50 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метров – от лиственного леса или отдельно растущих групп лиственных деревьев. </w:t>
      </w:r>
    </w:p>
    <w:p w:rsidR="006C7754" w:rsidRDefault="00262B74" w:rsidP="006C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Территория вокруг места сжигания мусора, травы, листвы на землях общего пользования населенных пунктов должна быть очищена в радиусе 25-30 метров от сухостойных деревьев, валежника, порубочных остатков, других горючих материалов и отделена двумя противопожарными минерализованными полосами, шириной не менее 1,4 метра каждая, а вблизи хвойного леса на сухих почвах – двумя противопожарными минерализованными полосами, шириной не менее 2,6 метра каждая, с расстоянием между ними 5 метров. </w:t>
      </w:r>
    </w:p>
    <w:p w:rsidR="006C7754" w:rsidRDefault="00262B74" w:rsidP="006C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7. Лица, осуществляющие сжигание мусора, травы, листвы на землях общего пользования населенных пунктов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подразделений пожарной охраны. В целях своевременной локализации процесса горения 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 Лица, осуществляющие сжигание мусора, травы, листвы на землях общего пользования населенных пунктов,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 распространения пожара.</w:t>
      </w:r>
    </w:p>
    <w:p w:rsidR="006C7754" w:rsidRDefault="00262B74" w:rsidP="006C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Разведение костров, сжигание мусора, травы, листвы запрещается: при установлении на соответствующей территории особого противопожарного режима;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 под кронами деревьев хвойных пород; в емкости, стенки которой имеют огненный сквозной прогар; при скорости ветра, превышающей значение 5 метров в секунду, если сжигание будет осуществляться  без ме</w:t>
      </w:r>
      <w:r w:rsidR="006C77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таллической емкости или емкости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выполненной из иных негорючих материалов, исключающей распространение пламени и выпадение сгораемых материалов за пределами очага горения; при скорости ветра, превышающе</w:t>
      </w:r>
      <w:r w:rsidR="006C7754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значение 10 метров в секунду.</w:t>
      </w:r>
    </w:p>
    <w:p w:rsidR="006C7754" w:rsidRDefault="006C7754" w:rsidP="006C775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9. В процессе сжигания запрещается:</w:t>
      </w:r>
    </w:p>
    <w:p w:rsidR="006C7754" w:rsidRDefault="006C7754" w:rsidP="006C775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-осуществлять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6C7754" w:rsidRDefault="006C7754" w:rsidP="006C775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-оставлять место очага горения без присмотра до полного прекращения горения (тления);</w:t>
      </w:r>
    </w:p>
    <w:p w:rsidR="006C7754" w:rsidRDefault="006C7754" w:rsidP="006C775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-располагать легковоспламеняющиеся и горючие жидкости, а также горючие материалы вблизи очага горения;</w:t>
      </w:r>
    </w:p>
    <w:p w:rsidR="006C7754" w:rsidRDefault="006C7754" w:rsidP="006C775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-выжигать хворост, лесную подстилку, сухую траву на земельных </w:t>
      </w:r>
      <w:r>
        <w:rPr>
          <w:szCs w:val="28"/>
        </w:rPr>
        <w:lastRenderedPageBreak/>
        <w:t xml:space="preserve">участках общего пользования, непосредственно примыкающих к лесам, защитным и лесным насаждениям и не отделенных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>
          <w:rPr>
            <w:szCs w:val="28"/>
          </w:rPr>
          <w:t>0,5 метра</w:t>
        </w:r>
      </w:smartTag>
      <w:r>
        <w:rPr>
          <w:szCs w:val="28"/>
        </w:rPr>
        <w:t>.</w:t>
      </w:r>
    </w:p>
    <w:p w:rsidR="006C7754" w:rsidRDefault="00262B74" w:rsidP="006C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Проведение мероприятий, предусматривающих использование открытого огня, использования мангалов и иных приспособлений для тепловой обработки пищи с помощью открытого огня (жаровни, барбекю, решетки, котлы, казаны и пр.), требует использования готового древесного угля в приспособлениях, предназначенных для тепловой обработки пищи, выполненных из негорючих материалов, исключающих возможность распространения пламени и выпадения сгораемых материалов за пределы очага горения,</w:t>
      </w:r>
      <w:r w:rsidR="006C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объемом не более 1 куб. метра.</w:t>
      </w:r>
    </w:p>
    <w:p w:rsidR="006C7754" w:rsidRDefault="00262B74" w:rsidP="006C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77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всего периода использования открытого огня до прекращения процесса тления должен осуществляться контроль за </w:t>
      </w:r>
      <w:proofErr w:type="gramStart"/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нераспространением  горения</w:t>
      </w:r>
      <w:proofErr w:type="gramEnd"/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(тления) за пределы очаговой зоны. </w:t>
      </w:r>
    </w:p>
    <w:p w:rsidR="006C7754" w:rsidRDefault="00262B74" w:rsidP="006C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77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 </w:t>
      </w:r>
    </w:p>
    <w:p w:rsidR="00262B74" w:rsidRPr="002A75B8" w:rsidRDefault="00262B74" w:rsidP="006C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2B74" w:rsidRPr="002A75B8" w:rsidSect="002A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96A8E"/>
    <w:multiLevelType w:val="hybridMultilevel"/>
    <w:tmpl w:val="B248FA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1A"/>
    <w:rsid w:val="0004195C"/>
    <w:rsid w:val="00262B74"/>
    <w:rsid w:val="00311F1A"/>
    <w:rsid w:val="00323362"/>
    <w:rsid w:val="00394628"/>
    <w:rsid w:val="004362A3"/>
    <w:rsid w:val="004A2EFE"/>
    <w:rsid w:val="005C7350"/>
    <w:rsid w:val="006C7754"/>
    <w:rsid w:val="00817774"/>
    <w:rsid w:val="008B2C3F"/>
    <w:rsid w:val="00970FA1"/>
    <w:rsid w:val="009C1FD3"/>
    <w:rsid w:val="00A708C8"/>
    <w:rsid w:val="00C04A9A"/>
    <w:rsid w:val="00FB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072ADC"/>
  <w15:docId w15:val="{D4ECD23A-29E0-45EF-BD7B-14AACEDE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F1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2B74"/>
    <w:pPr>
      <w:ind w:left="720"/>
      <w:contextualSpacing/>
    </w:pPr>
  </w:style>
  <w:style w:type="paragraph" w:customStyle="1" w:styleId="ConsPlusNormal">
    <w:name w:val="ConsPlusNormal"/>
    <w:rsid w:val="006C77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3C6CB-5936-4E17-9357-30360AD7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Элемент</cp:lastModifiedBy>
  <cp:revision>2</cp:revision>
  <cp:lastPrinted>2019-09-06T02:00:00Z</cp:lastPrinted>
  <dcterms:created xsi:type="dcterms:W3CDTF">2021-04-28T08:51:00Z</dcterms:created>
  <dcterms:modified xsi:type="dcterms:W3CDTF">2021-04-28T08:51:00Z</dcterms:modified>
</cp:coreProperties>
</file>