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8B" w:rsidRPr="00F57C8B" w:rsidRDefault="00F57C8B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</w:p>
    <w:p w:rsidR="005379F8" w:rsidRDefault="005379F8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F57C8B">
        <w:rPr>
          <w:b/>
          <w:sz w:val="28"/>
          <w:szCs w:val="28"/>
        </w:rPr>
        <w:t>ЕДОГОНСКОГО</w:t>
      </w:r>
      <w:r>
        <w:rPr>
          <w:b/>
          <w:sz w:val="28"/>
          <w:szCs w:val="28"/>
        </w:rPr>
        <w:t xml:space="preserve"> СЕЛЬСКОГО ПОСЕЛЕНИЯ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379F8" w:rsidRDefault="005379F8" w:rsidP="005379F8">
      <w:pPr>
        <w:jc w:val="center"/>
        <w:rPr>
          <w:b/>
          <w:sz w:val="32"/>
          <w:szCs w:val="32"/>
        </w:rPr>
      </w:pP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r w:rsidR="00F12498">
        <w:rPr>
          <w:b/>
          <w:sz w:val="28"/>
          <w:szCs w:val="32"/>
        </w:rPr>
        <w:t>27</w:t>
      </w:r>
      <w:r>
        <w:rPr>
          <w:b/>
          <w:sz w:val="28"/>
          <w:szCs w:val="32"/>
        </w:rPr>
        <w:t>»</w:t>
      </w:r>
      <w:r w:rsidR="00F12498">
        <w:rPr>
          <w:b/>
          <w:sz w:val="28"/>
          <w:szCs w:val="32"/>
        </w:rPr>
        <w:t xml:space="preserve"> августа</w:t>
      </w:r>
      <w:r>
        <w:rPr>
          <w:b/>
          <w:sz w:val="28"/>
          <w:szCs w:val="32"/>
        </w:rPr>
        <w:t xml:space="preserve"> 202</w:t>
      </w:r>
      <w:r w:rsidR="00F57C8B">
        <w:rPr>
          <w:b/>
          <w:sz w:val="28"/>
          <w:szCs w:val="32"/>
        </w:rPr>
        <w:t>4</w:t>
      </w:r>
      <w:r>
        <w:rPr>
          <w:b/>
          <w:sz w:val="28"/>
          <w:szCs w:val="32"/>
        </w:rPr>
        <w:t xml:space="preserve"> года                                                                    № </w:t>
      </w:r>
      <w:r w:rsidR="00F12498">
        <w:rPr>
          <w:b/>
          <w:sz w:val="28"/>
          <w:szCs w:val="32"/>
        </w:rPr>
        <w:t>17</w:t>
      </w:r>
      <w:r>
        <w:rPr>
          <w:b/>
          <w:sz w:val="28"/>
          <w:szCs w:val="32"/>
        </w:rPr>
        <w:t xml:space="preserve">                                  </w:t>
      </w: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</w:t>
      </w:r>
      <w:r w:rsidR="00F57C8B">
        <w:rPr>
          <w:b/>
          <w:sz w:val="28"/>
          <w:szCs w:val="32"/>
        </w:rPr>
        <w:t>с. Едогон</w:t>
      </w:r>
    </w:p>
    <w:p w:rsidR="005379F8" w:rsidRDefault="005379F8" w:rsidP="005379F8">
      <w:pPr>
        <w:rPr>
          <w:sz w:val="32"/>
          <w:szCs w:val="32"/>
        </w:rPr>
      </w:pPr>
    </w:p>
    <w:p w:rsidR="005379F8" w:rsidRDefault="005379F8" w:rsidP="00F57C8B">
      <w:pPr>
        <w:shd w:val="clear" w:color="auto" w:fill="FFFFFF"/>
        <w:ind w:left="1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«Внесение изменений в правила землепользования и застройки </w:t>
      </w:r>
      <w:r w:rsidR="00F57C8B">
        <w:rPr>
          <w:b/>
          <w:bCs/>
          <w:i/>
          <w:sz w:val="28"/>
          <w:szCs w:val="28"/>
        </w:rPr>
        <w:t>Едогонского</w:t>
      </w:r>
      <w:r>
        <w:rPr>
          <w:b/>
          <w:bCs/>
          <w:i/>
          <w:sz w:val="28"/>
          <w:szCs w:val="28"/>
        </w:rPr>
        <w:t xml:space="preserve"> муниципального образования Тулунского района Иркутской области, утвержденные решением Думы </w:t>
      </w:r>
      <w:r w:rsidR="00F57C8B">
        <w:rPr>
          <w:b/>
          <w:bCs/>
          <w:i/>
          <w:sz w:val="28"/>
          <w:szCs w:val="28"/>
        </w:rPr>
        <w:t>Едогонского</w:t>
      </w:r>
      <w:r>
        <w:rPr>
          <w:b/>
          <w:bCs/>
          <w:i/>
          <w:sz w:val="28"/>
          <w:szCs w:val="28"/>
        </w:rPr>
        <w:t xml:space="preserve"> сельского поселения от 30.04.2014г. № </w:t>
      </w:r>
      <w:r w:rsidR="00F57C8B">
        <w:rPr>
          <w:b/>
          <w:bCs/>
          <w:i/>
          <w:sz w:val="28"/>
          <w:szCs w:val="28"/>
        </w:rPr>
        <w:t>12 (</w:t>
      </w:r>
      <w:r>
        <w:rPr>
          <w:b/>
          <w:bCs/>
          <w:i/>
          <w:sz w:val="28"/>
          <w:szCs w:val="28"/>
        </w:rPr>
        <w:t>в</w:t>
      </w:r>
      <w:r w:rsidR="00F57C8B">
        <w:rPr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="00F12498">
        <w:rPr>
          <w:b/>
          <w:bCs/>
          <w:i/>
          <w:sz w:val="28"/>
          <w:szCs w:val="28"/>
        </w:rPr>
        <w:t>новой редакции</w:t>
      </w:r>
      <w:r>
        <w:rPr>
          <w:b/>
          <w:bCs/>
          <w:i/>
          <w:sz w:val="28"/>
          <w:szCs w:val="28"/>
        </w:rPr>
        <w:t xml:space="preserve"> </w:t>
      </w:r>
      <w:r w:rsidR="0027695A">
        <w:rPr>
          <w:b/>
          <w:bCs/>
          <w:i/>
          <w:sz w:val="28"/>
          <w:szCs w:val="28"/>
        </w:rPr>
        <w:t>р</w:t>
      </w:r>
      <w:r>
        <w:rPr>
          <w:b/>
          <w:bCs/>
          <w:i/>
          <w:sz w:val="28"/>
          <w:szCs w:val="28"/>
        </w:rPr>
        <w:t xml:space="preserve">ешения Думы от </w:t>
      </w:r>
      <w:r w:rsidR="00F57C8B">
        <w:rPr>
          <w:b/>
          <w:bCs/>
          <w:i/>
          <w:sz w:val="28"/>
          <w:szCs w:val="28"/>
        </w:rPr>
        <w:t>15.08.2023 № 16</w:t>
      </w:r>
      <w:r>
        <w:rPr>
          <w:b/>
          <w:bCs/>
          <w:i/>
          <w:sz w:val="28"/>
          <w:szCs w:val="28"/>
        </w:rPr>
        <w:t>)»</w:t>
      </w:r>
    </w:p>
    <w:p w:rsidR="005379F8" w:rsidRDefault="005379F8" w:rsidP="005379F8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F57C8B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7C8B">
        <w:rPr>
          <w:sz w:val="28"/>
          <w:szCs w:val="28"/>
        </w:rPr>
        <w:t xml:space="preserve">В целях </w:t>
      </w:r>
      <w:r w:rsidR="003E7750">
        <w:rPr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 руководствуясь ст.</w:t>
      </w:r>
      <w:r w:rsidR="00F57C8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F57C8B">
        <w:rPr>
          <w:sz w:val="28"/>
          <w:szCs w:val="28"/>
        </w:rPr>
        <w:t>-</w:t>
      </w:r>
      <w:r>
        <w:rPr>
          <w:sz w:val="28"/>
          <w:szCs w:val="28"/>
        </w:rPr>
        <w:t xml:space="preserve"> 33 Градостроительного кодекса Российской Федерации, ст.14 Федерального закона от 06.10.2003г. № 131-ФЗ « Об общих принципах организации местного самоуправления в Российской Федерации», Уставом </w:t>
      </w:r>
      <w:r w:rsidR="00F57C8B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на основании заключения </w:t>
      </w:r>
      <w:r w:rsidR="0027695A">
        <w:rPr>
          <w:sz w:val="28"/>
          <w:szCs w:val="28"/>
        </w:rPr>
        <w:t xml:space="preserve">«О результатах публичных слушаний по рассмотрению проекта </w:t>
      </w:r>
      <w:r w:rsidR="00F57C8B">
        <w:rPr>
          <w:bCs/>
          <w:sz w:val="28"/>
          <w:szCs w:val="28"/>
        </w:rPr>
        <w:t>в</w:t>
      </w:r>
      <w:r w:rsidR="0027695A" w:rsidRPr="0027695A">
        <w:rPr>
          <w:bCs/>
          <w:sz w:val="28"/>
          <w:szCs w:val="28"/>
        </w:rPr>
        <w:t xml:space="preserve">несение изменений в правила землепользования и застройки </w:t>
      </w:r>
      <w:r w:rsidR="00F57C8B">
        <w:rPr>
          <w:bCs/>
          <w:sz w:val="28"/>
          <w:szCs w:val="28"/>
        </w:rPr>
        <w:t>Едогонского</w:t>
      </w:r>
      <w:r w:rsidR="0027695A" w:rsidRPr="0027695A">
        <w:rPr>
          <w:bCs/>
          <w:sz w:val="28"/>
          <w:szCs w:val="28"/>
        </w:rPr>
        <w:t xml:space="preserve"> муниципального образования Тулунского района Иркутской области</w:t>
      </w:r>
      <w:r>
        <w:rPr>
          <w:b/>
          <w:bCs/>
          <w:spacing w:val="-2"/>
          <w:sz w:val="28"/>
          <w:szCs w:val="28"/>
        </w:rPr>
        <w:t xml:space="preserve"> </w:t>
      </w:r>
      <w:r w:rsidR="00F57C8B">
        <w:rPr>
          <w:sz w:val="28"/>
          <w:szCs w:val="28"/>
        </w:rPr>
        <w:t xml:space="preserve">от </w:t>
      </w:r>
      <w:r w:rsidR="00354EE1">
        <w:rPr>
          <w:sz w:val="28"/>
          <w:szCs w:val="28"/>
        </w:rPr>
        <w:t>02.08.2023</w:t>
      </w:r>
      <w:r w:rsidR="00F57C8B">
        <w:rPr>
          <w:sz w:val="28"/>
          <w:szCs w:val="28"/>
        </w:rPr>
        <w:t>г.</w:t>
      </w:r>
      <w:r w:rsidR="0027695A" w:rsidRPr="0027695A">
        <w:rPr>
          <w:bCs/>
          <w:spacing w:val="-2"/>
          <w:sz w:val="28"/>
          <w:szCs w:val="28"/>
        </w:rPr>
        <w:t xml:space="preserve">, Дума </w:t>
      </w:r>
      <w:r w:rsidR="00F57C8B">
        <w:rPr>
          <w:bCs/>
          <w:spacing w:val="-2"/>
          <w:sz w:val="28"/>
          <w:szCs w:val="28"/>
        </w:rPr>
        <w:t>Едогонского</w:t>
      </w:r>
      <w:r w:rsidR="0027695A" w:rsidRPr="0027695A">
        <w:rPr>
          <w:bCs/>
          <w:spacing w:val="-2"/>
          <w:sz w:val="28"/>
          <w:szCs w:val="28"/>
        </w:rPr>
        <w:t xml:space="preserve"> сельского поселения</w:t>
      </w:r>
    </w:p>
    <w:p w:rsidR="0027695A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27695A">
        <w:rPr>
          <w:bCs/>
          <w:spacing w:val="-2"/>
          <w:sz w:val="28"/>
          <w:szCs w:val="28"/>
        </w:rPr>
        <w:t xml:space="preserve">                                                 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5379F8" w:rsidRDefault="005379F8" w:rsidP="0027695A">
      <w:pPr>
        <w:shd w:val="clear" w:color="auto" w:fill="FFFFFF"/>
        <w:tabs>
          <w:tab w:val="left" w:leader="underscore" w:pos="7210"/>
        </w:tabs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РЕШИЛА:</w:t>
      </w:r>
    </w:p>
    <w:p w:rsidR="005379F8" w:rsidRDefault="0027695A" w:rsidP="00F57C8B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7695A">
        <w:rPr>
          <w:sz w:val="28"/>
          <w:szCs w:val="28"/>
        </w:rPr>
        <w:t xml:space="preserve">Внести в правила землепользования и застройки </w:t>
      </w:r>
      <w:r w:rsidR="00F57C8B">
        <w:rPr>
          <w:sz w:val="28"/>
          <w:szCs w:val="28"/>
        </w:rPr>
        <w:t xml:space="preserve">Едогонского </w:t>
      </w:r>
      <w:r w:rsidRPr="0027695A">
        <w:rPr>
          <w:sz w:val="28"/>
          <w:szCs w:val="28"/>
        </w:rPr>
        <w:t xml:space="preserve">муниципального образования Тулунского района Иркутской области, утвержденные решением Думы </w:t>
      </w:r>
      <w:r w:rsidR="00F57C8B">
        <w:rPr>
          <w:sz w:val="28"/>
          <w:szCs w:val="28"/>
        </w:rPr>
        <w:t>Едогонского</w:t>
      </w:r>
      <w:r w:rsidRPr="0027695A">
        <w:rPr>
          <w:sz w:val="28"/>
          <w:szCs w:val="28"/>
        </w:rPr>
        <w:t xml:space="preserve"> сельского поселения от 30.04.2014г. № </w:t>
      </w:r>
      <w:r w:rsidR="00F57C8B">
        <w:rPr>
          <w:sz w:val="28"/>
          <w:szCs w:val="28"/>
        </w:rPr>
        <w:t>12</w:t>
      </w:r>
      <w:r w:rsidRPr="0027695A">
        <w:rPr>
          <w:sz w:val="28"/>
          <w:szCs w:val="28"/>
        </w:rPr>
        <w:t xml:space="preserve"> (в</w:t>
      </w:r>
      <w:r w:rsidR="00F57C8B">
        <w:rPr>
          <w:sz w:val="28"/>
          <w:szCs w:val="28"/>
        </w:rPr>
        <w:t xml:space="preserve"> новой </w:t>
      </w:r>
      <w:r w:rsidRPr="0027695A">
        <w:rPr>
          <w:sz w:val="28"/>
          <w:szCs w:val="28"/>
        </w:rPr>
        <w:t xml:space="preserve">редакции решения Думы от </w:t>
      </w:r>
      <w:r w:rsidR="00876BE7">
        <w:rPr>
          <w:sz w:val="28"/>
          <w:szCs w:val="28"/>
        </w:rPr>
        <w:t>15.08.2023 №16</w:t>
      </w:r>
      <w:r w:rsidRPr="0027695A">
        <w:rPr>
          <w:sz w:val="28"/>
          <w:szCs w:val="28"/>
        </w:rPr>
        <w:t xml:space="preserve">) </w:t>
      </w:r>
      <w:r w:rsidR="00876BE7">
        <w:rPr>
          <w:sz w:val="28"/>
          <w:szCs w:val="28"/>
        </w:rPr>
        <w:t>следующие изменения:</w:t>
      </w:r>
    </w:p>
    <w:p w:rsidR="00FC4853" w:rsidRDefault="00876BE7" w:rsidP="00FC4853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876BE7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876BE7">
        <w:rPr>
          <w:sz w:val="28"/>
          <w:szCs w:val="28"/>
        </w:rPr>
        <w:t xml:space="preserve"> 36 </w:t>
      </w:r>
      <w:r>
        <w:rPr>
          <w:sz w:val="28"/>
          <w:szCs w:val="28"/>
        </w:rPr>
        <w:t xml:space="preserve">главы 10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Книги 2 Градостроительные регламенты </w:t>
      </w:r>
      <w:r w:rsidR="00FC4853">
        <w:rPr>
          <w:sz w:val="28"/>
          <w:szCs w:val="28"/>
        </w:rPr>
        <w:t xml:space="preserve"> </w:t>
      </w:r>
      <w:r w:rsidR="00FC4853" w:rsidRPr="00FC4853">
        <w:rPr>
          <w:sz w:val="28"/>
          <w:szCs w:val="28"/>
        </w:rPr>
        <w:t>в условно разрешенные</w:t>
      </w:r>
      <w:r w:rsidR="00FC4853">
        <w:t xml:space="preserve"> </w:t>
      </w:r>
      <w:r w:rsidR="00FC4853" w:rsidRPr="00FC4853">
        <w:rPr>
          <w:sz w:val="28"/>
          <w:szCs w:val="28"/>
        </w:rPr>
        <w:t>виды и параметры использования земельных участков и объектов капитального строительства</w:t>
      </w:r>
      <w:r w:rsidR="00FC4853">
        <w:t xml:space="preserve"> </w:t>
      </w:r>
      <w:r w:rsidR="00FC4853">
        <w:rPr>
          <w:sz w:val="28"/>
          <w:szCs w:val="28"/>
        </w:rPr>
        <w:t xml:space="preserve"> территориальной зоны «Зона застройки индивидуальными жилыми домами (ЖЗ-1)» включить вид разрешенного использования «Обеспечение сельскохозяйственного производства» код 1.18 согласно приложению №1 к настоящему решению.</w:t>
      </w:r>
    </w:p>
    <w:p w:rsidR="00FC4853" w:rsidRDefault="00FC4853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27695A" w:rsidRDefault="0027695A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C4853">
        <w:rPr>
          <w:sz w:val="28"/>
          <w:szCs w:val="28"/>
        </w:rPr>
        <w:lastRenderedPageBreak/>
        <w:t>Опубликовать настоящее решение в газете «</w:t>
      </w:r>
      <w:r w:rsidR="00387D83">
        <w:rPr>
          <w:sz w:val="28"/>
          <w:szCs w:val="28"/>
        </w:rPr>
        <w:t xml:space="preserve">Едогонский </w:t>
      </w:r>
      <w:r w:rsidRPr="00FC4853">
        <w:rPr>
          <w:sz w:val="28"/>
          <w:szCs w:val="28"/>
        </w:rPr>
        <w:t xml:space="preserve">вестник» и разместить на официальном сайте администрации </w:t>
      </w:r>
      <w:r w:rsidR="00387D83">
        <w:rPr>
          <w:sz w:val="28"/>
          <w:szCs w:val="28"/>
        </w:rPr>
        <w:t>Едогонского</w:t>
      </w:r>
      <w:r w:rsidRPr="00FC485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C4853" w:rsidRPr="00FC4853" w:rsidRDefault="00FC4853" w:rsidP="00FC4853">
      <w:pPr>
        <w:pStyle w:val="a3"/>
        <w:shd w:val="clear" w:color="auto" w:fill="FFFFFF"/>
        <w:ind w:left="567"/>
        <w:jc w:val="both"/>
        <w:rPr>
          <w:sz w:val="28"/>
          <w:szCs w:val="28"/>
        </w:rPr>
      </w:pPr>
    </w:p>
    <w:p w:rsidR="0027695A" w:rsidRPr="0027695A" w:rsidRDefault="0027695A" w:rsidP="0027695A">
      <w:pPr>
        <w:pStyle w:val="a3"/>
        <w:shd w:val="clear" w:color="auto" w:fill="FFFFFF"/>
        <w:ind w:left="1197"/>
        <w:jc w:val="both"/>
        <w:rPr>
          <w:sz w:val="28"/>
          <w:szCs w:val="28"/>
        </w:rPr>
      </w:pPr>
    </w:p>
    <w:p w:rsidR="00FC4853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Глава </w:t>
      </w:r>
      <w:r w:rsidR="00FC4853">
        <w:rPr>
          <w:sz w:val="28"/>
          <w:szCs w:val="28"/>
        </w:rPr>
        <w:t>Едогонского</w:t>
      </w:r>
    </w:p>
    <w:p w:rsidR="00C205A9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сельского поселения                 </w:t>
      </w:r>
      <w:r w:rsidR="00FC4853">
        <w:rPr>
          <w:sz w:val="28"/>
          <w:szCs w:val="28"/>
        </w:rPr>
        <w:t xml:space="preserve">                                                     О.Н. Кобрусева</w:t>
      </w:r>
      <w:r w:rsidRPr="0027695A">
        <w:rPr>
          <w:sz w:val="28"/>
          <w:szCs w:val="28"/>
        </w:rPr>
        <w:t xml:space="preserve">     </w:t>
      </w: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2A2F1E" w:rsidRDefault="002A2F1E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  <w:sectPr w:rsidR="00387D83" w:rsidSect="00F1249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page" w:horzAnchor="margin" w:tblpY="2086"/>
        <w:tblW w:w="146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908"/>
        <w:gridCol w:w="2561"/>
        <w:gridCol w:w="3665"/>
        <w:gridCol w:w="3184"/>
      </w:tblGrid>
      <w:tr w:rsidR="002A2F1E" w:rsidTr="00387D83">
        <w:trPr>
          <w:trHeight w:val="407"/>
        </w:trPr>
        <w:tc>
          <w:tcPr>
            <w:tcW w:w="7824" w:type="dxa"/>
            <w:gridSpan w:val="3"/>
          </w:tcPr>
          <w:p w:rsidR="002A2F1E" w:rsidRPr="002A2F1E" w:rsidRDefault="002A2F1E" w:rsidP="00387D83">
            <w:pPr>
              <w:pStyle w:val="TableParagraph"/>
              <w:spacing w:line="225" w:lineRule="exact"/>
              <w:ind w:left="109" w:right="87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lastRenderedPageBreak/>
              <w:t>ВИДЫ</w:t>
            </w:r>
            <w:r w:rsidRPr="002A2F1E">
              <w:rPr>
                <w:spacing w:val="-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ИСПОЛЬЗОВАНИЯ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ЗЕМЕЛЬНЫХ</w:t>
            </w:r>
            <w:r w:rsidRPr="002A2F1E">
              <w:rPr>
                <w:spacing w:val="-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УЧАСТКОВ</w:t>
            </w:r>
            <w:r w:rsidRPr="002A2F1E">
              <w:rPr>
                <w:spacing w:val="-4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  <w:p w:rsidR="002A2F1E" w:rsidRDefault="002A2F1E" w:rsidP="00387D83">
            <w:pPr>
              <w:pStyle w:val="TableParagraph"/>
              <w:spacing w:line="217" w:lineRule="exact"/>
              <w:ind w:left="109" w:right="83"/>
              <w:jc w:val="center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3665" w:type="dxa"/>
            <w:vMerge w:val="restart"/>
          </w:tcPr>
          <w:p w:rsidR="002A2F1E" w:rsidRDefault="002A2F1E" w:rsidP="00387D83">
            <w:pPr>
              <w:pStyle w:val="TableParagraph"/>
              <w:spacing w:before="10"/>
              <w:rPr>
                <w:sz w:val="30"/>
              </w:rPr>
            </w:pPr>
          </w:p>
          <w:p w:rsidR="002A2F1E" w:rsidRDefault="002A2F1E" w:rsidP="00387D83">
            <w:pPr>
              <w:pStyle w:val="TableParagraph"/>
              <w:ind w:left="995" w:right="968" w:firstLine="2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3184" w:type="dxa"/>
            <w:vMerge w:val="restart"/>
          </w:tcPr>
          <w:p w:rsidR="002A2F1E" w:rsidRDefault="002A2F1E" w:rsidP="00387D83">
            <w:pPr>
              <w:pStyle w:val="TableParagraph"/>
              <w:spacing w:before="10"/>
              <w:rPr>
                <w:sz w:val="30"/>
              </w:rPr>
            </w:pPr>
          </w:p>
          <w:p w:rsidR="002A2F1E" w:rsidRDefault="002A2F1E" w:rsidP="00387D83">
            <w:pPr>
              <w:pStyle w:val="TableParagraph"/>
              <w:ind w:left="958" w:right="670" w:hanging="255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</w:tr>
      <w:tr w:rsidR="002A2F1E" w:rsidTr="00387D83">
        <w:trPr>
          <w:trHeight w:val="808"/>
        </w:trPr>
        <w:tc>
          <w:tcPr>
            <w:tcW w:w="2355" w:type="dxa"/>
          </w:tcPr>
          <w:p w:rsidR="002A2F1E" w:rsidRDefault="002A2F1E" w:rsidP="00387D83">
            <w:pPr>
              <w:pStyle w:val="TableParagraph"/>
              <w:ind w:left="326" w:right="294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2A2F1E" w:rsidRDefault="002A2F1E" w:rsidP="00387D83">
            <w:pPr>
              <w:pStyle w:val="TableParagraph"/>
              <w:spacing w:line="214" w:lineRule="exact"/>
              <w:ind w:left="320" w:right="294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908" w:type="dxa"/>
          </w:tcPr>
          <w:p w:rsidR="002A2F1E" w:rsidRPr="002A2F1E" w:rsidRDefault="002A2F1E" w:rsidP="00387D83">
            <w:pPr>
              <w:pStyle w:val="TableParagraph"/>
              <w:ind w:left="606" w:right="580" w:firstLine="3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ОПИСАНИЕ ВИДА</w:t>
            </w:r>
            <w:r w:rsidRPr="002A2F1E">
              <w:rPr>
                <w:spacing w:val="-4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ИСПОЛЬЗОВАНИЯ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94" w:right="72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ЗЕМЕЛЬНОГО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УЧАСТКА</w:t>
            </w:r>
          </w:p>
        </w:tc>
        <w:tc>
          <w:tcPr>
            <w:tcW w:w="2561" w:type="dxa"/>
          </w:tcPr>
          <w:p w:rsidR="002A2F1E" w:rsidRPr="002A2F1E" w:rsidRDefault="002A2F1E" w:rsidP="00387D83">
            <w:pPr>
              <w:pStyle w:val="TableParagraph"/>
              <w:ind w:left="371" w:right="344" w:hanging="1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ОБЪЕКТЫ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КАПИТАЛЬНОГО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СТРОИТЕЛЬСТВА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102" w:right="80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ИНЫЕ</w:t>
            </w:r>
            <w:r w:rsidRPr="002A2F1E">
              <w:rPr>
                <w:spacing w:val="-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ВИДЫ</w:t>
            </w:r>
            <w:r w:rsidRPr="002A2F1E">
              <w:rPr>
                <w:spacing w:val="4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</w:tc>
        <w:tc>
          <w:tcPr>
            <w:tcW w:w="3665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2A2F1E" w:rsidTr="00387D83">
        <w:trPr>
          <w:trHeight w:val="203"/>
        </w:trPr>
        <w:tc>
          <w:tcPr>
            <w:tcW w:w="2355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8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1" w:type="dxa"/>
          </w:tcPr>
          <w:p w:rsidR="002A2F1E" w:rsidRDefault="002A2F1E" w:rsidP="00387D83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65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84" w:type="dxa"/>
          </w:tcPr>
          <w:p w:rsidR="002A2F1E" w:rsidRDefault="002A2F1E" w:rsidP="00387D83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D567B" w:rsidTr="00387D83">
        <w:trPr>
          <w:trHeight w:val="1737"/>
        </w:trPr>
        <w:tc>
          <w:tcPr>
            <w:tcW w:w="2355" w:type="dxa"/>
            <w:vMerge w:val="restart"/>
            <w:tcBorders>
              <w:top w:val="nil"/>
              <w:bottom w:val="nil"/>
            </w:tcBorders>
          </w:tcPr>
          <w:p w:rsidR="00BD567B" w:rsidRPr="00BD567B" w:rsidRDefault="00BD567B" w:rsidP="00387D83">
            <w:pPr>
              <w:pStyle w:val="TableParagraph"/>
              <w:rPr>
                <w:sz w:val="24"/>
                <w:szCs w:val="24"/>
              </w:rPr>
            </w:pPr>
            <w:r w:rsidRPr="00BD567B">
              <w:rPr>
                <w:sz w:val="24"/>
                <w:szCs w:val="24"/>
              </w:rPr>
              <w:t>Обеспечение</w:t>
            </w:r>
          </w:p>
          <w:p w:rsidR="00BD567B" w:rsidRPr="003B1C43" w:rsidRDefault="00CF0B25" w:rsidP="00387D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D567B" w:rsidRPr="00BD567B">
              <w:rPr>
                <w:sz w:val="24"/>
                <w:szCs w:val="24"/>
              </w:rPr>
              <w:t>ельскохозяйственно</w:t>
            </w:r>
            <w:r>
              <w:rPr>
                <w:sz w:val="24"/>
                <w:szCs w:val="24"/>
                <w:lang w:val="ru-RU"/>
              </w:rPr>
              <w:t>-</w:t>
            </w:r>
            <w:r w:rsidR="003B1C43">
              <w:rPr>
                <w:sz w:val="24"/>
                <w:szCs w:val="24"/>
                <w:lang w:val="ru-RU"/>
              </w:rPr>
              <w:t xml:space="preserve"> </w:t>
            </w:r>
            <w:r w:rsidR="003B1C43">
              <w:rPr>
                <w:sz w:val="24"/>
                <w:szCs w:val="24"/>
              </w:rPr>
              <w:t>го</w:t>
            </w:r>
            <w:r w:rsidR="003B1C43">
              <w:rPr>
                <w:sz w:val="24"/>
                <w:szCs w:val="24"/>
                <w:lang w:val="ru-RU"/>
              </w:rPr>
              <w:t xml:space="preserve"> </w:t>
            </w:r>
            <w:r w:rsidR="00BD567B" w:rsidRPr="00BD567B">
              <w:rPr>
                <w:sz w:val="24"/>
                <w:szCs w:val="24"/>
              </w:rPr>
              <w:t>производства 1.18</w:t>
            </w:r>
          </w:p>
        </w:tc>
        <w:tc>
          <w:tcPr>
            <w:tcW w:w="2908" w:type="dxa"/>
            <w:vMerge w:val="restart"/>
            <w:tcBorders>
              <w:bottom w:val="single" w:sz="12" w:space="0" w:color="000000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7"/>
              <w:rPr>
                <w:sz w:val="20"/>
                <w:lang w:val="ru-RU"/>
              </w:rPr>
            </w:pP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D567B">
              <w:rPr>
                <w:sz w:val="24"/>
                <w:szCs w:val="24"/>
                <w:lang w:val="ru-RU"/>
              </w:rPr>
              <w:t>Размещение машинно-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D567B">
              <w:rPr>
                <w:sz w:val="24"/>
                <w:szCs w:val="24"/>
                <w:lang w:val="ru-RU"/>
              </w:rPr>
              <w:t>транспортных и ремонтных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станций, ангаров и гаражей для сельскохозяйственной техники, </w:t>
            </w:r>
            <w:r w:rsidRPr="00BD567B">
              <w:rPr>
                <w:sz w:val="24"/>
                <w:szCs w:val="24"/>
                <w:lang w:val="ru-RU"/>
              </w:rPr>
              <w:t>амбаров, водонапорных башен,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трансформаторных станций и </w:t>
            </w:r>
            <w:r w:rsidRPr="00BD567B">
              <w:rPr>
                <w:sz w:val="24"/>
                <w:szCs w:val="24"/>
                <w:lang w:val="ru-RU"/>
              </w:rPr>
              <w:t>иного технического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D567B">
              <w:rPr>
                <w:sz w:val="24"/>
                <w:szCs w:val="24"/>
                <w:lang w:val="ru-RU"/>
              </w:rPr>
              <w:t>оборудования, используемого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</w:rPr>
            </w:pPr>
            <w:r w:rsidRPr="00BD567B">
              <w:rPr>
                <w:sz w:val="24"/>
                <w:szCs w:val="24"/>
              </w:rPr>
              <w:t>для ведения сельского</w:t>
            </w:r>
          </w:p>
          <w:p w:rsidR="00BD567B" w:rsidRPr="00BD567B" w:rsidRDefault="00BD567B" w:rsidP="00387D83">
            <w:pPr>
              <w:pStyle w:val="TableParagraph"/>
              <w:ind w:left="107"/>
              <w:rPr>
                <w:sz w:val="24"/>
                <w:szCs w:val="24"/>
              </w:rPr>
            </w:pPr>
            <w:r w:rsidRPr="00BD567B">
              <w:rPr>
                <w:sz w:val="24"/>
                <w:szCs w:val="24"/>
              </w:rPr>
              <w:t>хозяйства</w:t>
            </w:r>
          </w:p>
          <w:p w:rsidR="00BD567B" w:rsidRDefault="00BD567B" w:rsidP="00387D83">
            <w:pPr>
              <w:pStyle w:val="TableParagraph"/>
              <w:spacing w:line="180" w:lineRule="exact"/>
              <w:ind w:left="107"/>
              <w:rPr>
                <w:sz w:val="20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D567B" w:rsidRPr="004A3342" w:rsidRDefault="00BD567B" w:rsidP="00387D83">
            <w:pPr>
              <w:pStyle w:val="TableParagraph"/>
              <w:spacing w:line="195" w:lineRule="exact"/>
              <w:rPr>
                <w:sz w:val="20"/>
                <w:lang w:val="ru-RU"/>
              </w:rPr>
            </w:pPr>
          </w:p>
          <w:p w:rsidR="00BD567B" w:rsidRPr="00BD567B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Машинно-транспортные и ремонтные станции, ангары </w:t>
            </w:r>
            <w:r w:rsidRPr="00BD567B">
              <w:rPr>
                <w:sz w:val="24"/>
                <w:szCs w:val="24"/>
                <w:lang w:val="ru-RU"/>
              </w:rPr>
              <w:t>и гаражи для</w:t>
            </w:r>
          </w:p>
          <w:p w:rsidR="00BD567B" w:rsidRPr="00BD567B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567B">
              <w:rPr>
                <w:sz w:val="24"/>
                <w:szCs w:val="24"/>
                <w:lang w:val="ru-RU"/>
              </w:rPr>
              <w:t>сельскохозяйственной</w:t>
            </w:r>
          </w:p>
          <w:p w:rsidR="00BD567B" w:rsidRPr="00BD567B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567B">
              <w:rPr>
                <w:sz w:val="24"/>
                <w:szCs w:val="24"/>
                <w:lang w:val="ru-RU"/>
              </w:rPr>
              <w:t>техники, амбары,</w:t>
            </w:r>
          </w:p>
          <w:p w:rsidR="00BD567B" w:rsidRPr="00CF0B25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0B25">
              <w:rPr>
                <w:sz w:val="24"/>
                <w:szCs w:val="24"/>
                <w:lang w:val="ru-RU"/>
              </w:rPr>
              <w:t>водонапорные башни,</w:t>
            </w:r>
          </w:p>
          <w:p w:rsidR="00BD567B" w:rsidRPr="00BD567B" w:rsidRDefault="00BD567B" w:rsidP="00387D83">
            <w:pPr>
              <w:pStyle w:val="TableParagraph"/>
              <w:rPr>
                <w:sz w:val="24"/>
                <w:szCs w:val="24"/>
              </w:rPr>
            </w:pPr>
            <w:r w:rsidRPr="00BD567B">
              <w:rPr>
                <w:sz w:val="24"/>
                <w:szCs w:val="24"/>
              </w:rPr>
              <w:t>трансформаторные станции</w:t>
            </w:r>
          </w:p>
          <w:p w:rsidR="00BD567B" w:rsidRDefault="00BD567B" w:rsidP="00387D83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3665" w:type="dxa"/>
            <w:vMerge w:val="restart"/>
            <w:tcBorders>
              <w:bottom w:val="single" w:sz="12" w:space="0" w:color="000000"/>
            </w:tcBorders>
          </w:tcPr>
          <w:p w:rsidR="00BD567B" w:rsidRPr="00C500FC" w:rsidRDefault="00BD567B" w:rsidP="00387D83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690" w:firstLine="0"/>
              <w:rPr>
                <w:sz w:val="24"/>
                <w:szCs w:val="24"/>
                <w:lang w:val="ru-RU"/>
              </w:rPr>
            </w:pPr>
            <w:r w:rsidRPr="00C500FC">
              <w:rPr>
                <w:sz w:val="24"/>
                <w:szCs w:val="24"/>
                <w:lang w:val="ru-RU"/>
              </w:rPr>
              <w:t>Предельные</w:t>
            </w:r>
            <w:r w:rsidRPr="00C500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00FC">
              <w:rPr>
                <w:sz w:val="24"/>
                <w:szCs w:val="24"/>
                <w:lang w:val="ru-RU"/>
              </w:rPr>
              <w:t>размеры</w:t>
            </w:r>
            <w:r w:rsidRPr="00C500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00FC">
              <w:rPr>
                <w:sz w:val="24"/>
                <w:szCs w:val="24"/>
                <w:lang w:val="ru-RU"/>
              </w:rPr>
              <w:t>земельных</w:t>
            </w:r>
            <w:r w:rsidRPr="00C500F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500FC">
              <w:rPr>
                <w:sz w:val="24"/>
                <w:szCs w:val="24"/>
                <w:lang w:val="ru-RU"/>
              </w:rPr>
              <w:t>участков</w:t>
            </w:r>
            <w:r w:rsidRPr="00C500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0FC">
              <w:rPr>
                <w:sz w:val="24"/>
                <w:szCs w:val="24"/>
                <w:lang w:val="ru-RU"/>
              </w:rPr>
              <w:t>не</w:t>
            </w:r>
            <w:r w:rsidRPr="00C500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00FC">
              <w:rPr>
                <w:sz w:val="24"/>
                <w:szCs w:val="24"/>
                <w:lang w:val="ru-RU"/>
              </w:rPr>
              <w:t>устанавливаются.</w:t>
            </w:r>
          </w:p>
          <w:p w:rsidR="00BD567B" w:rsidRPr="00C500FC" w:rsidRDefault="00BD567B" w:rsidP="00387D83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left="258"/>
              <w:rPr>
                <w:sz w:val="24"/>
                <w:szCs w:val="24"/>
              </w:rPr>
            </w:pPr>
            <w:r w:rsidRPr="00C500FC">
              <w:rPr>
                <w:sz w:val="24"/>
                <w:szCs w:val="24"/>
              </w:rPr>
              <w:t>Минимальный</w:t>
            </w:r>
            <w:r w:rsidRPr="00C500FC">
              <w:rPr>
                <w:spacing w:val="-5"/>
                <w:sz w:val="24"/>
                <w:szCs w:val="24"/>
              </w:rPr>
              <w:t xml:space="preserve"> </w:t>
            </w:r>
            <w:r w:rsidRPr="00C500FC">
              <w:rPr>
                <w:sz w:val="24"/>
                <w:szCs w:val="24"/>
              </w:rPr>
              <w:t>отступ</w:t>
            </w:r>
            <w:r w:rsidRPr="00C500FC">
              <w:rPr>
                <w:spacing w:val="-4"/>
                <w:sz w:val="24"/>
                <w:szCs w:val="24"/>
              </w:rPr>
              <w:t xml:space="preserve"> </w:t>
            </w:r>
            <w:r w:rsidRPr="00C500FC">
              <w:rPr>
                <w:sz w:val="24"/>
                <w:szCs w:val="24"/>
              </w:rPr>
              <w:t>от</w:t>
            </w:r>
            <w:r w:rsidRPr="00C500FC">
              <w:rPr>
                <w:spacing w:val="-4"/>
                <w:sz w:val="24"/>
                <w:szCs w:val="24"/>
              </w:rPr>
              <w:t xml:space="preserve"> </w:t>
            </w:r>
            <w:r w:rsidRPr="00C500FC">
              <w:rPr>
                <w:sz w:val="24"/>
                <w:szCs w:val="24"/>
              </w:rPr>
              <w:t>границ</w:t>
            </w:r>
          </w:p>
          <w:p w:rsidR="00BD567B" w:rsidRPr="00C500FC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500FC">
              <w:rPr>
                <w:sz w:val="24"/>
                <w:szCs w:val="24"/>
              </w:rPr>
              <w:t>земельного участка не устанавливается.</w:t>
            </w:r>
          </w:p>
          <w:p w:rsidR="00BD567B" w:rsidRPr="00387D83" w:rsidRDefault="00BD567B" w:rsidP="00387D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7D83">
              <w:rPr>
                <w:sz w:val="24"/>
                <w:szCs w:val="24"/>
                <w:shd w:val="clear" w:color="auto" w:fill="00FF00"/>
                <w:lang w:val="ru-RU"/>
              </w:rPr>
              <w:t>3.Максимальное</w:t>
            </w:r>
            <w:r w:rsidRPr="00387D83">
              <w:rPr>
                <w:spacing w:val="-4"/>
                <w:sz w:val="24"/>
                <w:szCs w:val="24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z w:val="24"/>
                <w:szCs w:val="24"/>
                <w:shd w:val="clear" w:color="auto" w:fill="00FF00"/>
                <w:lang w:val="ru-RU"/>
              </w:rPr>
              <w:t>количество</w:t>
            </w:r>
            <w:r w:rsidRPr="00387D83">
              <w:rPr>
                <w:spacing w:val="1"/>
                <w:sz w:val="24"/>
                <w:szCs w:val="24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z w:val="24"/>
                <w:szCs w:val="24"/>
                <w:shd w:val="clear" w:color="auto" w:fill="00FF00"/>
                <w:lang w:val="ru-RU"/>
              </w:rPr>
              <w:t>этажей</w:t>
            </w:r>
            <w:r w:rsidRPr="00387D83">
              <w:rPr>
                <w:spacing w:val="-5"/>
                <w:sz w:val="24"/>
                <w:szCs w:val="24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z w:val="24"/>
                <w:szCs w:val="24"/>
                <w:shd w:val="clear" w:color="auto" w:fill="00FF00"/>
                <w:lang w:val="ru-RU"/>
              </w:rPr>
              <w:t>–</w:t>
            </w:r>
            <w:r w:rsidRPr="00387D83">
              <w:rPr>
                <w:spacing w:val="-2"/>
                <w:sz w:val="24"/>
                <w:szCs w:val="24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z w:val="24"/>
                <w:szCs w:val="24"/>
                <w:shd w:val="clear" w:color="auto" w:fill="00FF00"/>
                <w:lang w:val="ru-RU"/>
              </w:rPr>
              <w:t>3.</w:t>
            </w:r>
          </w:p>
          <w:p w:rsidR="00BD567B" w:rsidRPr="00C500FC" w:rsidRDefault="00BD567B" w:rsidP="00387D83">
            <w:pPr>
              <w:tabs>
                <w:tab w:val="left" w:pos="334"/>
              </w:tabs>
              <w:spacing w:before="29"/>
              <w:rPr>
                <w:lang w:val="ru-RU"/>
              </w:rPr>
            </w:pPr>
            <w:r w:rsidRPr="00387D83">
              <w:rPr>
                <w:shd w:val="clear" w:color="auto" w:fill="00FF00"/>
                <w:lang w:val="ru-RU"/>
              </w:rPr>
              <w:t>4.Максимальный</w:t>
            </w:r>
            <w:r w:rsidRPr="00387D83">
              <w:rPr>
                <w:spacing w:val="-2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hd w:val="clear" w:color="auto" w:fill="00FF00"/>
                <w:lang w:val="ru-RU"/>
              </w:rPr>
              <w:t>процент</w:t>
            </w:r>
            <w:r w:rsidRPr="00387D83">
              <w:rPr>
                <w:spacing w:val="-4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hd w:val="clear" w:color="auto" w:fill="00FF00"/>
                <w:lang w:val="ru-RU"/>
              </w:rPr>
              <w:t>застройки</w:t>
            </w:r>
            <w:r w:rsidRPr="00387D83">
              <w:rPr>
                <w:spacing w:val="46"/>
                <w:shd w:val="clear" w:color="auto" w:fill="00FF00"/>
                <w:lang w:val="ru-RU"/>
              </w:rPr>
              <w:t xml:space="preserve"> </w:t>
            </w:r>
            <w:r w:rsidRPr="00387D83">
              <w:rPr>
                <w:shd w:val="clear" w:color="auto" w:fill="00FF00"/>
                <w:lang w:val="ru-RU"/>
              </w:rPr>
              <w:t>-</w:t>
            </w:r>
            <w:r w:rsidRPr="00387D83">
              <w:rPr>
                <w:spacing w:val="-47"/>
                <w:lang w:val="ru-RU"/>
              </w:rPr>
              <w:t xml:space="preserve"> </w:t>
            </w:r>
            <w:r w:rsidRPr="00387D83">
              <w:rPr>
                <w:shd w:val="clear" w:color="auto" w:fill="00FF00"/>
                <w:lang w:val="ru-RU"/>
              </w:rPr>
              <w:t>70%.</w:t>
            </w:r>
            <w:r w:rsidRPr="00387D83">
              <w:rPr>
                <w:lang w:val="ru-RU"/>
              </w:rPr>
              <w:t>.</w:t>
            </w:r>
          </w:p>
          <w:p w:rsidR="00BD567B" w:rsidRPr="00C3033E" w:rsidRDefault="00BD567B" w:rsidP="00387D8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84" w:type="dxa"/>
            <w:vMerge w:val="restart"/>
            <w:tcBorders>
              <w:bottom w:val="single" w:sz="12" w:space="0" w:color="000000"/>
            </w:tcBorders>
          </w:tcPr>
          <w:p w:rsidR="00BD567B" w:rsidRPr="00C500FC" w:rsidRDefault="00BD567B" w:rsidP="00387D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C500FC">
              <w:rPr>
                <w:sz w:val="24"/>
                <w:lang w:val="ru-RU"/>
              </w:rPr>
              <w:t>В соответствии с техническими регламентами, СНиПами, СП, СанПиН и др. документами.</w:t>
            </w:r>
          </w:p>
          <w:p w:rsidR="00BD567B" w:rsidRPr="00C500FC" w:rsidRDefault="00BD567B" w:rsidP="00387D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C500FC">
              <w:rPr>
                <w:sz w:val="24"/>
                <w:lang w:val="ru-RU"/>
              </w:rPr>
              <w:t>Использование земельных</w:t>
            </w:r>
          </w:p>
          <w:p w:rsidR="00BD567B" w:rsidRPr="00C500FC" w:rsidRDefault="00BD567B" w:rsidP="00387D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C500FC">
              <w:rPr>
                <w:sz w:val="24"/>
                <w:lang w:val="ru-RU"/>
              </w:rPr>
              <w:t>участков и объектов капитального</w:t>
            </w:r>
            <w:r w:rsidR="00387D83">
              <w:rPr>
                <w:sz w:val="24"/>
                <w:lang w:val="ru-RU"/>
              </w:rPr>
              <w:t xml:space="preserve"> </w:t>
            </w:r>
            <w:r w:rsidRPr="00C500FC">
              <w:rPr>
                <w:sz w:val="24"/>
                <w:lang w:val="ru-RU"/>
              </w:rPr>
              <w:t>строительства осуществлять с учетом режимов зон с особыми условиями использования</w:t>
            </w:r>
          </w:p>
          <w:p w:rsidR="00BD567B" w:rsidRPr="00C500FC" w:rsidRDefault="00BD567B" w:rsidP="00387D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C500FC">
              <w:rPr>
                <w:sz w:val="24"/>
                <w:lang w:val="ru-RU"/>
              </w:rPr>
              <w:t>территорий, приведенных в</w:t>
            </w:r>
          </w:p>
          <w:p w:rsidR="00BD567B" w:rsidRPr="002A2F1E" w:rsidRDefault="00BD567B" w:rsidP="00387D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C500FC">
              <w:rPr>
                <w:sz w:val="24"/>
                <w:lang w:val="ru-RU"/>
              </w:rPr>
              <w:t>статьях 28-32 настоящих Правил</w:t>
            </w:r>
          </w:p>
        </w:tc>
      </w:tr>
      <w:tr w:rsidR="00BD567B" w:rsidTr="00387D83">
        <w:trPr>
          <w:trHeight w:val="44"/>
        </w:trPr>
        <w:tc>
          <w:tcPr>
            <w:tcW w:w="2355" w:type="dxa"/>
            <w:vMerge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rPr>
                <w:sz w:val="20"/>
                <w:lang w:val="ru-RU"/>
              </w:rPr>
            </w:pPr>
          </w:p>
        </w:tc>
        <w:tc>
          <w:tcPr>
            <w:tcW w:w="2908" w:type="dxa"/>
            <w:vMerge/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rPr>
                <w:sz w:val="20"/>
                <w:lang w:val="ru-RU"/>
              </w:rPr>
            </w:pPr>
          </w:p>
        </w:tc>
        <w:tc>
          <w:tcPr>
            <w:tcW w:w="3665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175"/>
        </w:trPr>
        <w:tc>
          <w:tcPr>
            <w:tcW w:w="2355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908" w:type="dxa"/>
            <w:vMerge/>
            <w:tcBorders>
              <w:bottom w:val="nil"/>
            </w:tcBorders>
          </w:tcPr>
          <w:p w:rsidR="00BD567B" w:rsidRPr="002A2F1E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665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379"/>
        </w:trPr>
        <w:tc>
          <w:tcPr>
            <w:tcW w:w="2355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08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665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176"/>
        </w:trPr>
        <w:tc>
          <w:tcPr>
            <w:tcW w:w="2355" w:type="dxa"/>
            <w:vMerge/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08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665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176"/>
        </w:trPr>
        <w:tc>
          <w:tcPr>
            <w:tcW w:w="2355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08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665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175"/>
        </w:trPr>
        <w:tc>
          <w:tcPr>
            <w:tcW w:w="2355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08" w:type="dxa"/>
            <w:vMerge/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665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387D83">
        <w:trPr>
          <w:trHeight w:val="175"/>
        </w:trPr>
        <w:tc>
          <w:tcPr>
            <w:tcW w:w="2355" w:type="dxa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61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665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87D83" w:rsidRDefault="00387D83" w:rsidP="00387D83">
      <w:pPr>
        <w:jc w:val="right"/>
        <w:rPr>
          <w:sz w:val="22"/>
          <w:szCs w:val="22"/>
        </w:rPr>
      </w:pPr>
      <w:r w:rsidRPr="00387D8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387D83">
        <w:rPr>
          <w:sz w:val="22"/>
          <w:szCs w:val="22"/>
        </w:rPr>
        <w:t xml:space="preserve"> к решению Думы </w:t>
      </w:r>
    </w:p>
    <w:p w:rsidR="00387D83" w:rsidRDefault="00387D83" w:rsidP="00387D83">
      <w:pPr>
        <w:jc w:val="right"/>
        <w:rPr>
          <w:sz w:val="22"/>
          <w:szCs w:val="22"/>
        </w:rPr>
      </w:pPr>
      <w:r w:rsidRPr="00387D83">
        <w:rPr>
          <w:sz w:val="22"/>
          <w:szCs w:val="22"/>
        </w:rPr>
        <w:t>Едогонского сельского поселения</w:t>
      </w:r>
    </w:p>
    <w:p w:rsidR="002A2F1E" w:rsidRPr="00387D83" w:rsidRDefault="00387D83" w:rsidP="00387D83">
      <w:pPr>
        <w:jc w:val="right"/>
        <w:rPr>
          <w:sz w:val="22"/>
          <w:szCs w:val="22"/>
        </w:rPr>
        <w:sectPr w:rsidR="002A2F1E" w:rsidRPr="00387D83" w:rsidSect="002A2F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87D83">
        <w:rPr>
          <w:sz w:val="22"/>
          <w:szCs w:val="22"/>
        </w:rPr>
        <w:t xml:space="preserve"> от «___»________2024 №____</w:t>
      </w:r>
    </w:p>
    <w:p w:rsidR="00FC4853" w:rsidRPr="0027695A" w:rsidRDefault="00FC4853" w:rsidP="00F12498">
      <w:pPr>
        <w:rPr>
          <w:sz w:val="28"/>
          <w:szCs w:val="28"/>
        </w:rPr>
      </w:pPr>
    </w:p>
    <w:sectPr w:rsidR="00FC4853" w:rsidRPr="0027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40" w:rsidRDefault="00480B40" w:rsidP="00F57C8B">
      <w:r>
        <w:separator/>
      </w:r>
    </w:p>
  </w:endnote>
  <w:endnote w:type="continuationSeparator" w:id="0">
    <w:p w:rsidR="00480B40" w:rsidRDefault="00480B40" w:rsidP="00F5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40" w:rsidRDefault="00480B40" w:rsidP="00F57C8B">
      <w:r>
        <w:separator/>
      </w:r>
    </w:p>
  </w:footnote>
  <w:footnote w:type="continuationSeparator" w:id="0">
    <w:p w:rsidR="00480B40" w:rsidRDefault="00480B40" w:rsidP="00F5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FF7"/>
    <w:multiLevelType w:val="multilevel"/>
    <w:tmpl w:val="36386EAE"/>
    <w:lvl w:ilvl="0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E3F7CC4"/>
    <w:multiLevelType w:val="hybridMultilevel"/>
    <w:tmpl w:val="9892C80E"/>
    <w:lvl w:ilvl="0" w:tplc="4D669A36">
      <w:start w:val="1"/>
      <w:numFmt w:val="decimal"/>
      <w:lvlText w:val="%1."/>
      <w:lvlJc w:val="left"/>
      <w:pPr>
        <w:ind w:left="176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22AEF4">
      <w:start w:val="2"/>
      <w:numFmt w:val="decimal"/>
      <w:lvlText w:val="%2."/>
      <w:lvlJc w:val="left"/>
      <w:pPr>
        <w:ind w:left="164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CD4B88A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008064E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86AE468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5" w:tplc="04B87966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6" w:tplc="BD4A799E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7" w:tplc="17BE453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8" w:tplc="2CFADB1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F966060"/>
    <w:multiLevelType w:val="hybridMultilevel"/>
    <w:tmpl w:val="407AE716"/>
    <w:lvl w:ilvl="0" w:tplc="C944D40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1642964">
      <w:numFmt w:val="bullet"/>
      <w:lvlText w:val="•"/>
      <w:lvlJc w:val="left"/>
      <w:pPr>
        <w:ind w:left="462" w:hanging="152"/>
      </w:pPr>
      <w:rPr>
        <w:rFonts w:hint="default"/>
        <w:lang w:val="ru-RU" w:eastAsia="en-US" w:bidi="ar-SA"/>
      </w:rPr>
    </w:lvl>
    <w:lvl w:ilvl="2" w:tplc="6CDA6B50">
      <w:numFmt w:val="bullet"/>
      <w:lvlText w:val="•"/>
      <w:lvlJc w:val="left"/>
      <w:pPr>
        <w:ind w:left="825" w:hanging="152"/>
      </w:pPr>
      <w:rPr>
        <w:rFonts w:hint="default"/>
        <w:lang w:val="ru-RU" w:eastAsia="en-US" w:bidi="ar-SA"/>
      </w:rPr>
    </w:lvl>
    <w:lvl w:ilvl="3" w:tplc="77D0CF70"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4" w:tplc="BB88DE64">
      <w:numFmt w:val="bullet"/>
      <w:lvlText w:val="•"/>
      <w:lvlJc w:val="left"/>
      <w:pPr>
        <w:ind w:left="1550" w:hanging="152"/>
      </w:pPr>
      <w:rPr>
        <w:rFonts w:hint="default"/>
        <w:lang w:val="ru-RU" w:eastAsia="en-US" w:bidi="ar-SA"/>
      </w:rPr>
    </w:lvl>
    <w:lvl w:ilvl="5" w:tplc="5420BE06">
      <w:numFmt w:val="bullet"/>
      <w:lvlText w:val="•"/>
      <w:lvlJc w:val="left"/>
      <w:pPr>
        <w:ind w:left="1912" w:hanging="152"/>
      </w:pPr>
      <w:rPr>
        <w:rFonts w:hint="default"/>
        <w:lang w:val="ru-RU" w:eastAsia="en-US" w:bidi="ar-SA"/>
      </w:rPr>
    </w:lvl>
    <w:lvl w:ilvl="6" w:tplc="8EAA8B16">
      <w:numFmt w:val="bullet"/>
      <w:lvlText w:val="•"/>
      <w:lvlJc w:val="left"/>
      <w:pPr>
        <w:ind w:left="2275" w:hanging="152"/>
      </w:pPr>
      <w:rPr>
        <w:rFonts w:hint="default"/>
        <w:lang w:val="ru-RU" w:eastAsia="en-US" w:bidi="ar-SA"/>
      </w:rPr>
    </w:lvl>
    <w:lvl w:ilvl="7" w:tplc="5CF6A5F4">
      <w:numFmt w:val="bullet"/>
      <w:lvlText w:val="•"/>
      <w:lvlJc w:val="left"/>
      <w:pPr>
        <w:ind w:left="2637" w:hanging="152"/>
      </w:pPr>
      <w:rPr>
        <w:rFonts w:hint="default"/>
        <w:lang w:val="ru-RU" w:eastAsia="en-US" w:bidi="ar-SA"/>
      </w:rPr>
    </w:lvl>
    <w:lvl w:ilvl="8" w:tplc="229E73A2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8"/>
    <w:rsid w:val="0027695A"/>
    <w:rsid w:val="002A2F1E"/>
    <w:rsid w:val="00354EE1"/>
    <w:rsid w:val="00364DE1"/>
    <w:rsid w:val="00387D83"/>
    <w:rsid w:val="003B1C43"/>
    <w:rsid w:val="003E7750"/>
    <w:rsid w:val="0047635C"/>
    <w:rsid w:val="00480B40"/>
    <w:rsid w:val="004A3342"/>
    <w:rsid w:val="005379F8"/>
    <w:rsid w:val="005845FE"/>
    <w:rsid w:val="00797AD0"/>
    <w:rsid w:val="00876BE7"/>
    <w:rsid w:val="00A81777"/>
    <w:rsid w:val="00BD567B"/>
    <w:rsid w:val="00C205A9"/>
    <w:rsid w:val="00C3033E"/>
    <w:rsid w:val="00C500FC"/>
    <w:rsid w:val="00CF0B25"/>
    <w:rsid w:val="00EA6AA1"/>
    <w:rsid w:val="00F12498"/>
    <w:rsid w:val="00F57C8B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8756"/>
  <w15:docId w15:val="{67E68F47-EBA7-4609-AC02-5A7B6BA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6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2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F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CB12-FE18-4064-BB9F-03EA78D4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newElement</dc:creator>
  <cp:lastModifiedBy>Элемент</cp:lastModifiedBy>
  <cp:revision>4</cp:revision>
  <cp:lastPrinted>2024-08-26T08:05:00Z</cp:lastPrinted>
  <dcterms:created xsi:type="dcterms:W3CDTF">2024-08-26T08:02:00Z</dcterms:created>
  <dcterms:modified xsi:type="dcterms:W3CDTF">2024-08-26T08:06:00Z</dcterms:modified>
</cp:coreProperties>
</file>