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4C" w:rsidRPr="0003004C" w:rsidRDefault="001D2A01" w:rsidP="0003004C">
      <w:pPr>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r>
        <w:rPr>
          <w:rFonts w:ascii="Times New Roman" w:eastAsia="Times New Roman" w:hAnsi="Times New Roman" w:cs="Times New Roman"/>
          <w:b/>
          <w:bCs/>
          <w:color w:val="000000"/>
          <w:sz w:val="27"/>
          <w:szCs w:val="27"/>
          <w:bdr w:val="none" w:sz="0" w:space="0" w:color="auto" w:frame="1"/>
          <w:lang w:eastAsia="ru-RU"/>
        </w:rPr>
        <w:t xml:space="preserve">ПРЕДВАРИТЕЛЬНЫЕ </w:t>
      </w:r>
      <w:r w:rsidR="0003004C" w:rsidRPr="0003004C">
        <w:rPr>
          <w:rFonts w:ascii="Times New Roman" w:eastAsia="Times New Roman" w:hAnsi="Times New Roman" w:cs="Times New Roman"/>
          <w:b/>
          <w:bCs/>
          <w:color w:val="000000"/>
          <w:sz w:val="27"/>
          <w:szCs w:val="27"/>
          <w:bdr w:val="none" w:sz="0" w:space="0" w:color="auto" w:frame="1"/>
          <w:lang w:eastAsia="ru-RU"/>
        </w:rPr>
        <w:t>ИТОГИ  СОЦИАЛЬНО-ЭКОНОМИЧЕСКОГО РАЗВИТИЯ В ЕДОГОНСКОМ МУНИЦИПАЛЬНОМ ОБРАЗОВАНИИ</w:t>
      </w:r>
    </w:p>
    <w:p w:rsidR="0003004C" w:rsidRPr="0003004C" w:rsidRDefault="0003004C" w:rsidP="0003004C">
      <w:pPr>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r w:rsidRPr="0003004C">
        <w:rPr>
          <w:rFonts w:ascii="Times New Roman" w:eastAsia="Times New Roman" w:hAnsi="Times New Roman" w:cs="Times New Roman"/>
          <w:b/>
          <w:bCs/>
          <w:color w:val="000000"/>
          <w:sz w:val="27"/>
          <w:szCs w:val="27"/>
          <w:bdr w:val="none" w:sz="0" w:space="0" w:color="auto" w:frame="1"/>
          <w:lang w:eastAsia="ru-RU"/>
        </w:rPr>
        <w:t>ЗА ПЕРВОЕ ПОЛУГОДИЕ  2021 ГОДА</w:t>
      </w:r>
    </w:p>
    <w:p w:rsidR="0003004C" w:rsidRPr="0003004C" w:rsidRDefault="0003004C" w:rsidP="0003004C">
      <w:pPr>
        <w:spacing w:after="0" w:line="240" w:lineRule="auto"/>
        <w:jc w:val="both"/>
        <w:rPr>
          <w:rFonts w:ascii="Times New Roman" w:eastAsia="Times New Roman" w:hAnsi="Times New Roman" w:cs="Times New Roman"/>
          <w:bCs/>
          <w:color w:val="000000"/>
          <w:sz w:val="27"/>
          <w:szCs w:val="27"/>
          <w:bdr w:val="none" w:sz="0" w:space="0" w:color="auto" w:frame="1"/>
          <w:lang w:eastAsia="ru-RU"/>
        </w:rPr>
      </w:pPr>
    </w:p>
    <w:p w:rsidR="0003004C" w:rsidRPr="0003004C" w:rsidRDefault="0003004C" w:rsidP="0003004C">
      <w:pPr>
        <w:spacing w:after="0" w:line="240" w:lineRule="auto"/>
        <w:jc w:val="both"/>
        <w:rPr>
          <w:rFonts w:ascii="Tahoma" w:eastAsia="Times New Roman" w:hAnsi="Tahoma" w:cs="Tahoma"/>
          <w:color w:val="000000"/>
          <w:sz w:val="27"/>
          <w:szCs w:val="27"/>
          <w:lang w:eastAsia="ru-RU"/>
        </w:rPr>
      </w:pPr>
      <w:r w:rsidRPr="0003004C">
        <w:rPr>
          <w:rFonts w:ascii="Times New Roman" w:eastAsia="Times New Roman" w:hAnsi="Times New Roman" w:cs="Times New Roman"/>
          <w:b/>
          <w:bCs/>
          <w:color w:val="000000"/>
          <w:sz w:val="27"/>
          <w:szCs w:val="27"/>
          <w:bdr w:val="none" w:sz="0" w:space="0" w:color="auto" w:frame="1"/>
          <w:lang w:eastAsia="ru-RU"/>
        </w:rPr>
        <w:t xml:space="preserve"> </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color w:val="000000"/>
          <w:sz w:val="28"/>
          <w:szCs w:val="28"/>
          <w:bdr w:val="none" w:sz="0" w:space="0" w:color="auto" w:frame="1"/>
          <w:lang w:eastAsia="ru-RU"/>
        </w:rPr>
        <w:t xml:space="preserve">      </w:t>
      </w:r>
      <w:r w:rsidRPr="0003004C">
        <w:rPr>
          <w:rFonts w:ascii="Times New Roman" w:eastAsia="Times New Roman" w:hAnsi="Times New Roman" w:cs="Times New Roman"/>
          <w:sz w:val="28"/>
          <w:szCs w:val="28"/>
          <w:lang w:eastAsia="ru-RU"/>
        </w:rPr>
        <w:t xml:space="preserve">  За основу при разработке отчета о социально-экономическом развитии за первое полугодие  2021 год Едогонского муниципального образования взяты статистические данные, отчеты за истекший период и данные об исполнении бюджета Едогонского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-повышение доходов, улучшению здоровья населения, повышение уровня его образования и обеспечение безопасности;</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создание условий, способствующих росту самоуважения людей;</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увеличение степени личной свободы, в том числе экономической.</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Цели и задачи итогов развития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w:t>
      </w:r>
    </w:p>
    <w:p w:rsidR="0003004C" w:rsidRPr="0003004C" w:rsidRDefault="0003004C" w:rsidP="0003004C">
      <w:pPr>
        <w:spacing w:after="0" w:line="276" w:lineRule="auto"/>
        <w:ind w:right="-141" w:firstLine="72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Муниципальное образование</w:t>
      </w:r>
      <w:r w:rsidRPr="0003004C">
        <w:rPr>
          <w:rFonts w:ascii="Times New Roman" w:eastAsia="Times New Roman" w:hAnsi="Times New Roman" w:cs="Times New Roman"/>
          <w:b/>
          <w:sz w:val="28"/>
          <w:szCs w:val="28"/>
          <w:lang w:eastAsia="ru-RU"/>
        </w:rPr>
        <w:t xml:space="preserve"> «</w:t>
      </w:r>
      <w:r w:rsidRPr="0003004C">
        <w:rPr>
          <w:rFonts w:ascii="Times New Roman" w:eastAsia="Times New Roman" w:hAnsi="Times New Roman" w:cs="Times New Roman"/>
          <w:sz w:val="28"/>
          <w:szCs w:val="28"/>
          <w:lang w:eastAsia="ru-RU"/>
        </w:rPr>
        <w:t xml:space="preserve">Едогонское сельское  поселение»  -  сельское  поселение  Тулунского  района  Иркутской   области,  объединяет  3  населенных  пунктов: село Едогон (административный центр), деревня </w:t>
      </w:r>
      <w:proofErr w:type="spellStart"/>
      <w:r w:rsidRPr="0003004C">
        <w:rPr>
          <w:rFonts w:ascii="Times New Roman" w:eastAsia="Times New Roman" w:hAnsi="Times New Roman" w:cs="Times New Roman"/>
          <w:sz w:val="28"/>
          <w:szCs w:val="28"/>
          <w:lang w:eastAsia="ru-RU"/>
        </w:rPr>
        <w:t>Изегол</w:t>
      </w:r>
      <w:proofErr w:type="spellEnd"/>
      <w:r w:rsidRPr="0003004C">
        <w:rPr>
          <w:rFonts w:ascii="Times New Roman" w:eastAsia="Times New Roman" w:hAnsi="Times New Roman" w:cs="Times New Roman"/>
          <w:sz w:val="28"/>
          <w:szCs w:val="28"/>
          <w:lang w:eastAsia="ru-RU"/>
        </w:rPr>
        <w:t xml:space="preserve">, деревня </w:t>
      </w:r>
      <w:proofErr w:type="spellStart"/>
      <w:r w:rsidRPr="0003004C">
        <w:rPr>
          <w:rFonts w:ascii="Times New Roman" w:eastAsia="Times New Roman" w:hAnsi="Times New Roman" w:cs="Times New Roman"/>
          <w:sz w:val="28"/>
          <w:szCs w:val="28"/>
          <w:lang w:eastAsia="ru-RU"/>
        </w:rPr>
        <w:t>Талхан</w:t>
      </w:r>
      <w:proofErr w:type="spellEnd"/>
      <w:r w:rsidRPr="0003004C">
        <w:rPr>
          <w:rFonts w:ascii="Times New Roman" w:eastAsia="Times New Roman" w:hAnsi="Times New Roman" w:cs="Times New Roman"/>
          <w:sz w:val="28"/>
          <w:szCs w:val="28"/>
          <w:lang w:eastAsia="ru-RU"/>
        </w:rPr>
        <w:t>.</w:t>
      </w:r>
    </w:p>
    <w:p w:rsidR="0003004C" w:rsidRPr="0003004C" w:rsidRDefault="0003004C" w:rsidP="0003004C">
      <w:pPr>
        <w:spacing w:after="0" w:line="240" w:lineRule="auto"/>
        <w:ind w:right="-141" w:firstLine="72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Расстояние  до</w:t>
      </w:r>
      <w:proofErr w:type="gramEnd"/>
      <w:r w:rsidRPr="0003004C">
        <w:rPr>
          <w:rFonts w:ascii="Times New Roman" w:eastAsia="Times New Roman" w:hAnsi="Times New Roman" w:cs="Times New Roman"/>
          <w:sz w:val="28"/>
          <w:szCs w:val="28"/>
          <w:lang w:eastAsia="ru-RU"/>
        </w:rPr>
        <w:t xml:space="preserve">  областного  центра  г. Иркутска – 531 км,  до  районного  центра  г. Тулуна – 41 км.  Едогонское сельское поселение р</w:t>
      </w:r>
      <w:r w:rsidR="00BA5500">
        <w:rPr>
          <w:rFonts w:ascii="Times New Roman" w:eastAsia="Times New Roman" w:hAnsi="Times New Roman" w:cs="Times New Roman"/>
          <w:sz w:val="28"/>
          <w:szCs w:val="28"/>
          <w:lang w:eastAsia="ru-RU"/>
        </w:rPr>
        <w:t xml:space="preserve">асположено в центре Тулунского </w:t>
      </w:r>
      <w:r w:rsidRPr="0003004C">
        <w:rPr>
          <w:rFonts w:ascii="Times New Roman" w:eastAsia="Times New Roman" w:hAnsi="Times New Roman" w:cs="Times New Roman"/>
          <w:sz w:val="28"/>
          <w:szCs w:val="28"/>
          <w:lang w:eastAsia="ru-RU"/>
        </w:rPr>
        <w:t xml:space="preserve">района Иркутской области. На севере муниципальное образование граничит с </w:t>
      </w:r>
      <w:proofErr w:type="spellStart"/>
      <w:r w:rsidRPr="0003004C">
        <w:rPr>
          <w:rFonts w:ascii="Times New Roman" w:eastAsia="Times New Roman" w:hAnsi="Times New Roman" w:cs="Times New Roman"/>
          <w:sz w:val="28"/>
          <w:szCs w:val="28"/>
          <w:lang w:eastAsia="ru-RU"/>
        </w:rPr>
        <w:t>Алгатуйским</w:t>
      </w:r>
      <w:proofErr w:type="spellEnd"/>
      <w:r w:rsidRPr="0003004C">
        <w:rPr>
          <w:rFonts w:ascii="Times New Roman" w:eastAsia="Times New Roman" w:hAnsi="Times New Roman" w:cs="Times New Roman"/>
          <w:sz w:val="28"/>
          <w:szCs w:val="28"/>
          <w:lang w:eastAsia="ru-RU"/>
        </w:rPr>
        <w:t xml:space="preserve"> и </w:t>
      </w:r>
      <w:proofErr w:type="spellStart"/>
      <w:r w:rsidRPr="0003004C">
        <w:rPr>
          <w:rFonts w:ascii="Times New Roman" w:eastAsia="Times New Roman" w:hAnsi="Times New Roman" w:cs="Times New Roman"/>
          <w:sz w:val="28"/>
          <w:szCs w:val="28"/>
          <w:lang w:eastAsia="ru-RU"/>
        </w:rPr>
        <w:t>Перфиловским</w:t>
      </w:r>
      <w:proofErr w:type="spellEnd"/>
      <w:r w:rsidRPr="0003004C">
        <w:rPr>
          <w:rFonts w:ascii="Times New Roman" w:eastAsia="Times New Roman" w:hAnsi="Times New Roman" w:cs="Times New Roman"/>
          <w:sz w:val="28"/>
          <w:szCs w:val="28"/>
          <w:lang w:eastAsia="ru-RU"/>
        </w:rPr>
        <w:t xml:space="preserve"> сельскими поселениями, на востоке с </w:t>
      </w:r>
      <w:proofErr w:type="spellStart"/>
      <w:r w:rsidRPr="0003004C">
        <w:rPr>
          <w:rFonts w:ascii="Times New Roman" w:eastAsia="Times New Roman" w:hAnsi="Times New Roman" w:cs="Times New Roman"/>
          <w:sz w:val="28"/>
          <w:szCs w:val="28"/>
          <w:lang w:eastAsia="ru-RU"/>
        </w:rPr>
        <w:t>Евдокимовским</w:t>
      </w:r>
      <w:proofErr w:type="spellEnd"/>
      <w:r w:rsidRPr="0003004C">
        <w:rPr>
          <w:rFonts w:ascii="Times New Roman" w:eastAsia="Times New Roman" w:hAnsi="Times New Roman" w:cs="Times New Roman"/>
          <w:sz w:val="28"/>
          <w:szCs w:val="28"/>
          <w:lang w:eastAsia="ru-RU"/>
        </w:rPr>
        <w:t xml:space="preserve"> сельским поселением, на юге с Владимирским и </w:t>
      </w:r>
      <w:proofErr w:type="spellStart"/>
      <w:r w:rsidRPr="0003004C">
        <w:rPr>
          <w:rFonts w:ascii="Times New Roman" w:eastAsia="Times New Roman" w:hAnsi="Times New Roman" w:cs="Times New Roman"/>
          <w:sz w:val="28"/>
          <w:szCs w:val="28"/>
          <w:lang w:eastAsia="ru-RU"/>
        </w:rPr>
        <w:t>Икейским</w:t>
      </w:r>
      <w:proofErr w:type="spellEnd"/>
      <w:r w:rsidRPr="0003004C">
        <w:rPr>
          <w:rFonts w:ascii="Times New Roman" w:eastAsia="Times New Roman" w:hAnsi="Times New Roman" w:cs="Times New Roman"/>
          <w:sz w:val="28"/>
          <w:szCs w:val="28"/>
          <w:lang w:eastAsia="ru-RU"/>
        </w:rPr>
        <w:t xml:space="preserve"> сельскими поселениями, на западе с </w:t>
      </w:r>
      <w:proofErr w:type="spellStart"/>
      <w:r w:rsidRPr="0003004C">
        <w:rPr>
          <w:rFonts w:ascii="Times New Roman" w:eastAsia="Times New Roman" w:hAnsi="Times New Roman" w:cs="Times New Roman"/>
          <w:sz w:val="28"/>
          <w:szCs w:val="28"/>
          <w:lang w:eastAsia="ru-RU"/>
        </w:rPr>
        <w:t>Нижнебурбукским</w:t>
      </w:r>
      <w:proofErr w:type="spellEnd"/>
      <w:r w:rsidRPr="0003004C">
        <w:rPr>
          <w:rFonts w:ascii="Times New Roman" w:eastAsia="Times New Roman" w:hAnsi="Times New Roman" w:cs="Times New Roman"/>
          <w:sz w:val="28"/>
          <w:szCs w:val="28"/>
          <w:lang w:eastAsia="ru-RU"/>
        </w:rPr>
        <w:t xml:space="preserve"> сельским поселением.  </w:t>
      </w:r>
      <w:r w:rsidRPr="0003004C">
        <w:rPr>
          <w:rFonts w:ascii="Times New Roman" w:eastAsia="Times New Roman" w:hAnsi="Times New Roman" w:cs="Times New Roman"/>
          <w:b/>
          <w:sz w:val="28"/>
          <w:szCs w:val="28"/>
          <w:lang w:eastAsia="ru-RU"/>
        </w:rPr>
        <w:t xml:space="preserve">    </w:t>
      </w:r>
    </w:p>
    <w:p w:rsidR="0003004C" w:rsidRPr="0003004C" w:rsidRDefault="0003004C" w:rsidP="0003004C">
      <w:pPr>
        <w:widowControl w:val="0"/>
        <w:spacing w:after="0" w:line="240" w:lineRule="auto"/>
        <w:ind w:right="-141" w:firstLine="720"/>
        <w:jc w:val="both"/>
        <w:outlineLvl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Территория в границах сельского поселения – </w:t>
      </w:r>
      <w:r w:rsidRPr="0003004C">
        <w:rPr>
          <w:rFonts w:ascii="Times New Roman" w:eastAsia="Times New Roman" w:hAnsi="Times New Roman" w:cs="Times New Roman"/>
          <w:b/>
          <w:sz w:val="28"/>
          <w:szCs w:val="28"/>
          <w:lang w:eastAsia="ru-RU"/>
        </w:rPr>
        <w:t>48850 га</w:t>
      </w:r>
      <w:r w:rsidRPr="0003004C">
        <w:rPr>
          <w:rFonts w:ascii="Times New Roman" w:eastAsia="Times New Roman" w:hAnsi="Times New Roman" w:cs="Times New Roman"/>
          <w:sz w:val="28"/>
          <w:szCs w:val="28"/>
          <w:lang w:eastAsia="ru-RU"/>
        </w:rPr>
        <w:t>,</w:t>
      </w:r>
      <w:r w:rsidRPr="0003004C">
        <w:rPr>
          <w:rFonts w:ascii="Times New Roman" w:eastAsia="Times New Roman" w:hAnsi="Times New Roman" w:cs="Times New Roman"/>
          <w:color w:val="FF0000"/>
          <w:sz w:val="28"/>
          <w:szCs w:val="28"/>
          <w:lang w:eastAsia="ru-RU"/>
        </w:rPr>
        <w:t xml:space="preserve"> </w:t>
      </w:r>
      <w:r w:rsidRPr="0003004C">
        <w:rPr>
          <w:rFonts w:ascii="Times New Roman" w:eastAsia="Times New Roman" w:hAnsi="Times New Roman" w:cs="Times New Roman"/>
          <w:sz w:val="28"/>
          <w:szCs w:val="28"/>
          <w:lang w:eastAsia="ru-RU"/>
        </w:rPr>
        <w:t xml:space="preserve">что составляет </w:t>
      </w:r>
      <w:r w:rsidRPr="0003004C">
        <w:rPr>
          <w:rFonts w:ascii="Times New Roman" w:eastAsia="Times New Roman" w:hAnsi="Times New Roman" w:cs="Times New Roman"/>
          <w:b/>
          <w:sz w:val="28"/>
          <w:szCs w:val="28"/>
          <w:lang w:eastAsia="ru-RU"/>
        </w:rPr>
        <w:t>3,52 %</w:t>
      </w:r>
      <w:r w:rsidRPr="0003004C">
        <w:rPr>
          <w:rFonts w:ascii="Times New Roman" w:eastAsia="Times New Roman" w:hAnsi="Times New Roman" w:cs="Times New Roman"/>
          <w:sz w:val="28"/>
          <w:szCs w:val="28"/>
          <w:lang w:eastAsia="ru-RU"/>
        </w:rPr>
        <w:t xml:space="preserve"> территории Тулунского района, численность населения на 01.01.2020 года - 979 человек.</w:t>
      </w:r>
    </w:p>
    <w:p w:rsidR="0003004C" w:rsidRPr="0003004C" w:rsidRDefault="0003004C" w:rsidP="0003004C">
      <w:pPr>
        <w:spacing w:after="0" w:line="240" w:lineRule="auto"/>
        <w:ind w:right="-141" w:firstLine="72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Климат Едогонского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w:t>
      </w:r>
      <w:r w:rsidRPr="0003004C">
        <w:rPr>
          <w:rFonts w:ascii="Times New Roman" w:eastAsia="Times New Roman" w:hAnsi="Times New Roman" w:cs="Times New Roman"/>
          <w:sz w:val="28"/>
          <w:szCs w:val="28"/>
          <w:lang w:eastAsia="ru-RU"/>
        </w:rPr>
        <w:lastRenderedPageBreak/>
        <w:t>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03004C" w:rsidRPr="0003004C" w:rsidRDefault="0003004C" w:rsidP="0003004C">
      <w:pPr>
        <w:spacing w:after="0" w:line="240" w:lineRule="auto"/>
        <w:ind w:right="-141" w:firstLine="786"/>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Сеть автомобильных дорог Едогонского муниципального образования Тулунского   района характеризуется не однородной плотностью автодорог, что обусловлено уровнем освоения территории.</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40"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Список автодорог на территории Едогонского муниципального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5"/>
        <w:gridCol w:w="8"/>
        <w:gridCol w:w="3364"/>
        <w:gridCol w:w="1559"/>
      </w:tblGrid>
      <w:tr w:rsidR="0003004C" w:rsidRPr="0003004C" w:rsidTr="00834358">
        <w:trPr>
          <w:trHeight w:val="512"/>
        </w:trPr>
        <w:tc>
          <w:tcPr>
            <w:tcW w:w="4433" w:type="dxa"/>
            <w:gridSpan w:val="2"/>
          </w:tcPr>
          <w:p w:rsidR="0003004C" w:rsidRPr="0003004C" w:rsidRDefault="0003004C" w:rsidP="0003004C">
            <w:pPr>
              <w:spacing w:after="0" w:line="276"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Участки автодорог</w:t>
            </w:r>
          </w:p>
        </w:tc>
        <w:tc>
          <w:tcPr>
            <w:tcW w:w="3364" w:type="dxa"/>
          </w:tcPr>
          <w:p w:rsidR="0003004C" w:rsidRPr="0003004C" w:rsidRDefault="0003004C" w:rsidP="0003004C">
            <w:pPr>
              <w:spacing w:after="0" w:line="276"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Общая протяженность в границах поселения, км</w:t>
            </w:r>
          </w:p>
        </w:tc>
        <w:tc>
          <w:tcPr>
            <w:tcW w:w="1559" w:type="dxa"/>
          </w:tcPr>
          <w:p w:rsidR="0003004C" w:rsidRPr="0003004C" w:rsidRDefault="0003004C" w:rsidP="0003004C">
            <w:pPr>
              <w:spacing w:after="0" w:line="276" w:lineRule="auto"/>
              <w:ind w:right="-141"/>
              <w:jc w:val="center"/>
              <w:rPr>
                <w:rFonts w:ascii="Times New Roman" w:eastAsia="Calibri" w:hAnsi="Times New Roman" w:cs="Times New Roman"/>
                <w:b/>
                <w:sz w:val="28"/>
                <w:szCs w:val="28"/>
                <w:lang w:eastAsia="ru-RU"/>
              </w:rPr>
            </w:pPr>
            <w:r w:rsidRPr="0003004C">
              <w:rPr>
                <w:rFonts w:ascii="Times New Roman" w:eastAsia="Calibri" w:hAnsi="Times New Roman" w:cs="Times New Roman"/>
                <w:b/>
                <w:sz w:val="28"/>
                <w:szCs w:val="28"/>
                <w:lang w:eastAsia="ru-RU"/>
              </w:rPr>
              <w:t>Тип дороги</w:t>
            </w:r>
          </w:p>
        </w:tc>
      </w:tr>
      <w:tr w:rsidR="0003004C" w:rsidRPr="0003004C" w:rsidTr="00834358">
        <w:trPr>
          <w:trHeight w:val="246"/>
        </w:trPr>
        <w:tc>
          <w:tcPr>
            <w:tcW w:w="9356" w:type="dxa"/>
            <w:gridSpan w:val="4"/>
          </w:tcPr>
          <w:p w:rsidR="0003004C" w:rsidRPr="0003004C" w:rsidRDefault="0003004C" w:rsidP="0003004C">
            <w:pPr>
              <w:spacing w:after="0" w:line="276" w:lineRule="auto"/>
              <w:ind w:right="-141"/>
              <w:jc w:val="both"/>
              <w:rPr>
                <w:rFonts w:ascii="Times New Roman" w:eastAsia="Calibri" w:hAnsi="Times New Roman" w:cs="Times New Roman"/>
                <w:sz w:val="28"/>
                <w:szCs w:val="28"/>
                <w:u w:val="single"/>
                <w:lang w:eastAsia="ru-RU"/>
              </w:rPr>
            </w:pPr>
            <w:r w:rsidRPr="0003004C">
              <w:rPr>
                <w:rFonts w:ascii="Times New Roman" w:eastAsia="Calibri" w:hAnsi="Times New Roman" w:cs="Times New Roman"/>
                <w:sz w:val="28"/>
                <w:szCs w:val="28"/>
                <w:u w:val="single"/>
                <w:lang w:eastAsia="ru-RU"/>
              </w:rPr>
              <w:t>Областные автодороги общего пользования местного значения</w:t>
            </w:r>
          </w:p>
        </w:tc>
      </w:tr>
      <w:tr w:rsidR="0003004C" w:rsidRPr="0003004C" w:rsidTr="00834358">
        <w:trPr>
          <w:trHeight w:val="246"/>
        </w:trPr>
        <w:tc>
          <w:tcPr>
            <w:tcW w:w="4433" w:type="dxa"/>
            <w:gridSpan w:val="2"/>
          </w:tcPr>
          <w:p w:rsidR="0003004C" w:rsidRPr="0003004C" w:rsidRDefault="0003004C" w:rsidP="0003004C">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«Едогон-</w:t>
            </w:r>
            <w:proofErr w:type="spellStart"/>
            <w:r w:rsidRPr="0003004C">
              <w:rPr>
                <w:rFonts w:ascii="Times New Roman" w:eastAsia="Calibri" w:hAnsi="Times New Roman" w:cs="Times New Roman"/>
                <w:sz w:val="28"/>
                <w:szCs w:val="28"/>
                <w:lang w:eastAsia="ru-RU"/>
              </w:rPr>
              <w:t>Изегол</w:t>
            </w:r>
            <w:proofErr w:type="spellEnd"/>
            <w:r w:rsidRPr="0003004C">
              <w:rPr>
                <w:rFonts w:ascii="Times New Roman" w:eastAsia="Calibri" w:hAnsi="Times New Roman" w:cs="Times New Roman"/>
                <w:sz w:val="28"/>
                <w:szCs w:val="28"/>
                <w:lang w:eastAsia="ru-RU"/>
              </w:rPr>
              <w:t>»</w:t>
            </w:r>
          </w:p>
        </w:tc>
        <w:tc>
          <w:tcPr>
            <w:tcW w:w="3364"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9</w:t>
            </w:r>
            <w:r w:rsidRPr="0003004C">
              <w:rPr>
                <w:rFonts w:ascii="Times New Roman" w:eastAsia="Calibri" w:hAnsi="Times New Roman" w:cs="Times New Roman"/>
                <w:sz w:val="28"/>
                <w:szCs w:val="28"/>
                <w:lang w:eastAsia="ru-RU"/>
              </w:rPr>
              <w:t>,</w:t>
            </w:r>
            <w:r w:rsidRPr="0003004C">
              <w:rPr>
                <w:rFonts w:ascii="Times New Roman" w:eastAsia="Calibri" w:hAnsi="Times New Roman" w:cs="Times New Roman"/>
                <w:sz w:val="28"/>
                <w:szCs w:val="28"/>
                <w:lang w:val="en-US" w:eastAsia="ru-RU"/>
              </w:rPr>
              <w:t>428</w:t>
            </w:r>
          </w:p>
        </w:tc>
        <w:tc>
          <w:tcPr>
            <w:tcW w:w="1559"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IV</w:t>
            </w:r>
          </w:p>
        </w:tc>
      </w:tr>
      <w:tr w:rsidR="0003004C" w:rsidRPr="0003004C" w:rsidTr="00834358">
        <w:trPr>
          <w:trHeight w:val="246"/>
        </w:trPr>
        <w:tc>
          <w:tcPr>
            <w:tcW w:w="4433" w:type="dxa"/>
            <w:gridSpan w:val="2"/>
          </w:tcPr>
          <w:p w:rsidR="0003004C" w:rsidRPr="0003004C" w:rsidRDefault="0003004C" w:rsidP="0003004C">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«Тулун-</w:t>
            </w:r>
            <w:proofErr w:type="spellStart"/>
            <w:r w:rsidRPr="0003004C">
              <w:rPr>
                <w:rFonts w:ascii="Times New Roman" w:eastAsia="Calibri" w:hAnsi="Times New Roman" w:cs="Times New Roman"/>
                <w:sz w:val="28"/>
                <w:szCs w:val="28"/>
                <w:lang w:eastAsia="ru-RU"/>
              </w:rPr>
              <w:t>Икей</w:t>
            </w:r>
            <w:proofErr w:type="spellEnd"/>
            <w:r w:rsidRPr="0003004C">
              <w:rPr>
                <w:rFonts w:ascii="Times New Roman" w:eastAsia="Calibri" w:hAnsi="Times New Roman" w:cs="Times New Roman"/>
                <w:sz w:val="28"/>
                <w:szCs w:val="28"/>
                <w:lang w:eastAsia="ru-RU"/>
              </w:rPr>
              <w:t>»</w:t>
            </w:r>
          </w:p>
        </w:tc>
        <w:tc>
          <w:tcPr>
            <w:tcW w:w="3364"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11</w:t>
            </w:r>
            <w:r w:rsidRPr="0003004C">
              <w:rPr>
                <w:rFonts w:ascii="Times New Roman" w:eastAsia="Calibri" w:hAnsi="Times New Roman" w:cs="Times New Roman"/>
                <w:sz w:val="28"/>
                <w:szCs w:val="28"/>
                <w:lang w:eastAsia="ru-RU"/>
              </w:rPr>
              <w:t>,</w:t>
            </w:r>
            <w:r w:rsidRPr="0003004C">
              <w:rPr>
                <w:rFonts w:ascii="Times New Roman" w:eastAsia="Calibri" w:hAnsi="Times New Roman" w:cs="Times New Roman"/>
                <w:sz w:val="28"/>
                <w:szCs w:val="28"/>
                <w:lang w:val="en-US" w:eastAsia="ru-RU"/>
              </w:rPr>
              <w:t>984</w:t>
            </w:r>
          </w:p>
        </w:tc>
        <w:tc>
          <w:tcPr>
            <w:tcW w:w="1559"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III</w:t>
            </w:r>
          </w:p>
        </w:tc>
      </w:tr>
      <w:tr w:rsidR="0003004C" w:rsidRPr="0003004C" w:rsidTr="00834358">
        <w:trPr>
          <w:trHeight w:val="266"/>
        </w:trPr>
        <w:tc>
          <w:tcPr>
            <w:tcW w:w="4433" w:type="dxa"/>
            <w:gridSpan w:val="2"/>
          </w:tcPr>
          <w:p w:rsidR="0003004C" w:rsidRPr="0003004C" w:rsidRDefault="0003004C" w:rsidP="0003004C">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«Едогон-Владимировка-Одон»</w:t>
            </w:r>
          </w:p>
        </w:tc>
        <w:tc>
          <w:tcPr>
            <w:tcW w:w="3364"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15,009</w:t>
            </w:r>
          </w:p>
        </w:tc>
        <w:tc>
          <w:tcPr>
            <w:tcW w:w="1559"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IV</w:t>
            </w:r>
          </w:p>
        </w:tc>
      </w:tr>
      <w:tr w:rsidR="0003004C" w:rsidRPr="0003004C" w:rsidTr="00834358">
        <w:trPr>
          <w:trHeight w:val="266"/>
        </w:trPr>
        <w:tc>
          <w:tcPr>
            <w:tcW w:w="4433" w:type="dxa"/>
            <w:gridSpan w:val="2"/>
          </w:tcPr>
          <w:p w:rsidR="0003004C" w:rsidRPr="0003004C" w:rsidRDefault="0003004C" w:rsidP="0003004C">
            <w:pPr>
              <w:spacing w:after="0" w:line="276" w:lineRule="auto"/>
              <w:ind w:right="-141"/>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«Едогон-</w:t>
            </w:r>
            <w:proofErr w:type="spellStart"/>
            <w:r w:rsidRPr="0003004C">
              <w:rPr>
                <w:rFonts w:ascii="Times New Roman" w:eastAsia="Calibri" w:hAnsi="Times New Roman" w:cs="Times New Roman"/>
                <w:sz w:val="28"/>
                <w:szCs w:val="28"/>
                <w:lang w:eastAsia="ru-RU"/>
              </w:rPr>
              <w:t>Талхан</w:t>
            </w:r>
            <w:proofErr w:type="spellEnd"/>
            <w:r w:rsidRPr="0003004C">
              <w:rPr>
                <w:rFonts w:ascii="Times New Roman" w:eastAsia="Calibri" w:hAnsi="Times New Roman" w:cs="Times New Roman"/>
                <w:sz w:val="28"/>
                <w:szCs w:val="28"/>
                <w:lang w:eastAsia="ru-RU"/>
              </w:rPr>
              <w:t>»</w:t>
            </w:r>
          </w:p>
        </w:tc>
        <w:tc>
          <w:tcPr>
            <w:tcW w:w="3364"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14</w:t>
            </w:r>
            <w:r w:rsidRPr="0003004C">
              <w:rPr>
                <w:rFonts w:ascii="Times New Roman" w:eastAsia="Calibri" w:hAnsi="Times New Roman" w:cs="Times New Roman"/>
                <w:sz w:val="28"/>
                <w:szCs w:val="28"/>
                <w:lang w:eastAsia="ru-RU"/>
              </w:rPr>
              <w:t>,</w:t>
            </w:r>
            <w:r w:rsidRPr="0003004C">
              <w:rPr>
                <w:rFonts w:ascii="Times New Roman" w:eastAsia="Calibri" w:hAnsi="Times New Roman" w:cs="Times New Roman"/>
                <w:sz w:val="28"/>
                <w:szCs w:val="28"/>
                <w:lang w:val="en-US" w:eastAsia="ru-RU"/>
              </w:rPr>
              <w:t>56</w:t>
            </w:r>
          </w:p>
        </w:tc>
        <w:tc>
          <w:tcPr>
            <w:tcW w:w="1559" w:type="dxa"/>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r w:rsidRPr="0003004C">
              <w:rPr>
                <w:rFonts w:ascii="Times New Roman" w:eastAsia="Calibri" w:hAnsi="Times New Roman" w:cs="Times New Roman"/>
                <w:sz w:val="28"/>
                <w:szCs w:val="28"/>
                <w:lang w:val="en-US" w:eastAsia="ru-RU"/>
              </w:rPr>
              <w:t>V</w:t>
            </w:r>
          </w:p>
        </w:tc>
      </w:tr>
      <w:tr w:rsidR="0003004C" w:rsidRPr="0003004C" w:rsidTr="00834358">
        <w:trPr>
          <w:trHeight w:val="417"/>
        </w:trPr>
        <w:tc>
          <w:tcPr>
            <w:tcW w:w="4425" w:type="dxa"/>
            <w:tcBorders>
              <w:top w:val="single" w:sz="4" w:space="0" w:color="auto"/>
              <w:bottom w:val="single" w:sz="4" w:space="0" w:color="auto"/>
              <w:right w:val="single" w:sz="4" w:space="0" w:color="auto"/>
            </w:tcBorders>
          </w:tcPr>
          <w:p w:rsidR="0003004C" w:rsidRPr="0003004C" w:rsidRDefault="0003004C" w:rsidP="0003004C">
            <w:pPr>
              <w:spacing w:after="0" w:line="276" w:lineRule="auto"/>
              <w:ind w:right="-141"/>
              <w:rPr>
                <w:rFonts w:ascii="Times New Roman" w:eastAsia="Calibri" w:hAnsi="Times New Roman" w:cs="Times New Roman"/>
                <w:sz w:val="28"/>
                <w:szCs w:val="28"/>
                <w:u w:val="single"/>
                <w:lang w:eastAsia="ru-RU"/>
              </w:rPr>
            </w:pPr>
            <w:r w:rsidRPr="0003004C">
              <w:rPr>
                <w:rFonts w:ascii="Times New Roman" w:eastAsia="Calibri" w:hAnsi="Times New Roman" w:cs="Times New Roman"/>
                <w:sz w:val="28"/>
                <w:szCs w:val="28"/>
                <w:u w:val="single"/>
                <w:lang w:eastAsia="ru-RU"/>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03004C" w:rsidRPr="0003004C" w:rsidRDefault="0003004C" w:rsidP="0003004C">
            <w:pPr>
              <w:spacing w:after="0" w:line="276" w:lineRule="auto"/>
              <w:ind w:right="-141"/>
              <w:jc w:val="center"/>
              <w:rPr>
                <w:rFonts w:ascii="Times New Roman" w:eastAsia="Calibri" w:hAnsi="Times New Roman" w:cs="Times New Roman"/>
                <w:sz w:val="28"/>
                <w:szCs w:val="28"/>
                <w:lang w:eastAsia="ru-RU"/>
              </w:rPr>
            </w:pPr>
            <w:r w:rsidRPr="0003004C">
              <w:rPr>
                <w:rFonts w:ascii="Times New Roman" w:eastAsia="Calibri" w:hAnsi="Times New Roman" w:cs="Times New Roman"/>
                <w:sz w:val="28"/>
                <w:szCs w:val="28"/>
                <w:lang w:eastAsia="ru-RU"/>
              </w:rPr>
              <w:t>11,3км</w:t>
            </w:r>
          </w:p>
        </w:tc>
        <w:tc>
          <w:tcPr>
            <w:tcW w:w="1559" w:type="dxa"/>
            <w:tcBorders>
              <w:top w:val="single" w:sz="4" w:space="0" w:color="auto"/>
              <w:left w:val="single" w:sz="4" w:space="0" w:color="auto"/>
              <w:bottom w:val="single" w:sz="4" w:space="0" w:color="auto"/>
            </w:tcBorders>
          </w:tcPr>
          <w:p w:rsidR="0003004C" w:rsidRPr="0003004C" w:rsidRDefault="0003004C" w:rsidP="0003004C">
            <w:pPr>
              <w:spacing w:after="0" w:line="276" w:lineRule="auto"/>
              <w:ind w:right="-141"/>
              <w:jc w:val="center"/>
              <w:rPr>
                <w:rFonts w:ascii="Times New Roman" w:eastAsia="Calibri" w:hAnsi="Times New Roman" w:cs="Times New Roman"/>
                <w:sz w:val="28"/>
                <w:szCs w:val="28"/>
                <w:u w:val="single"/>
                <w:lang w:eastAsia="ru-RU"/>
              </w:rPr>
            </w:pPr>
          </w:p>
        </w:tc>
      </w:tr>
      <w:tr w:rsidR="0003004C" w:rsidRPr="0003004C" w:rsidTr="00834358">
        <w:trPr>
          <w:trHeight w:val="455"/>
        </w:trPr>
        <w:tc>
          <w:tcPr>
            <w:tcW w:w="4433" w:type="dxa"/>
            <w:gridSpan w:val="2"/>
            <w:tcBorders>
              <w:top w:val="single" w:sz="4" w:space="0" w:color="auto"/>
            </w:tcBorders>
          </w:tcPr>
          <w:p w:rsidR="0003004C" w:rsidRPr="0003004C" w:rsidRDefault="0003004C" w:rsidP="0003004C">
            <w:pPr>
              <w:spacing w:after="0" w:line="276" w:lineRule="auto"/>
              <w:ind w:right="-141"/>
              <w:rPr>
                <w:rFonts w:ascii="Times New Roman" w:eastAsia="Calibri" w:hAnsi="Times New Roman" w:cs="Times New Roman"/>
                <w:sz w:val="28"/>
                <w:szCs w:val="28"/>
                <w:lang w:eastAsia="ru-RU"/>
              </w:rPr>
            </w:pPr>
          </w:p>
        </w:tc>
        <w:tc>
          <w:tcPr>
            <w:tcW w:w="3364" w:type="dxa"/>
            <w:tcBorders>
              <w:top w:val="single" w:sz="4" w:space="0" w:color="auto"/>
            </w:tcBorders>
          </w:tcPr>
          <w:p w:rsidR="0003004C" w:rsidRPr="0003004C" w:rsidRDefault="0003004C" w:rsidP="0003004C">
            <w:pPr>
              <w:spacing w:after="0" w:line="276" w:lineRule="auto"/>
              <w:ind w:right="-141"/>
              <w:jc w:val="center"/>
              <w:rPr>
                <w:rFonts w:ascii="Times New Roman" w:eastAsia="Calibri" w:hAnsi="Times New Roman" w:cs="Times New Roman"/>
                <w:sz w:val="28"/>
                <w:szCs w:val="28"/>
                <w:lang w:val="en-US" w:eastAsia="ru-RU"/>
              </w:rPr>
            </w:pPr>
          </w:p>
        </w:tc>
        <w:tc>
          <w:tcPr>
            <w:tcW w:w="1559" w:type="dxa"/>
            <w:tcBorders>
              <w:top w:val="single" w:sz="4" w:space="0" w:color="auto"/>
            </w:tcBorders>
          </w:tcPr>
          <w:p w:rsidR="0003004C" w:rsidRPr="0003004C" w:rsidRDefault="0003004C" w:rsidP="0003004C">
            <w:pPr>
              <w:spacing w:after="0" w:line="276" w:lineRule="auto"/>
              <w:ind w:right="-141"/>
              <w:jc w:val="center"/>
              <w:rPr>
                <w:rFonts w:ascii="Times New Roman" w:eastAsia="Calibri" w:hAnsi="Times New Roman" w:cs="Times New Roman"/>
                <w:sz w:val="28"/>
                <w:szCs w:val="28"/>
                <w:lang w:eastAsia="ru-RU"/>
              </w:rPr>
            </w:pPr>
          </w:p>
        </w:tc>
      </w:tr>
    </w:tbl>
    <w:p w:rsidR="0003004C" w:rsidRPr="0003004C" w:rsidRDefault="0003004C" w:rsidP="0003004C">
      <w:pPr>
        <w:spacing w:after="0" w:line="276" w:lineRule="auto"/>
        <w:jc w:val="both"/>
        <w:rPr>
          <w:rFonts w:ascii="Times New Roman" w:eastAsia="Times New Roman" w:hAnsi="Times New Roman" w:cs="Times New Roman"/>
          <w:sz w:val="28"/>
          <w:szCs w:val="28"/>
          <w:lang w:eastAsia="ru-RU"/>
        </w:rPr>
      </w:pPr>
    </w:p>
    <w:p w:rsidR="0003004C" w:rsidRPr="0003004C" w:rsidRDefault="0003004C" w:rsidP="0003004C">
      <w:pPr>
        <w:spacing w:after="200" w:line="276"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Между  районным  центром  и  с. Едогон  ходит  муниципальный  автобус  и  коммерческое  маршрутное  такси  два  раза  в  день,  этого  вполне  достаточно  для  перевозки  пассажиров  села,  но  недостаточно  пассажирского  сообщения  между  отдаленной  деревней </w:t>
      </w:r>
      <w:proofErr w:type="spellStart"/>
      <w:r w:rsidRPr="0003004C">
        <w:rPr>
          <w:rFonts w:ascii="Times New Roman" w:eastAsia="Times New Roman" w:hAnsi="Times New Roman" w:cs="Times New Roman"/>
          <w:sz w:val="28"/>
          <w:szCs w:val="28"/>
          <w:lang w:eastAsia="ru-RU"/>
        </w:rPr>
        <w:t>Талхан</w:t>
      </w:r>
      <w:proofErr w:type="spellEnd"/>
      <w:r w:rsidRPr="0003004C">
        <w:rPr>
          <w:rFonts w:ascii="Times New Roman" w:eastAsia="Times New Roman" w:hAnsi="Times New Roman" w:cs="Times New Roman"/>
          <w:sz w:val="28"/>
          <w:szCs w:val="28"/>
          <w:lang w:eastAsia="ru-RU"/>
        </w:rPr>
        <w:t>.</w:t>
      </w:r>
    </w:p>
    <w:p w:rsidR="0003004C" w:rsidRPr="0003004C" w:rsidRDefault="0003004C" w:rsidP="0003004C">
      <w:pPr>
        <w:spacing w:after="0" w:line="276"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roofErr w:type="gramStart"/>
      <w:r w:rsidRPr="0003004C">
        <w:rPr>
          <w:rFonts w:ascii="Times New Roman" w:eastAsia="Times New Roman" w:hAnsi="Times New Roman" w:cs="Times New Roman"/>
          <w:sz w:val="28"/>
          <w:szCs w:val="28"/>
          <w:lang w:eastAsia="ru-RU"/>
        </w:rPr>
        <w:t>На  территории</w:t>
      </w:r>
      <w:proofErr w:type="gramEnd"/>
      <w:r w:rsidRPr="0003004C">
        <w:rPr>
          <w:rFonts w:ascii="Times New Roman" w:eastAsia="Times New Roman" w:hAnsi="Times New Roman" w:cs="Times New Roman"/>
          <w:sz w:val="28"/>
          <w:szCs w:val="28"/>
          <w:lang w:eastAsia="ru-RU"/>
        </w:rPr>
        <w:t xml:space="preserve">  поселения  работает  ф</w:t>
      </w:r>
      <w:r w:rsidR="00BA5500">
        <w:rPr>
          <w:rFonts w:ascii="Times New Roman" w:eastAsia="Times New Roman" w:hAnsi="Times New Roman" w:cs="Times New Roman"/>
          <w:sz w:val="28"/>
          <w:szCs w:val="28"/>
          <w:lang w:eastAsia="ru-RU"/>
        </w:rPr>
        <w:t>илиал «Почта  России»  Тулунского</w:t>
      </w:r>
      <w:r w:rsidRPr="0003004C">
        <w:rPr>
          <w:rFonts w:ascii="Times New Roman" w:eastAsia="Times New Roman" w:hAnsi="Times New Roman" w:cs="Times New Roman"/>
          <w:sz w:val="28"/>
          <w:szCs w:val="28"/>
          <w:lang w:eastAsia="ru-RU"/>
        </w:rPr>
        <w:t xml:space="preserve">  почтамт</w:t>
      </w:r>
      <w:r w:rsidR="00BA5500">
        <w:rPr>
          <w:rFonts w:ascii="Times New Roman" w:eastAsia="Times New Roman" w:hAnsi="Times New Roman" w:cs="Times New Roman"/>
          <w:sz w:val="28"/>
          <w:szCs w:val="28"/>
          <w:lang w:eastAsia="ru-RU"/>
        </w:rPr>
        <w:t>а</w:t>
      </w:r>
      <w:r w:rsidRPr="0003004C">
        <w:rPr>
          <w:rFonts w:ascii="Times New Roman" w:eastAsia="Times New Roman" w:hAnsi="Times New Roman" w:cs="Times New Roman"/>
          <w:sz w:val="28"/>
          <w:szCs w:val="28"/>
          <w:lang w:eastAsia="ru-RU"/>
        </w:rPr>
        <w:t>,  штат работающих 4 человека.  Имеется телефонная связь,   сотовая  связь</w:t>
      </w:r>
      <w:r w:rsidR="00BA5500">
        <w:rPr>
          <w:rFonts w:ascii="Times New Roman" w:eastAsia="Times New Roman" w:hAnsi="Times New Roman" w:cs="Times New Roman"/>
          <w:sz w:val="28"/>
          <w:szCs w:val="28"/>
          <w:lang w:eastAsia="ru-RU"/>
        </w:rPr>
        <w:t xml:space="preserve"> операторов</w:t>
      </w:r>
      <w:r w:rsidRPr="0003004C">
        <w:rPr>
          <w:rFonts w:ascii="Times New Roman" w:eastAsia="Times New Roman" w:hAnsi="Times New Roman" w:cs="Times New Roman"/>
          <w:sz w:val="28"/>
          <w:szCs w:val="28"/>
          <w:lang w:eastAsia="ru-RU"/>
        </w:rPr>
        <w:t xml:space="preserve"> «БВК» и «Мегафон».</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Аналитический отчет разработан по следующим разделам:</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Промышленное производство</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Сельское хозяйство</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Потребительский рынок</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Малое предпринимательство</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Бюджет сельского поселения</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Труд и занятость</w:t>
      </w:r>
    </w:p>
    <w:p w:rsidR="0003004C" w:rsidRPr="0003004C" w:rsidRDefault="0003004C" w:rsidP="0003004C">
      <w:pPr>
        <w:numPr>
          <w:ilvl w:val="0"/>
          <w:numId w:val="1"/>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Муниципальные программы</w:t>
      </w:r>
    </w:p>
    <w:p w:rsidR="0003004C" w:rsidRPr="0003004C" w:rsidRDefault="0003004C" w:rsidP="0003004C">
      <w:pPr>
        <w:tabs>
          <w:tab w:val="left" w:leader="underscore" w:pos="9462"/>
        </w:tabs>
        <w:autoSpaceDE w:val="0"/>
        <w:autoSpaceDN w:val="0"/>
        <w:adjustRightInd w:val="0"/>
        <w:spacing w:after="0" w:line="276" w:lineRule="auto"/>
        <w:ind w:left="760"/>
        <w:jc w:val="both"/>
        <w:rPr>
          <w:rFonts w:ascii="Times New Roman CYR" w:eastAsia="Times New Roman" w:hAnsi="Times New Roman CYR" w:cs="Times New Roman CYR"/>
          <w:sz w:val="28"/>
          <w:szCs w:val="28"/>
          <w:lang w:eastAsia="ru-RU"/>
        </w:rPr>
      </w:pPr>
      <w:r w:rsidRPr="0003004C">
        <w:rPr>
          <w:rFonts w:ascii="Times New Roman CYR" w:eastAsia="Times New Roman" w:hAnsi="Times New Roman CYR" w:cs="Times New Roman CYR"/>
          <w:sz w:val="28"/>
          <w:szCs w:val="28"/>
          <w:lang w:eastAsia="ru-RU"/>
        </w:rPr>
        <w:t>В целом по отчету о социально-экономическом развитии Едогонского</w:t>
      </w:r>
    </w:p>
    <w:p w:rsidR="0003004C" w:rsidRPr="00E242BC" w:rsidRDefault="0003004C" w:rsidP="00E242BC">
      <w:pPr>
        <w:autoSpaceDE w:val="0"/>
        <w:autoSpaceDN w:val="0"/>
        <w:adjustRightInd w:val="0"/>
        <w:spacing w:after="269" w:line="276" w:lineRule="auto"/>
        <w:jc w:val="both"/>
        <w:rPr>
          <w:rFonts w:ascii="Times New Roman CYR" w:eastAsia="Times New Roman" w:hAnsi="Times New Roman CYR" w:cs="Times New Roman CYR"/>
          <w:sz w:val="28"/>
          <w:szCs w:val="28"/>
          <w:lang w:eastAsia="ru-RU"/>
        </w:rPr>
      </w:pPr>
      <w:r w:rsidRPr="0003004C">
        <w:rPr>
          <w:rFonts w:ascii="Times New Roman CYR" w:eastAsia="Times New Roman" w:hAnsi="Times New Roman CYR" w:cs="Times New Roman CYR"/>
          <w:sz w:val="28"/>
          <w:szCs w:val="28"/>
          <w:lang w:eastAsia="ru-RU"/>
        </w:rPr>
        <w:t xml:space="preserve">сельского поселения за 2021 год характерна положительная тенденция изменения показателей, по сравнению с 2020 годом, обеспечивающая </w:t>
      </w:r>
      <w:r w:rsidRPr="0003004C">
        <w:rPr>
          <w:rFonts w:ascii="Times New Roman CYR" w:eastAsia="Times New Roman" w:hAnsi="Times New Roman CYR" w:cs="Times New Roman CYR"/>
          <w:sz w:val="28"/>
          <w:szCs w:val="28"/>
          <w:lang w:eastAsia="ru-RU"/>
        </w:rPr>
        <w:lastRenderedPageBreak/>
        <w:t>устойчивый экономический рост и финансовую стабильность для</w:t>
      </w:r>
      <w:r w:rsidR="00E242BC">
        <w:rPr>
          <w:rFonts w:ascii="Times New Roman CYR" w:eastAsia="Times New Roman" w:hAnsi="Times New Roman CYR" w:cs="Times New Roman CYR"/>
          <w:sz w:val="28"/>
          <w:szCs w:val="28"/>
          <w:lang w:eastAsia="ru-RU"/>
        </w:rPr>
        <w:t xml:space="preserve"> дальнейшего развития поселения</w:t>
      </w:r>
    </w:p>
    <w:p w:rsidR="0003004C" w:rsidRPr="0003004C" w:rsidRDefault="0003004C" w:rsidP="0003004C">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3004C">
        <w:rPr>
          <w:rFonts w:ascii="Times New Roman CYR" w:eastAsia="Times New Roman" w:hAnsi="Times New Roman CYR" w:cs="Times New Roman CYR"/>
          <w:b/>
          <w:bCs/>
          <w:sz w:val="28"/>
          <w:szCs w:val="28"/>
          <w:lang w:eastAsia="ru-RU"/>
        </w:rPr>
        <w:t>Промышленное производство</w:t>
      </w:r>
    </w:p>
    <w:p w:rsidR="0003004C" w:rsidRPr="0003004C" w:rsidRDefault="0003004C" w:rsidP="0003004C">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3004C">
        <w:rPr>
          <w:rFonts w:ascii="Times New Roman CYR" w:eastAsia="Times New Roman" w:hAnsi="Times New Roman CYR" w:cs="Times New Roman CYR"/>
          <w:sz w:val="28"/>
          <w:szCs w:val="28"/>
          <w:lang w:eastAsia="ru-RU"/>
        </w:rPr>
        <w:t xml:space="preserve">      Промышленное производство на территории сельского поселения отсутствует.</w:t>
      </w:r>
    </w:p>
    <w:p w:rsidR="0003004C" w:rsidRPr="0003004C" w:rsidRDefault="0003004C" w:rsidP="0003004C">
      <w:pPr>
        <w:spacing w:after="0" w:line="240"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 xml:space="preserve">Культура </w:t>
      </w:r>
    </w:p>
    <w:p w:rsidR="0003004C" w:rsidRPr="0003004C" w:rsidRDefault="0003004C" w:rsidP="0003004C">
      <w:pPr>
        <w:spacing w:after="0" w:line="276"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На территории Едогонского сельского поселения находятся  МКУК « КДЦ с.Едогон», библиотека и спортивный корт. В 2019 году Администрации было передано здание старой начальной </w:t>
      </w:r>
      <w:proofErr w:type="gramStart"/>
      <w:r w:rsidRPr="0003004C">
        <w:rPr>
          <w:rFonts w:ascii="Times New Roman" w:eastAsia="Times New Roman" w:hAnsi="Times New Roman" w:cs="Times New Roman"/>
          <w:sz w:val="28"/>
          <w:szCs w:val="28"/>
          <w:lang w:eastAsia="ru-RU"/>
        </w:rPr>
        <w:t>школы  по</w:t>
      </w:r>
      <w:proofErr w:type="gramEnd"/>
      <w:r w:rsidRPr="0003004C">
        <w:rPr>
          <w:rFonts w:ascii="Times New Roman" w:eastAsia="Times New Roman" w:hAnsi="Times New Roman" w:cs="Times New Roman"/>
          <w:sz w:val="28"/>
          <w:szCs w:val="28"/>
          <w:lang w:eastAsia="ru-RU"/>
        </w:rPr>
        <w:t xml:space="preserve"> адресу: Тулунский район, с.Едогон, ул.Ленина, д.92. Администрацией здание было  передано в оперативное управление  МКУК «КДЦ с.Едогон». Старое здание дома культуры небольшое, перестроенное из старой колхозной столовой,</w:t>
      </w:r>
      <w:r w:rsidR="00BA5500">
        <w:rPr>
          <w:rFonts w:ascii="Times New Roman" w:eastAsia="Times New Roman" w:hAnsi="Times New Roman" w:cs="Times New Roman"/>
          <w:sz w:val="28"/>
          <w:szCs w:val="28"/>
          <w:lang w:eastAsia="ru-RU"/>
        </w:rPr>
        <w:t xml:space="preserve"> поэтому было принято решение принять</w:t>
      </w:r>
      <w:r w:rsidRPr="0003004C">
        <w:rPr>
          <w:rFonts w:ascii="Times New Roman" w:eastAsia="Times New Roman" w:hAnsi="Times New Roman" w:cs="Times New Roman"/>
          <w:sz w:val="28"/>
          <w:szCs w:val="28"/>
          <w:lang w:eastAsia="ru-RU"/>
        </w:rPr>
        <w:t xml:space="preserve"> участие в государственной областной  программе по капитальному ремонту объектов в сфере культуры.</w:t>
      </w:r>
    </w:p>
    <w:p w:rsidR="0003004C" w:rsidRPr="0003004C" w:rsidRDefault="0003004C" w:rsidP="0003004C">
      <w:pPr>
        <w:spacing w:after="0" w:line="276" w:lineRule="auto"/>
        <w:ind w:firstLine="709"/>
        <w:jc w:val="both"/>
        <w:rPr>
          <w:rFonts w:ascii="Times New Roman" w:eastAsia="Times New Roman" w:hAnsi="Times New Roman" w:cs="Times New Roman"/>
          <w:i/>
          <w:sz w:val="28"/>
          <w:szCs w:val="28"/>
          <w:lang w:eastAsia="ru-RU"/>
        </w:rPr>
      </w:pPr>
      <w:r w:rsidRPr="0003004C">
        <w:rPr>
          <w:rFonts w:ascii="Times New Roman" w:eastAsia="Times New Roman" w:hAnsi="Times New Roman" w:cs="Times New Roman"/>
          <w:sz w:val="28"/>
          <w:szCs w:val="28"/>
          <w:lang w:eastAsia="ru-RU"/>
        </w:rPr>
        <w:t>Администрация Едогонского сельского поселения в 2020 году вошла в программу Иркутской области «Софинансирование капитальных вложений в объекты муниципальной</w:t>
      </w:r>
      <w:r w:rsidR="00BA5500">
        <w:rPr>
          <w:rFonts w:ascii="Times New Roman" w:eastAsia="Times New Roman" w:hAnsi="Times New Roman" w:cs="Times New Roman"/>
          <w:sz w:val="28"/>
          <w:szCs w:val="28"/>
          <w:lang w:eastAsia="ru-RU"/>
        </w:rPr>
        <w:t xml:space="preserve"> собственности в сфере культуры</w:t>
      </w:r>
      <w:r w:rsidRPr="0003004C">
        <w:rPr>
          <w:rFonts w:ascii="Times New Roman" w:eastAsia="Times New Roman" w:hAnsi="Times New Roman" w:cs="Times New Roman"/>
          <w:sz w:val="28"/>
          <w:szCs w:val="28"/>
          <w:lang w:eastAsia="ru-RU"/>
        </w:rPr>
        <w:t xml:space="preserve">». Проведен аукцион и заключен контракт на </w:t>
      </w:r>
      <w:r w:rsidRPr="0003004C">
        <w:rPr>
          <w:rFonts w:ascii="Times New Roman" w:eastAsia="Times New Roman" w:hAnsi="Times New Roman" w:cs="Times New Roman"/>
          <w:bCs/>
          <w:sz w:val="28"/>
          <w:szCs w:val="28"/>
          <w:lang w:eastAsia="ru-RU"/>
        </w:rPr>
        <w:t xml:space="preserve">капитальный ремонт </w:t>
      </w:r>
      <w:r w:rsidRPr="0003004C">
        <w:rPr>
          <w:rFonts w:ascii="Times New Roman" w:eastAsia="Times New Roman" w:hAnsi="Times New Roman" w:cs="Times New Roman"/>
          <w:color w:val="212529"/>
          <w:sz w:val="28"/>
          <w:szCs w:val="28"/>
          <w:lang w:eastAsia="ru-RU"/>
        </w:rPr>
        <w:t xml:space="preserve">здания муниципального казенного учреждения культуры «Культурно – досуговый центр с. Едогон» </w:t>
      </w:r>
      <w:r w:rsidRPr="0003004C">
        <w:rPr>
          <w:rFonts w:ascii="Times New Roman" w:eastAsia="Times New Roman" w:hAnsi="Times New Roman" w:cs="Times New Roman"/>
          <w:sz w:val="28"/>
          <w:szCs w:val="28"/>
          <w:lang w:eastAsia="ru-RU"/>
        </w:rPr>
        <w:t>по адресу: Тулунский район, с.Едогон, ул.Ленина, д.92.</w:t>
      </w:r>
      <w:r w:rsidRPr="0003004C">
        <w:rPr>
          <w:rFonts w:ascii="Calibri" w:eastAsia="Times New Roman" w:hAnsi="Calibri" w:cs="Times New Roman"/>
          <w:sz w:val="18"/>
          <w:szCs w:val="18"/>
          <w:lang w:eastAsia="ru-RU"/>
        </w:rPr>
        <w:t xml:space="preserve"> </w:t>
      </w:r>
      <w:r w:rsidRPr="0003004C">
        <w:rPr>
          <w:rFonts w:ascii="Times New Roman" w:eastAsia="Times New Roman" w:hAnsi="Times New Roman" w:cs="Times New Roman"/>
          <w:sz w:val="28"/>
          <w:szCs w:val="28"/>
          <w:lang w:eastAsia="ru-RU"/>
        </w:rPr>
        <w:t>Цен</w:t>
      </w:r>
      <w:r w:rsidR="001D2A01">
        <w:rPr>
          <w:rFonts w:ascii="Times New Roman" w:eastAsia="Times New Roman" w:hAnsi="Times New Roman" w:cs="Times New Roman"/>
          <w:sz w:val="28"/>
          <w:szCs w:val="28"/>
          <w:lang w:eastAsia="ru-RU"/>
        </w:rPr>
        <w:t>а контракта составляла</w:t>
      </w:r>
      <w:r w:rsidRPr="0003004C">
        <w:rPr>
          <w:rFonts w:ascii="Times New Roman" w:eastAsia="Times New Roman" w:hAnsi="Times New Roman" w:cs="Times New Roman"/>
          <w:sz w:val="28"/>
          <w:szCs w:val="28"/>
          <w:lang w:eastAsia="ru-RU"/>
        </w:rPr>
        <w:t xml:space="preserve"> 7 298 </w:t>
      </w:r>
      <w:proofErr w:type="gramStart"/>
      <w:r w:rsidRPr="0003004C">
        <w:rPr>
          <w:rFonts w:ascii="Times New Roman" w:eastAsia="Times New Roman" w:hAnsi="Times New Roman" w:cs="Times New Roman"/>
          <w:sz w:val="28"/>
          <w:szCs w:val="28"/>
          <w:lang w:eastAsia="ru-RU"/>
        </w:rPr>
        <w:t>704  (</w:t>
      </w:r>
      <w:proofErr w:type="gramEnd"/>
      <w:r w:rsidRPr="0003004C">
        <w:rPr>
          <w:rFonts w:ascii="Times New Roman" w:eastAsia="Times New Roman" w:hAnsi="Times New Roman" w:cs="Times New Roman"/>
          <w:sz w:val="28"/>
          <w:szCs w:val="28"/>
          <w:lang w:eastAsia="ru-RU"/>
        </w:rPr>
        <w:t xml:space="preserve">семь миллионов двести девяноста восемь тысяч семьсот четыре)   рубля 35 копеек. </w:t>
      </w:r>
      <w:r w:rsidR="001D2A01">
        <w:rPr>
          <w:rFonts w:ascii="Times New Roman" w:eastAsia="Times New Roman" w:hAnsi="Times New Roman" w:cs="Times New Roman"/>
          <w:sz w:val="28"/>
          <w:szCs w:val="28"/>
          <w:lang w:eastAsia="ru-RU"/>
        </w:rPr>
        <w:t>Р</w:t>
      </w:r>
      <w:r w:rsidRPr="0003004C">
        <w:rPr>
          <w:rFonts w:ascii="Times New Roman" w:eastAsia="Times New Roman" w:hAnsi="Times New Roman" w:cs="Times New Roman"/>
          <w:sz w:val="28"/>
          <w:szCs w:val="28"/>
          <w:lang w:eastAsia="ru-RU"/>
        </w:rPr>
        <w:t>аботы</w:t>
      </w:r>
      <w:r w:rsidR="001D2A01">
        <w:rPr>
          <w:rFonts w:ascii="Times New Roman" w:eastAsia="Times New Roman" w:hAnsi="Times New Roman" w:cs="Times New Roman"/>
          <w:sz w:val="28"/>
          <w:szCs w:val="28"/>
          <w:lang w:eastAsia="ru-RU"/>
        </w:rPr>
        <w:t xml:space="preserve"> по капитальному ремонту </w:t>
      </w:r>
      <w:proofErr w:type="gramStart"/>
      <w:r w:rsidR="001D2A01">
        <w:rPr>
          <w:rFonts w:ascii="Times New Roman" w:eastAsia="Times New Roman" w:hAnsi="Times New Roman" w:cs="Times New Roman"/>
          <w:sz w:val="28"/>
          <w:szCs w:val="28"/>
          <w:lang w:eastAsia="ru-RU"/>
        </w:rPr>
        <w:t xml:space="preserve">здании </w:t>
      </w:r>
      <w:r w:rsidRPr="0003004C">
        <w:rPr>
          <w:rFonts w:ascii="Times New Roman" w:eastAsia="Times New Roman" w:hAnsi="Times New Roman" w:cs="Times New Roman"/>
          <w:sz w:val="28"/>
          <w:szCs w:val="28"/>
          <w:lang w:eastAsia="ru-RU"/>
        </w:rPr>
        <w:t xml:space="preserve"> окончены</w:t>
      </w:r>
      <w:proofErr w:type="gramEnd"/>
      <w:r w:rsidRPr="0003004C">
        <w:rPr>
          <w:rFonts w:ascii="Times New Roman" w:eastAsia="Times New Roman" w:hAnsi="Times New Roman" w:cs="Times New Roman"/>
          <w:sz w:val="28"/>
          <w:szCs w:val="28"/>
          <w:lang w:eastAsia="ru-RU"/>
        </w:rPr>
        <w:t xml:space="preserve"> 31 августа 2020г. Начиная от парадного крыльца, в том числе и всех залов, </w:t>
      </w:r>
      <w:r w:rsidR="001D2A01">
        <w:rPr>
          <w:rFonts w:ascii="Times New Roman" w:eastAsia="Times New Roman" w:hAnsi="Times New Roman" w:cs="Times New Roman"/>
          <w:sz w:val="28"/>
          <w:szCs w:val="28"/>
          <w:lang w:eastAsia="ru-RU"/>
        </w:rPr>
        <w:t>эстетический вид которых изменил</w:t>
      </w:r>
      <w:r w:rsidRPr="0003004C">
        <w:rPr>
          <w:rFonts w:ascii="Times New Roman" w:eastAsia="Times New Roman" w:hAnsi="Times New Roman" w:cs="Times New Roman"/>
          <w:sz w:val="28"/>
          <w:szCs w:val="28"/>
          <w:lang w:eastAsia="ru-RU"/>
        </w:rPr>
        <w:t xml:space="preserve">ся от пола до потолка, </w:t>
      </w:r>
      <w:r w:rsidR="001D2A01">
        <w:rPr>
          <w:rFonts w:ascii="Times New Roman" w:eastAsia="Times New Roman" w:hAnsi="Times New Roman" w:cs="Times New Roman"/>
          <w:sz w:val="28"/>
          <w:szCs w:val="28"/>
          <w:lang w:eastAsia="ru-RU"/>
        </w:rPr>
        <w:t>приобретя современный вид.   П</w:t>
      </w:r>
      <w:r w:rsidRPr="0003004C">
        <w:rPr>
          <w:rFonts w:ascii="Times New Roman" w:eastAsia="Times New Roman" w:hAnsi="Times New Roman" w:cs="Times New Roman"/>
          <w:sz w:val="28"/>
          <w:szCs w:val="28"/>
          <w:lang w:eastAsia="ru-RU"/>
        </w:rPr>
        <w:t>роизведены работы по  замене оконных блоков, дверей, отопит</w:t>
      </w:r>
      <w:r w:rsidR="00BA5500">
        <w:rPr>
          <w:rFonts w:ascii="Times New Roman" w:eastAsia="Times New Roman" w:hAnsi="Times New Roman" w:cs="Times New Roman"/>
          <w:sz w:val="28"/>
          <w:szCs w:val="28"/>
          <w:lang w:eastAsia="ru-RU"/>
        </w:rPr>
        <w:t>ельной системы, крыши,</w:t>
      </w:r>
      <w:r w:rsidRPr="0003004C">
        <w:rPr>
          <w:rFonts w:ascii="Times New Roman" w:eastAsia="Times New Roman" w:hAnsi="Times New Roman" w:cs="Times New Roman"/>
          <w:sz w:val="28"/>
          <w:szCs w:val="28"/>
          <w:lang w:eastAsia="ru-RU"/>
        </w:rPr>
        <w:t xml:space="preserve">  устройство потолков и освещения, а также покрашены внутренние стены.</w:t>
      </w:r>
      <w:r w:rsidRPr="0003004C">
        <w:rPr>
          <w:rFonts w:ascii="Calibri" w:eastAsia="Times New Roman" w:hAnsi="Calibri" w:cs="Times New Roman"/>
          <w:lang w:eastAsia="ru-RU"/>
        </w:rPr>
        <w:t xml:space="preserve"> </w:t>
      </w:r>
      <w:r w:rsidRPr="0003004C">
        <w:rPr>
          <w:rFonts w:ascii="Times New Roman" w:eastAsia="Times New Roman" w:hAnsi="Times New Roman" w:cs="Times New Roman"/>
          <w:iCs/>
          <w:sz w:val="28"/>
          <w:szCs w:val="28"/>
          <w:lang w:eastAsia="ru-RU"/>
        </w:rPr>
        <w:t>Клуб на селе – это очаг культуры, сердце села, центр притяжения, куда люди приходят пообщаться, творить, послушать и посмотреть выступления наших творческих коллективов.</w:t>
      </w:r>
      <w:r w:rsidRPr="0003004C">
        <w:rPr>
          <w:rFonts w:ascii="Calibri" w:eastAsia="Times New Roman" w:hAnsi="Calibri" w:cs="Times New Roman"/>
          <w:lang w:eastAsia="ru-RU"/>
        </w:rPr>
        <w:t xml:space="preserve"> </w:t>
      </w:r>
      <w:r w:rsidR="001D2A01">
        <w:rPr>
          <w:rFonts w:ascii="Times New Roman" w:eastAsia="Times New Roman" w:hAnsi="Times New Roman" w:cs="Times New Roman"/>
          <w:sz w:val="28"/>
          <w:szCs w:val="28"/>
          <w:lang w:eastAsia="ru-RU"/>
        </w:rPr>
        <w:t>Клуб получил</w:t>
      </w:r>
      <w:r w:rsidRPr="0003004C">
        <w:rPr>
          <w:rFonts w:ascii="Times New Roman" w:eastAsia="Times New Roman" w:hAnsi="Times New Roman" w:cs="Times New Roman"/>
          <w:sz w:val="28"/>
          <w:szCs w:val="28"/>
          <w:lang w:eastAsia="ru-RU"/>
        </w:rPr>
        <w:t xml:space="preserve"> не просто втор</w:t>
      </w:r>
      <w:r w:rsidR="00BA5500">
        <w:rPr>
          <w:rFonts w:ascii="Times New Roman" w:eastAsia="Times New Roman" w:hAnsi="Times New Roman" w:cs="Times New Roman"/>
          <w:sz w:val="28"/>
          <w:szCs w:val="28"/>
          <w:lang w:eastAsia="ru-RU"/>
        </w:rPr>
        <w:t>ую, а отдельную новую жизнь. Мы</w:t>
      </w:r>
      <w:r w:rsidRPr="0003004C">
        <w:rPr>
          <w:rFonts w:ascii="Times New Roman" w:eastAsia="Times New Roman" w:hAnsi="Times New Roman" w:cs="Times New Roman"/>
          <w:sz w:val="28"/>
          <w:szCs w:val="28"/>
          <w:lang w:eastAsia="ru-RU"/>
        </w:rPr>
        <w:t xml:space="preserve"> пожелаем дому культуры  нового этапа в творческой жизни, еще более интересной и яркой, чем она была.</w:t>
      </w:r>
    </w:p>
    <w:p w:rsidR="0003004C" w:rsidRPr="0003004C" w:rsidRDefault="00BA5500" w:rsidP="0003004C">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 </w:t>
      </w:r>
      <w:r w:rsidR="0003004C" w:rsidRPr="0003004C">
        <w:rPr>
          <w:rFonts w:ascii="Times New Roman" w:eastAsia="Times New Roman" w:hAnsi="Times New Roman" w:cs="Times New Roman"/>
          <w:sz w:val="28"/>
          <w:szCs w:val="28"/>
          <w:lang w:eastAsia="ru-RU"/>
        </w:rPr>
        <w:t>КДЦ  регулярно проводят  различные  мероприятия: «Голубой  огонек», «Проводы Русской зимы», «День пожилого человека»,  «День памяти», «День троицы» и другие. Проводятся различные конкурсы.</w:t>
      </w:r>
    </w:p>
    <w:p w:rsidR="0003004C" w:rsidRPr="0003004C" w:rsidRDefault="0003004C" w:rsidP="0003004C">
      <w:pPr>
        <w:spacing w:after="0" w:line="276"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Работают 13 клубных формирований: драматический кружок «Солнышко», кукольный кружок «Теремок», ВИА «Версия», ИЗО «</w:t>
      </w:r>
      <w:proofErr w:type="spellStart"/>
      <w:r w:rsidRPr="0003004C">
        <w:rPr>
          <w:rFonts w:ascii="Times New Roman" w:eastAsia="Times New Roman" w:hAnsi="Times New Roman" w:cs="Times New Roman"/>
          <w:sz w:val="28"/>
          <w:szCs w:val="28"/>
          <w:lang w:eastAsia="ru-RU"/>
        </w:rPr>
        <w:t>Самоцветик</w:t>
      </w:r>
      <w:proofErr w:type="spellEnd"/>
      <w:r w:rsidRPr="0003004C">
        <w:rPr>
          <w:rFonts w:ascii="Times New Roman" w:eastAsia="Times New Roman" w:hAnsi="Times New Roman" w:cs="Times New Roman"/>
          <w:sz w:val="28"/>
          <w:szCs w:val="28"/>
          <w:lang w:eastAsia="ru-RU"/>
        </w:rPr>
        <w:t>», кружок солистов-вокалистов, хореографический «Вдохновение», хор «</w:t>
      </w:r>
      <w:proofErr w:type="spellStart"/>
      <w:r w:rsidRPr="0003004C">
        <w:rPr>
          <w:rFonts w:ascii="Times New Roman" w:eastAsia="Times New Roman" w:hAnsi="Times New Roman" w:cs="Times New Roman"/>
          <w:sz w:val="28"/>
          <w:szCs w:val="28"/>
          <w:lang w:eastAsia="ru-RU"/>
        </w:rPr>
        <w:t>Беседушка</w:t>
      </w:r>
      <w:proofErr w:type="spellEnd"/>
      <w:r w:rsidRPr="0003004C">
        <w:rPr>
          <w:rFonts w:ascii="Times New Roman" w:eastAsia="Times New Roman" w:hAnsi="Times New Roman" w:cs="Times New Roman"/>
          <w:sz w:val="28"/>
          <w:szCs w:val="28"/>
          <w:lang w:eastAsia="ru-RU"/>
        </w:rPr>
        <w:t xml:space="preserve">». </w:t>
      </w:r>
    </w:p>
    <w:p w:rsidR="0003004C" w:rsidRPr="0003004C" w:rsidRDefault="0003004C" w:rsidP="00030FF5">
      <w:pPr>
        <w:spacing w:after="0" w:line="276"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 xml:space="preserve">Работают спортивные секции: лыжи, коньки, шашки, шахматы, настольный теннис, волейбол, футбол. </w:t>
      </w:r>
      <w:r w:rsidR="00030FF5" w:rsidRPr="0003004C">
        <w:rPr>
          <w:rFonts w:ascii="Times New Roman" w:eastAsia="Times New Roman" w:hAnsi="Times New Roman" w:cs="Times New Roman"/>
          <w:sz w:val="28"/>
          <w:szCs w:val="28"/>
          <w:lang w:eastAsia="ru-RU"/>
        </w:rPr>
        <w:t>Заливается ежегодно каток, где дети и взрослые играют в хоккей.</w:t>
      </w:r>
    </w:p>
    <w:p w:rsidR="0003004C" w:rsidRDefault="0003004C" w:rsidP="0003004C">
      <w:pPr>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Библиотека большую работу ведет с детьми, проводятся различные игры, конкурсы, неоднократно наша библиотека занимала призовые места в районе и  области. За</w:t>
      </w:r>
      <w:r w:rsidR="001D2A01">
        <w:rPr>
          <w:rFonts w:ascii="Times New Roman" w:eastAsia="Times New Roman" w:hAnsi="Times New Roman" w:cs="Times New Roman"/>
          <w:sz w:val="28"/>
          <w:szCs w:val="28"/>
          <w:lang w:eastAsia="ru-RU"/>
        </w:rPr>
        <w:t xml:space="preserve">  первое полугодие</w:t>
      </w:r>
      <w:r w:rsidRPr="0003004C">
        <w:rPr>
          <w:rFonts w:ascii="Times New Roman" w:eastAsia="Times New Roman" w:hAnsi="Times New Roman" w:cs="Times New Roman"/>
          <w:sz w:val="28"/>
          <w:szCs w:val="28"/>
          <w:lang w:eastAsia="ru-RU"/>
        </w:rPr>
        <w:t xml:space="preserve"> 202</w:t>
      </w:r>
      <w:r w:rsidR="001D2A01">
        <w:rPr>
          <w:rFonts w:ascii="Times New Roman" w:eastAsia="Times New Roman" w:hAnsi="Times New Roman" w:cs="Times New Roman"/>
          <w:sz w:val="28"/>
          <w:szCs w:val="28"/>
          <w:lang w:eastAsia="ru-RU"/>
        </w:rPr>
        <w:t>1</w:t>
      </w:r>
      <w:r w:rsidRPr="0003004C">
        <w:rPr>
          <w:rFonts w:ascii="Times New Roman" w:eastAsia="Times New Roman" w:hAnsi="Times New Roman" w:cs="Times New Roman"/>
          <w:sz w:val="28"/>
          <w:szCs w:val="28"/>
          <w:lang w:eastAsia="ru-RU"/>
        </w:rPr>
        <w:t xml:space="preserve">  год</w:t>
      </w:r>
      <w:r w:rsidR="001D2A01">
        <w:rPr>
          <w:rFonts w:ascii="Times New Roman" w:eastAsia="Times New Roman" w:hAnsi="Times New Roman" w:cs="Times New Roman"/>
          <w:sz w:val="28"/>
          <w:szCs w:val="28"/>
          <w:lang w:eastAsia="ru-RU"/>
        </w:rPr>
        <w:t>а в библиотеке было 3178</w:t>
      </w:r>
      <w:r w:rsidRPr="0003004C">
        <w:rPr>
          <w:rFonts w:ascii="Times New Roman" w:eastAsia="Times New Roman" w:hAnsi="Times New Roman" w:cs="Times New Roman"/>
          <w:sz w:val="28"/>
          <w:szCs w:val="28"/>
          <w:lang w:eastAsia="ru-RU"/>
        </w:rPr>
        <w:t xml:space="preserve"> посещений, всего</w:t>
      </w:r>
      <w:r w:rsidR="001D2A01">
        <w:rPr>
          <w:rFonts w:ascii="Times New Roman" w:eastAsia="Times New Roman" w:hAnsi="Times New Roman" w:cs="Times New Roman"/>
          <w:sz w:val="28"/>
          <w:szCs w:val="28"/>
          <w:lang w:eastAsia="ru-RU"/>
        </w:rPr>
        <w:t xml:space="preserve"> читателей за полугодие  было 298</w:t>
      </w:r>
      <w:r w:rsidRPr="0003004C">
        <w:rPr>
          <w:rFonts w:ascii="Times New Roman" w:eastAsia="Times New Roman" w:hAnsi="Times New Roman" w:cs="Times New Roman"/>
          <w:sz w:val="28"/>
          <w:szCs w:val="28"/>
          <w:lang w:eastAsia="ru-RU"/>
        </w:rPr>
        <w:t xml:space="preserve"> человек,</w:t>
      </w:r>
      <w:r w:rsidR="001D2A01">
        <w:rPr>
          <w:rFonts w:ascii="Times New Roman" w:eastAsia="Times New Roman" w:hAnsi="Times New Roman" w:cs="Times New Roman"/>
          <w:sz w:val="28"/>
          <w:szCs w:val="28"/>
          <w:lang w:eastAsia="ru-RU"/>
        </w:rPr>
        <w:t xml:space="preserve"> выдано экземпляров книг  - 1979</w:t>
      </w:r>
      <w:r w:rsidRPr="0003004C">
        <w:rPr>
          <w:rFonts w:ascii="Times New Roman" w:eastAsia="Times New Roman" w:hAnsi="Times New Roman" w:cs="Times New Roman"/>
          <w:sz w:val="28"/>
          <w:szCs w:val="28"/>
          <w:lang w:eastAsia="ru-RU"/>
        </w:rPr>
        <w:t>штук.</w:t>
      </w:r>
    </w:p>
    <w:p w:rsidR="001D2A01" w:rsidRDefault="001D2A01" w:rsidP="0003004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библиотеки построено в 1967 году. Поэтому в 2021 году были поданы документы для участия в областной программе по капитальному ремонту здания библиотеки. Проведена техническая экспертиза по состоянию здания. Докумен</w:t>
      </w:r>
      <w:r w:rsidR="00030FF5">
        <w:rPr>
          <w:rFonts w:ascii="Times New Roman" w:eastAsia="Times New Roman" w:hAnsi="Times New Roman" w:cs="Times New Roman"/>
          <w:sz w:val="28"/>
          <w:szCs w:val="28"/>
          <w:lang w:eastAsia="ru-RU"/>
        </w:rPr>
        <w:t>ты одобрены и включены</w:t>
      </w:r>
      <w:r w:rsidR="00030FF5" w:rsidRPr="0003004C">
        <w:rPr>
          <w:rFonts w:ascii="Times New Roman" w:eastAsia="Times New Roman" w:hAnsi="Times New Roman" w:cs="Times New Roman"/>
          <w:sz w:val="28"/>
          <w:szCs w:val="28"/>
          <w:lang w:eastAsia="ru-RU"/>
        </w:rPr>
        <w:t xml:space="preserve"> в 2022 году в рейтинг муниципальных образований на выполнение капитального ремонта объекта, находящегося в муниципальной собственности</w:t>
      </w:r>
      <w:r w:rsidR="00030FF5">
        <w:rPr>
          <w:rFonts w:ascii="Times New Roman" w:eastAsia="Times New Roman" w:hAnsi="Times New Roman" w:cs="Times New Roman"/>
          <w:sz w:val="28"/>
          <w:szCs w:val="28"/>
          <w:lang w:eastAsia="ru-RU"/>
        </w:rPr>
        <w:t xml:space="preserve">. </w:t>
      </w:r>
      <w:proofErr w:type="gramStart"/>
      <w:r w:rsidR="00030FF5">
        <w:rPr>
          <w:rFonts w:ascii="Times New Roman" w:eastAsia="Times New Roman" w:hAnsi="Times New Roman" w:cs="Times New Roman"/>
          <w:sz w:val="28"/>
          <w:szCs w:val="28"/>
          <w:lang w:eastAsia="ru-RU"/>
        </w:rPr>
        <w:t>Поэтому  в</w:t>
      </w:r>
      <w:proofErr w:type="gramEnd"/>
      <w:r w:rsidR="00030FF5">
        <w:rPr>
          <w:rFonts w:ascii="Times New Roman" w:eastAsia="Times New Roman" w:hAnsi="Times New Roman" w:cs="Times New Roman"/>
          <w:sz w:val="28"/>
          <w:szCs w:val="28"/>
          <w:lang w:eastAsia="ru-RU"/>
        </w:rPr>
        <w:t xml:space="preserve"> 2022 году будет производится ремонт здания библиотеки. Будет проведено новое отопление, заменен фундамент, вставлены новые пластиковые окна, спроектирована новая крыша. В общем, в библиотеке будет тепло и уютно.</w:t>
      </w:r>
    </w:p>
    <w:p w:rsidR="00030FF5" w:rsidRPr="0003004C" w:rsidRDefault="00030FF5" w:rsidP="0003004C">
      <w:pPr>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Эта программа - уникальная возможность модернизации сельских учреждений культуры, укрепления материально-технической базы клубов. Она эффективная и приносит ощутимые результаты.</w:t>
      </w:r>
      <w:r w:rsidRPr="0003004C">
        <w:rPr>
          <w:rFonts w:ascii="Calibri" w:eastAsia="Times New Roman" w:hAnsi="Calibri" w:cs="Times New Roman"/>
          <w:lang w:eastAsia="ru-RU"/>
        </w:rPr>
        <w:t xml:space="preserve"> </w:t>
      </w:r>
      <w:r w:rsidRPr="0003004C">
        <w:rPr>
          <w:rFonts w:ascii="Times New Roman" w:eastAsia="Times New Roman" w:hAnsi="Times New Roman" w:cs="Times New Roman"/>
          <w:sz w:val="28"/>
          <w:szCs w:val="28"/>
          <w:lang w:eastAsia="ru-RU"/>
        </w:rPr>
        <w:t>Успешная реализация программных мероприятий позволит улучшить качество и увеличить количество услуг, оказываемых участниками программы, а также увеличить количество населения, участвующего в культурно-досуговых мероприятиях.</w:t>
      </w:r>
    </w:p>
    <w:p w:rsidR="0003004C" w:rsidRPr="0003004C" w:rsidRDefault="0003004C" w:rsidP="0003004C">
      <w:pPr>
        <w:spacing w:after="200" w:line="276"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Средняя заработная п</w:t>
      </w:r>
      <w:r w:rsidR="00030FF5">
        <w:rPr>
          <w:rFonts w:ascii="Times New Roman" w:eastAsia="Times New Roman" w:hAnsi="Times New Roman" w:cs="Times New Roman"/>
          <w:sz w:val="28"/>
          <w:szCs w:val="28"/>
          <w:lang w:eastAsia="ru-RU"/>
        </w:rPr>
        <w:t>лата работников культуры  в 2021</w:t>
      </w:r>
      <w:r w:rsidR="008E6C79">
        <w:rPr>
          <w:rFonts w:ascii="Times New Roman" w:eastAsia="Times New Roman" w:hAnsi="Times New Roman" w:cs="Times New Roman"/>
          <w:sz w:val="28"/>
          <w:szCs w:val="28"/>
          <w:lang w:eastAsia="ru-RU"/>
        </w:rPr>
        <w:t xml:space="preserve"> году составила 38333</w:t>
      </w:r>
      <w:r w:rsidRPr="0003004C">
        <w:rPr>
          <w:rFonts w:ascii="Times New Roman" w:eastAsia="Times New Roman" w:hAnsi="Times New Roman" w:cs="Times New Roman"/>
          <w:sz w:val="28"/>
          <w:szCs w:val="28"/>
          <w:lang w:eastAsia="ru-RU"/>
        </w:rPr>
        <w:t>рублей и возросл</w:t>
      </w:r>
      <w:r w:rsidR="008E6C79">
        <w:rPr>
          <w:rFonts w:ascii="Times New Roman" w:eastAsia="Times New Roman" w:hAnsi="Times New Roman" w:cs="Times New Roman"/>
          <w:sz w:val="28"/>
          <w:szCs w:val="28"/>
          <w:lang w:eastAsia="ru-RU"/>
        </w:rPr>
        <w:t>а на 106,4</w:t>
      </w:r>
      <w:r w:rsidR="00030FF5">
        <w:rPr>
          <w:rFonts w:ascii="Times New Roman" w:eastAsia="Times New Roman" w:hAnsi="Times New Roman" w:cs="Times New Roman"/>
          <w:sz w:val="28"/>
          <w:szCs w:val="28"/>
          <w:lang w:eastAsia="ru-RU"/>
        </w:rPr>
        <w:t>%. по сравнению с 2020</w:t>
      </w:r>
      <w:r w:rsidRPr="0003004C">
        <w:rPr>
          <w:rFonts w:ascii="Times New Roman" w:eastAsia="Times New Roman" w:hAnsi="Times New Roman" w:cs="Times New Roman"/>
          <w:sz w:val="28"/>
          <w:szCs w:val="28"/>
          <w:lang w:eastAsia="ru-RU"/>
        </w:rPr>
        <w:t xml:space="preserve"> годом.</w:t>
      </w:r>
    </w:p>
    <w:p w:rsidR="0003004C" w:rsidRPr="0003004C" w:rsidRDefault="0003004C" w:rsidP="0003004C">
      <w:pPr>
        <w:spacing w:after="100" w:afterAutospacing="1" w:line="240"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ЗДРАВООХРАНЕНИЕ</w:t>
      </w:r>
    </w:p>
    <w:p w:rsidR="0003004C" w:rsidRPr="0003004C" w:rsidRDefault="00D03722" w:rsidP="00D0372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004C" w:rsidRPr="0003004C">
        <w:rPr>
          <w:rFonts w:ascii="Times New Roman" w:eastAsia="Times New Roman" w:hAnsi="Times New Roman" w:cs="Times New Roman"/>
          <w:sz w:val="28"/>
          <w:szCs w:val="28"/>
          <w:lang w:eastAsia="ru-RU"/>
        </w:rPr>
        <w:t xml:space="preserve"> </w:t>
      </w:r>
      <w:r w:rsidR="0003004C" w:rsidRPr="0003004C">
        <w:rPr>
          <w:rFonts w:ascii="Times New Roman" w:eastAsia="Times New Roman" w:hAnsi="Times New Roman" w:cs="Times New Roman"/>
          <w:bCs/>
          <w:spacing w:val="-4"/>
          <w:sz w:val="28"/>
          <w:szCs w:val="28"/>
          <w:lang w:eastAsia="ru-RU"/>
        </w:rPr>
        <w:t xml:space="preserve">Здравоохранение </w:t>
      </w:r>
      <w:r w:rsidR="0003004C" w:rsidRPr="0003004C">
        <w:rPr>
          <w:rFonts w:ascii="Times New Roman" w:eastAsia="Times New Roman" w:hAnsi="Times New Roman" w:cs="Times New Roman"/>
          <w:spacing w:val="-4"/>
          <w:sz w:val="28"/>
          <w:szCs w:val="28"/>
          <w:lang w:eastAsia="ru-RU"/>
        </w:rPr>
        <w:t xml:space="preserve">на территории муниципального образования  </w:t>
      </w:r>
      <w:r w:rsidR="0003004C" w:rsidRPr="0003004C">
        <w:rPr>
          <w:rFonts w:ascii="Times New Roman" w:eastAsia="Times New Roman" w:hAnsi="Times New Roman" w:cs="Times New Roman"/>
          <w:sz w:val="28"/>
          <w:szCs w:val="28"/>
          <w:lang w:eastAsia="ru-RU"/>
        </w:rPr>
        <w:t xml:space="preserve"> представлено </w:t>
      </w:r>
      <w:proofErr w:type="gramStart"/>
      <w:r w:rsidR="0003004C" w:rsidRPr="0003004C">
        <w:rPr>
          <w:rFonts w:ascii="Times New Roman" w:eastAsia="Times New Roman" w:hAnsi="Times New Roman" w:cs="Times New Roman"/>
          <w:sz w:val="28"/>
          <w:szCs w:val="28"/>
          <w:lang w:eastAsia="ru-RU"/>
        </w:rPr>
        <w:t xml:space="preserve">двумя  </w:t>
      </w:r>
      <w:proofErr w:type="spellStart"/>
      <w:r w:rsidR="0003004C" w:rsidRPr="0003004C">
        <w:rPr>
          <w:rFonts w:ascii="Times New Roman" w:eastAsia="Times New Roman" w:hAnsi="Times New Roman" w:cs="Times New Roman"/>
          <w:sz w:val="28"/>
          <w:szCs w:val="28"/>
          <w:lang w:eastAsia="ru-RU"/>
        </w:rPr>
        <w:t>ФАПами</w:t>
      </w:r>
      <w:proofErr w:type="spellEnd"/>
      <w:proofErr w:type="gramEnd"/>
      <w:r w:rsidR="0003004C" w:rsidRPr="0003004C">
        <w:rPr>
          <w:rFonts w:ascii="Times New Roman" w:eastAsia="Times New Roman" w:hAnsi="Times New Roman" w:cs="Times New Roman"/>
          <w:sz w:val="28"/>
          <w:szCs w:val="28"/>
          <w:lang w:eastAsia="ru-RU"/>
        </w:rPr>
        <w:t xml:space="preserve">:  один в с.Едогон, один в </w:t>
      </w:r>
      <w:proofErr w:type="spellStart"/>
      <w:r w:rsidR="0003004C" w:rsidRPr="0003004C">
        <w:rPr>
          <w:rFonts w:ascii="Times New Roman" w:eastAsia="Times New Roman" w:hAnsi="Times New Roman" w:cs="Times New Roman"/>
          <w:sz w:val="28"/>
          <w:szCs w:val="28"/>
          <w:lang w:eastAsia="ru-RU"/>
        </w:rPr>
        <w:t>д.Изегол</w:t>
      </w:r>
      <w:proofErr w:type="spellEnd"/>
      <w:r w:rsidR="0003004C" w:rsidRPr="0003004C">
        <w:rPr>
          <w:rFonts w:ascii="Times New Roman" w:eastAsia="Times New Roman" w:hAnsi="Times New Roman" w:cs="Times New Roman"/>
          <w:sz w:val="28"/>
          <w:szCs w:val="28"/>
          <w:lang w:eastAsia="ru-RU"/>
        </w:rPr>
        <w:t xml:space="preserve">. </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 декабре 2017 года в с.Едогон было введено в эксплуатацию новое здание ФАП. В фельдшерском пункте работают два фельдшера и санитарка.</w:t>
      </w:r>
    </w:p>
    <w:p w:rsidR="0003004C" w:rsidRPr="0003004C" w:rsidRDefault="0003004C" w:rsidP="00D03722">
      <w:pPr>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В </w:t>
      </w:r>
      <w:proofErr w:type="spellStart"/>
      <w:r w:rsidRPr="0003004C">
        <w:rPr>
          <w:rFonts w:ascii="Times New Roman" w:eastAsia="Times New Roman" w:hAnsi="Times New Roman" w:cs="Times New Roman"/>
          <w:sz w:val="28"/>
          <w:szCs w:val="28"/>
          <w:lang w:eastAsia="ru-RU"/>
        </w:rPr>
        <w:t>д.Изегол</w:t>
      </w:r>
      <w:proofErr w:type="spellEnd"/>
      <w:r w:rsidRPr="0003004C">
        <w:rPr>
          <w:rFonts w:ascii="Times New Roman" w:eastAsia="Times New Roman" w:hAnsi="Times New Roman" w:cs="Times New Roman"/>
          <w:sz w:val="28"/>
          <w:szCs w:val="28"/>
          <w:lang w:eastAsia="ru-RU"/>
        </w:rPr>
        <w:t xml:space="preserve"> ФАП находится в квартире двухквартирного дома, электроснабжение – централизованное, отопление- печное и электрическое (бойлер); канализации нет, вода пр</w:t>
      </w:r>
      <w:r w:rsidR="00D03722">
        <w:rPr>
          <w:rFonts w:ascii="Times New Roman" w:eastAsia="Times New Roman" w:hAnsi="Times New Roman" w:cs="Times New Roman"/>
          <w:sz w:val="28"/>
          <w:szCs w:val="28"/>
          <w:lang w:eastAsia="ru-RU"/>
        </w:rPr>
        <w:t xml:space="preserve">ивозная. Степень износа здания </w:t>
      </w:r>
      <w:r w:rsidRPr="0003004C">
        <w:rPr>
          <w:rFonts w:ascii="Times New Roman" w:eastAsia="Times New Roman" w:hAnsi="Times New Roman" w:cs="Times New Roman"/>
          <w:sz w:val="28"/>
          <w:szCs w:val="28"/>
          <w:lang w:eastAsia="ru-RU"/>
        </w:rPr>
        <w:t>57</w:t>
      </w:r>
      <w:proofErr w:type="gramStart"/>
      <w:r w:rsidRPr="0003004C">
        <w:rPr>
          <w:rFonts w:ascii="Times New Roman" w:eastAsia="Times New Roman" w:hAnsi="Times New Roman" w:cs="Times New Roman"/>
          <w:sz w:val="28"/>
          <w:szCs w:val="28"/>
          <w:lang w:eastAsia="ru-RU"/>
        </w:rPr>
        <w:t>%.</w:t>
      </w:r>
      <w:r w:rsidRPr="0003004C">
        <w:rPr>
          <w:rFonts w:ascii="Times New Roman" w:eastAsia="Times New Roman" w:hAnsi="Times New Roman" w:cs="Times New Roman"/>
          <w:spacing w:val="-5"/>
          <w:sz w:val="28"/>
          <w:szCs w:val="28"/>
          <w:lang w:eastAsia="ru-RU"/>
        </w:rPr>
        <w:t>Работает</w:t>
      </w:r>
      <w:proofErr w:type="gramEnd"/>
      <w:r w:rsidRPr="0003004C">
        <w:rPr>
          <w:rFonts w:ascii="Times New Roman" w:eastAsia="Times New Roman" w:hAnsi="Times New Roman" w:cs="Times New Roman"/>
          <w:spacing w:val="-5"/>
          <w:sz w:val="28"/>
          <w:szCs w:val="28"/>
          <w:lang w:eastAsia="ru-RU"/>
        </w:rPr>
        <w:t xml:space="preserve"> один</w:t>
      </w:r>
      <w:r w:rsidRPr="0003004C">
        <w:rPr>
          <w:rFonts w:ascii="Times New Roman" w:eastAsia="Times New Roman" w:hAnsi="Times New Roman" w:cs="Times New Roman"/>
          <w:sz w:val="28"/>
          <w:szCs w:val="28"/>
          <w:lang w:eastAsia="ru-RU"/>
        </w:rPr>
        <w:t xml:space="preserve">  фельдшер , санитарка.</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Медицинскими кадрами </w:t>
      </w:r>
      <w:proofErr w:type="spellStart"/>
      <w:r w:rsidRPr="0003004C">
        <w:rPr>
          <w:rFonts w:ascii="Times New Roman" w:eastAsia="Times New Roman" w:hAnsi="Times New Roman" w:cs="Times New Roman"/>
          <w:sz w:val="28"/>
          <w:szCs w:val="28"/>
          <w:lang w:eastAsia="ru-RU"/>
        </w:rPr>
        <w:t>ФАПы</w:t>
      </w:r>
      <w:proofErr w:type="spellEnd"/>
      <w:r w:rsidRPr="0003004C">
        <w:rPr>
          <w:rFonts w:ascii="Times New Roman" w:eastAsia="Times New Roman" w:hAnsi="Times New Roman" w:cs="Times New Roman"/>
          <w:sz w:val="28"/>
          <w:szCs w:val="28"/>
          <w:lang w:eastAsia="ru-RU"/>
        </w:rPr>
        <w:t xml:space="preserve"> укомплектованы полностью в расчете на количестве проживающих жителей.</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Необходима замена деревянных окон, входных дверей, утепление фундамента, приобретение медоборудования,  мебели.</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Данные о наличии м</w:t>
      </w:r>
      <w:r w:rsidR="00030FF5">
        <w:rPr>
          <w:rFonts w:ascii="Times New Roman" w:eastAsia="Times New Roman" w:hAnsi="Times New Roman" w:cs="Times New Roman"/>
          <w:sz w:val="28"/>
          <w:szCs w:val="28"/>
          <w:lang w:eastAsia="ru-RU"/>
        </w:rPr>
        <w:t xml:space="preserve">едицинских. работников </w:t>
      </w:r>
      <w:proofErr w:type="gramStart"/>
      <w:r w:rsidR="00030FF5">
        <w:rPr>
          <w:rFonts w:ascii="Times New Roman" w:eastAsia="Times New Roman" w:hAnsi="Times New Roman" w:cs="Times New Roman"/>
          <w:sz w:val="28"/>
          <w:szCs w:val="28"/>
          <w:lang w:eastAsia="ru-RU"/>
        </w:rPr>
        <w:t>на  01</w:t>
      </w:r>
      <w:proofErr w:type="gramEnd"/>
      <w:r w:rsidR="00030FF5">
        <w:rPr>
          <w:rFonts w:ascii="Times New Roman" w:eastAsia="Times New Roman" w:hAnsi="Times New Roman" w:cs="Times New Roman"/>
          <w:sz w:val="28"/>
          <w:szCs w:val="28"/>
          <w:lang w:eastAsia="ru-RU"/>
        </w:rPr>
        <w:t>.07.2021</w:t>
      </w:r>
      <w:r w:rsidRPr="0003004C">
        <w:rPr>
          <w:rFonts w:ascii="Times New Roman" w:eastAsia="Times New Roman" w:hAnsi="Times New Roman" w:cs="Times New Roman"/>
          <w:sz w:val="28"/>
          <w:szCs w:val="28"/>
          <w:lang w:eastAsia="ru-RU"/>
        </w:rPr>
        <w:t xml:space="preserve">г представлены в таблице  . </w:t>
      </w:r>
    </w:p>
    <w:p w:rsidR="0003004C" w:rsidRPr="0003004C" w:rsidRDefault="0003004C" w:rsidP="0003004C">
      <w:pPr>
        <w:spacing w:after="0" w:line="240" w:lineRule="auto"/>
        <w:jc w:val="right"/>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Таблица  5</w:t>
      </w:r>
    </w:p>
    <w:p w:rsidR="0003004C" w:rsidRPr="0003004C" w:rsidRDefault="0003004C" w:rsidP="0003004C">
      <w:pPr>
        <w:spacing w:after="0" w:line="240" w:lineRule="auto"/>
        <w:jc w:val="right"/>
        <w:rPr>
          <w:rFonts w:ascii="Times New Roman" w:eastAsia="Times New Roman" w:hAnsi="Times New Roman" w:cs="Times New Roman"/>
          <w:sz w:val="28"/>
          <w:szCs w:val="28"/>
          <w:lang w:eastAsia="ru-RU"/>
        </w:rPr>
      </w:pPr>
    </w:p>
    <w:tbl>
      <w:tblPr>
        <w:tblW w:w="8222" w:type="dxa"/>
        <w:tblInd w:w="40" w:type="dxa"/>
        <w:tblLayout w:type="fixed"/>
        <w:tblCellMar>
          <w:left w:w="0" w:type="dxa"/>
          <w:right w:w="0" w:type="dxa"/>
        </w:tblCellMar>
        <w:tblLook w:val="0000" w:firstRow="0" w:lastRow="0" w:firstColumn="0" w:lastColumn="0" w:noHBand="0" w:noVBand="0"/>
      </w:tblPr>
      <w:tblGrid>
        <w:gridCol w:w="3686"/>
        <w:gridCol w:w="1129"/>
        <w:gridCol w:w="1275"/>
        <w:gridCol w:w="2132"/>
      </w:tblGrid>
      <w:tr w:rsidR="0003004C" w:rsidRPr="0003004C" w:rsidTr="00834358">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                                                                                                                                                                             </w:t>
            </w:r>
          </w:p>
        </w:tc>
        <w:tc>
          <w:tcPr>
            <w:tcW w:w="11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b/>
                <w:bCs/>
                <w:sz w:val="28"/>
                <w:szCs w:val="28"/>
                <w:lang w:eastAsia="ru-RU"/>
              </w:rPr>
              <w:t>2019</w:t>
            </w:r>
          </w:p>
        </w:tc>
        <w:tc>
          <w:tcPr>
            <w:tcW w:w="1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b/>
                <w:bCs/>
                <w:sz w:val="28"/>
                <w:szCs w:val="28"/>
                <w:lang w:eastAsia="ru-RU"/>
              </w:rPr>
              <w:t>2020</w:t>
            </w:r>
          </w:p>
        </w:tc>
        <w:tc>
          <w:tcPr>
            <w:tcW w:w="2132" w:type="dxa"/>
            <w:tcBorders>
              <w:top w:val="single" w:sz="8" w:space="0" w:color="auto"/>
              <w:left w:val="nil"/>
              <w:bottom w:val="single" w:sz="8" w:space="0" w:color="auto"/>
              <w:right w:val="single" w:sz="8" w:space="0" w:color="auto"/>
            </w:tcBorders>
            <w:shd w:val="clear" w:color="auto" w:fill="FFFFFF"/>
          </w:tcPr>
          <w:p w:rsidR="0003004C" w:rsidRPr="0003004C" w:rsidRDefault="0003004C" w:rsidP="0003004C">
            <w:pPr>
              <w:shd w:val="clear" w:color="auto" w:fill="FFFFFF"/>
              <w:spacing w:after="0" w:line="240" w:lineRule="auto"/>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2021</w:t>
            </w:r>
          </w:p>
        </w:tc>
      </w:tr>
      <w:tr w:rsidR="0003004C" w:rsidRPr="0003004C" w:rsidTr="00834358">
        <w:trPr>
          <w:trHeight w:val="909"/>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наличие медицинских учреждений  (фельдшерско-акушерский пункт) ФАП</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b/>
                <w:bCs/>
                <w:sz w:val="28"/>
                <w:szCs w:val="28"/>
                <w:lang w:eastAsia="ru-RU"/>
              </w:rPr>
              <w:t>2</w:t>
            </w:r>
          </w:p>
        </w:tc>
        <w:tc>
          <w:tcPr>
            <w:tcW w:w="2132" w:type="dxa"/>
            <w:tcBorders>
              <w:top w:val="nil"/>
              <w:left w:val="nil"/>
              <w:bottom w:val="single" w:sz="8" w:space="0" w:color="auto"/>
              <w:right w:val="single" w:sz="8" w:space="0" w:color="auto"/>
            </w:tcBorders>
            <w:shd w:val="clear" w:color="auto" w:fill="FFFFFF"/>
          </w:tcPr>
          <w:p w:rsidR="0003004C" w:rsidRPr="0003004C" w:rsidRDefault="0003004C" w:rsidP="0003004C">
            <w:pPr>
              <w:shd w:val="clear" w:color="auto" w:fill="FFFFFF"/>
              <w:spacing w:after="0" w:line="240" w:lineRule="auto"/>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2</w:t>
            </w:r>
          </w:p>
        </w:tc>
      </w:tr>
      <w:tr w:rsidR="0003004C" w:rsidRPr="0003004C" w:rsidTr="00834358">
        <w:trPr>
          <w:trHeight w:val="421"/>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численность врачей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b/>
                <w:bCs/>
                <w:sz w:val="28"/>
                <w:szCs w:val="28"/>
                <w:lang w:eastAsia="ru-RU"/>
              </w:rPr>
              <w:t>0</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w:t>
            </w:r>
          </w:p>
        </w:tc>
        <w:tc>
          <w:tcPr>
            <w:tcW w:w="2132" w:type="dxa"/>
            <w:tcBorders>
              <w:top w:val="nil"/>
              <w:left w:val="nil"/>
              <w:bottom w:val="single" w:sz="8" w:space="0" w:color="auto"/>
              <w:right w:val="single" w:sz="8" w:space="0" w:color="auto"/>
            </w:tcBorders>
            <w:shd w:val="clear" w:color="auto" w:fill="FFFFFF"/>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w:t>
            </w:r>
          </w:p>
        </w:tc>
      </w:tr>
      <w:tr w:rsidR="0003004C" w:rsidRPr="0003004C" w:rsidTr="00834358">
        <w:trPr>
          <w:trHeight w:val="576"/>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численность среднего медицинского персонала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w:t>
            </w:r>
          </w:p>
        </w:tc>
        <w:tc>
          <w:tcPr>
            <w:tcW w:w="2132" w:type="dxa"/>
            <w:tcBorders>
              <w:top w:val="nil"/>
              <w:left w:val="nil"/>
              <w:bottom w:val="single" w:sz="8" w:space="0" w:color="auto"/>
              <w:right w:val="single" w:sz="8" w:space="0" w:color="auto"/>
            </w:tcBorders>
            <w:shd w:val="clear" w:color="auto" w:fill="FFFFFF"/>
          </w:tcPr>
          <w:p w:rsidR="0003004C" w:rsidRPr="0003004C" w:rsidRDefault="0003004C" w:rsidP="0003004C">
            <w:pPr>
              <w:shd w:val="clear" w:color="auto" w:fill="FFFFFF"/>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w:t>
            </w:r>
          </w:p>
        </w:tc>
      </w:tr>
    </w:tbl>
    <w:p w:rsidR="0003004C" w:rsidRPr="0003004C" w:rsidRDefault="0003004C" w:rsidP="0003004C">
      <w:pPr>
        <w:spacing w:after="0" w:line="240" w:lineRule="auto"/>
        <w:ind w:firstLine="708"/>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ФAП </w:t>
      </w:r>
      <w:proofErr w:type="spellStart"/>
      <w:r w:rsidRPr="0003004C">
        <w:rPr>
          <w:rFonts w:ascii="Times New Roman" w:eastAsia="Times New Roman" w:hAnsi="Times New Roman" w:cs="Times New Roman"/>
          <w:sz w:val="28"/>
          <w:szCs w:val="28"/>
          <w:lang w:eastAsia="ru-RU"/>
        </w:rPr>
        <w:t>oбecпeчивaeт</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paннee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выявлeниe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инфekциoнных</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бoльных</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пpoвoдит</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пepвичныe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пpoтивoэпидemиoлoгичeckиe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mepoпpиятия</w:t>
      </w:r>
      <w:proofErr w:type="spellEnd"/>
      <w:r w:rsidRPr="0003004C">
        <w:rPr>
          <w:rFonts w:ascii="Times New Roman" w:eastAsia="Times New Roman" w:hAnsi="Times New Roman" w:cs="Times New Roman"/>
          <w:sz w:val="28"/>
          <w:szCs w:val="28"/>
          <w:lang w:eastAsia="ru-RU"/>
        </w:rPr>
        <w:t xml:space="preserve"> в </w:t>
      </w:r>
      <w:proofErr w:type="spellStart"/>
      <w:r w:rsidRPr="0003004C">
        <w:rPr>
          <w:rFonts w:ascii="Times New Roman" w:eastAsia="Times New Roman" w:hAnsi="Times New Roman" w:cs="Times New Roman"/>
          <w:sz w:val="28"/>
          <w:szCs w:val="28"/>
          <w:lang w:eastAsia="ru-RU"/>
        </w:rPr>
        <w:t>oчaгaх</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тekyщий</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caнитapный</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нaдзop</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зa</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тeppитopиeй</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нaceлённых</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mecт</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Вaжнoe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mecтo</w:t>
      </w:r>
      <w:proofErr w:type="spellEnd"/>
      <w:r w:rsidRPr="0003004C">
        <w:rPr>
          <w:rFonts w:ascii="Times New Roman" w:eastAsia="Times New Roman" w:hAnsi="Times New Roman" w:cs="Times New Roman"/>
          <w:sz w:val="28"/>
          <w:szCs w:val="28"/>
          <w:lang w:eastAsia="ru-RU"/>
        </w:rPr>
        <w:t xml:space="preserve"> в </w:t>
      </w:r>
      <w:proofErr w:type="spellStart"/>
      <w:r w:rsidRPr="0003004C">
        <w:rPr>
          <w:rFonts w:ascii="Times New Roman" w:eastAsia="Times New Roman" w:hAnsi="Times New Roman" w:cs="Times New Roman"/>
          <w:sz w:val="28"/>
          <w:szCs w:val="28"/>
          <w:lang w:eastAsia="ru-RU"/>
        </w:rPr>
        <w:t>дeятeльнocти</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фeльдшepcko-akyшepckom</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пyнkтe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зaниmaeт</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akтивнoe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пpoвeдeниe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caнитapнo-пpocвeтитeльckoй</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paбoты</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cpeди</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нaceлeния</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Фeльдшepы</w:t>
      </w:r>
      <w:proofErr w:type="spellEnd"/>
      <w:r w:rsidRPr="0003004C">
        <w:rPr>
          <w:rFonts w:ascii="Times New Roman" w:eastAsia="Times New Roman" w:hAnsi="Times New Roman" w:cs="Times New Roman"/>
          <w:sz w:val="28"/>
          <w:szCs w:val="28"/>
          <w:lang w:eastAsia="ru-RU"/>
        </w:rPr>
        <w:t xml:space="preserve"> и </w:t>
      </w:r>
      <w:proofErr w:type="spellStart"/>
      <w:r w:rsidRPr="0003004C">
        <w:rPr>
          <w:rFonts w:ascii="Times New Roman" w:eastAsia="Times New Roman" w:hAnsi="Times New Roman" w:cs="Times New Roman"/>
          <w:sz w:val="28"/>
          <w:szCs w:val="28"/>
          <w:lang w:eastAsia="ru-RU"/>
        </w:rPr>
        <w:t>akyшepkи</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пpиниmaют</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нeпocpeдcтвeннoe</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yчacтиe</w:t>
      </w:r>
      <w:proofErr w:type="spellEnd"/>
      <w:r w:rsidRPr="0003004C">
        <w:rPr>
          <w:rFonts w:ascii="Times New Roman" w:eastAsia="Times New Roman" w:hAnsi="Times New Roman" w:cs="Times New Roman"/>
          <w:sz w:val="28"/>
          <w:szCs w:val="28"/>
          <w:lang w:eastAsia="ru-RU"/>
        </w:rPr>
        <w:t xml:space="preserve"> в </w:t>
      </w:r>
      <w:proofErr w:type="spellStart"/>
      <w:r w:rsidRPr="0003004C">
        <w:rPr>
          <w:rFonts w:ascii="Times New Roman" w:eastAsia="Times New Roman" w:hAnsi="Times New Roman" w:cs="Times New Roman"/>
          <w:sz w:val="28"/>
          <w:szCs w:val="28"/>
          <w:lang w:eastAsia="ru-RU"/>
        </w:rPr>
        <w:t>opгaнизaции</w:t>
      </w:r>
      <w:proofErr w:type="spellEnd"/>
      <w:r w:rsidRPr="0003004C">
        <w:rPr>
          <w:rFonts w:ascii="Times New Roman" w:eastAsia="Times New Roman" w:hAnsi="Times New Roman" w:cs="Times New Roman"/>
          <w:sz w:val="28"/>
          <w:szCs w:val="28"/>
          <w:lang w:eastAsia="ru-RU"/>
        </w:rPr>
        <w:t xml:space="preserve"> и </w:t>
      </w:r>
      <w:proofErr w:type="spellStart"/>
      <w:r w:rsidRPr="0003004C">
        <w:rPr>
          <w:rFonts w:ascii="Times New Roman" w:eastAsia="Times New Roman" w:hAnsi="Times New Roman" w:cs="Times New Roman"/>
          <w:sz w:val="28"/>
          <w:szCs w:val="28"/>
          <w:lang w:eastAsia="ru-RU"/>
        </w:rPr>
        <w:t>пpoвeдeнии</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meдицинckих</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ocmoтpoв</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eжeгoднoй</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диcпaнcepизaции</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ceльckoгo</w:t>
      </w:r>
      <w:proofErr w:type="spellEnd"/>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нaceлeния</w:t>
      </w:r>
      <w:proofErr w:type="spellEnd"/>
      <w:r w:rsidRPr="0003004C">
        <w:rPr>
          <w:rFonts w:ascii="Times New Roman" w:eastAsia="Times New Roman" w:hAnsi="Times New Roman" w:cs="Times New Roman"/>
          <w:sz w:val="28"/>
          <w:szCs w:val="28"/>
          <w:lang w:eastAsia="ru-RU"/>
        </w:rPr>
        <w:t xml:space="preserve">. </w:t>
      </w:r>
    </w:p>
    <w:p w:rsidR="0003004C" w:rsidRPr="0003004C" w:rsidRDefault="0003004C" w:rsidP="0003004C">
      <w:pPr>
        <w:spacing w:after="0" w:line="240" w:lineRule="auto"/>
        <w:ind w:firstLine="708"/>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Количество посещений по сравнению с соответствующим периодом прошлого года представлены в </w:t>
      </w:r>
      <w:proofErr w:type="gramStart"/>
      <w:r w:rsidRPr="0003004C">
        <w:rPr>
          <w:rFonts w:ascii="Times New Roman" w:eastAsia="Times New Roman" w:hAnsi="Times New Roman" w:cs="Times New Roman"/>
          <w:sz w:val="28"/>
          <w:szCs w:val="28"/>
          <w:lang w:eastAsia="ru-RU"/>
        </w:rPr>
        <w:t>таблице :</w:t>
      </w:r>
      <w:proofErr w:type="gramEnd"/>
    </w:p>
    <w:p w:rsidR="0003004C" w:rsidRPr="0003004C" w:rsidRDefault="0003004C" w:rsidP="0003004C">
      <w:pPr>
        <w:spacing w:after="0" w:line="240" w:lineRule="auto"/>
        <w:ind w:firstLine="708"/>
        <w:jc w:val="right"/>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1985"/>
        <w:gridCol w:w="1621"/>
        <w:gridCol w:w="2417"/>
      </w:tblGrid>
      <w:tr w:rsidR="0003004C" w:rsidRPr="0003004C" w:rsidTr="00834358">
        <w:tc>
          <w:tcPr>
            <w:tcW w:w="3823"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Мероприятия</w:t>
            </w:r>
          </w:p>
        </w:tc>
        <w:tc>
          <w:tcPr>
            <w:tcW w:w="2126"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2020год</w:t>
            </w:r>
          </w:p>
        </w:tc>
        <w:tc>
          <w:tcPr>
            <w:tcW w:w="1698"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2021год</w:t>
            </w:r>
          </w:p>
        </w:tc>
        <w:tc>
          <w:tcPr>
            <w:tcW w:w="2549"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Динамика%</w:t>
            </w:r>
          </w:p>
        </w:tc>
      </w:tr>
      <w:tr w:rsidR="0003004C" w:rsidRPr="0003004C" w:rsidTr="00834358">
        <w:tc>
          <w:tcPr>
            <w:tcW w:w="3823"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Посещаемость на дому, чел</w:t>
            </w:r>
          </w:p>
        </w:tc>
        <w:tc>
          <w:tcPr>
            <w:tcW w:w="2126"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698</w:t>
            </w:r>
          </w:p>
        </w:tc>
        <w:tc>
          <w:tcPr>
            <w:tcW w:w="1698"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699</w:t>
            </w:r>
          </w:p>
        </w:tc>
        <w:tc>
          <w:tcPr>
            <w:tcW w:w="2549"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100,1%</w:t>
            </w:r>
          </w:p>
        </w:tc>
      </w:tr>
      <w:tr w:rsidR="0003004C" w:rsidRPr="0003004C" w:rsidTr="00834358">
        <w:tc>
          <w:tcPr>
            <w:tcW w:w="3823"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Прием в ФАП, чел.</w:t>
            </w:r>
          </w:p>
        </w:tc>
        <w:tc>
          <w:tcPr>
            <w:tcW w:w="2126"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1238</w:t>
            </w:r>
          </w:p>
        </w:tc>
        <w:tc>
          <w:tcPr>
            <w:tcW w:w="1698"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1340</w:t>
            </w:r>
          </w:p>
        </w:tc>
        <w:tc>
          <w:tcPr>
            <w:tcW w:w="2549" w:type="dxa"/>
          </w:tcPr>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3004C">
              <w:rPr>
                <w:rFonts w:ascii="Times New Roman" w:eastAsia="Times New Roman" w:hAnsi="Times New Roman" w:cs="Times New Roman"/>
                <w:bCs/>
                <w:sz w:val="28"/>
                <w:szCs w:val="28"/>
                <w:lang w:eastAsia="ru-RU"/>
              </w:rPr>
              <w:t>108,2%</w:t>
            </w:r>
          </w:p>
        </w:tc>
      </w:tr>
    </w:tbl>
    <w:p w:rsidR="0003004C" w:rsidRPr="0003004C" w:rsidRDefault="0003004C" w:rsidP="0003004C">
      <w:pPr>
        <w:spacing w:after="0" w:line="240" w:lineRule="auto"/>
        <w:rPr>
          <w:rFonts w:ascii="Times New Roman" w:eastAsia="Times New Roman" w:hAnsi="Times New Roman" w:cs="Times New Roman"/>
          <w:sz w:val="28"/>
          <w:szCs w:val="28"/>
          <w:lang w:eastAsia="ru-RU"/>
        </w:rPr>
      </w:pPr>
    </w:p>
    <w:p w:rsidR="0003004C" w:rsidRPr="0003004C" w:rsidRDefault="0003004C" w:rsidP="0003004C">
      <w:pPr>
        <w:spacing w:after="0" w:line="240" w:lineRule="auto"/>
        <w:ind w:firstLine="708"/>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Из таблицы видно, что посещаемость на дому работниками ФАП осталась такой </w:t>
      </w:r>
      <w:proofErr w:type="gramStart"/>
      <w:r w:rsidRPr="0003004C">
        <w:rPr>
          <w:rFonts w:ascii="Times New Roman" w:eastAsia="Times New Roman" w:hAnsi="Times New Roman" w:cs="Times New Roman"/>
          <w:sz w:val="28"/>
          <w:szCs w:val="28"/>
          <w:lang w:eastAsia="ru-RU"/>
        </w:rPr>
        <w:t>же,  в</w:t>
      </w:r>
      <w:proofErr w:type="gramEnd"/>
      <w:r w:rsidRPr="0003004C">
        <w:rPr>
          <w:rFonts w:ascii="Times New Roman" w:eastAsia="Times New Roman" w:hAnsi="Times New Roman" w:cs="Times New Roman"/>
          <w:sz w:val="28"/>
          <w:szCs w:val="28"/>
          <w:lang w:eastAsia="ru-RU"/>
        </w:rPr>
        <w:t xml:space="preserve"> связи с открытием нового </w:t>
      </w:r>
      <w:proofErr w:type="spellStart"/>
      <w:r w:rsidRPr="0003004C">
        <w:rPr>
          <w:rFonts w:ascii="Times New Roman" w:eastAsia="Times New Roman" w:hAnsi="Times New Roman" w:cs="Times New Roman"/>
          <w:sz w:val="28"/>
          <w:szCs w:val="28"/>
          <w:lang w:eastAsia="ru-RU"/>
        </w:rPr>
        <w:t>ФАПа</w:t>
      </w:r>
      <w:proofErr w:type="spellEnd"/>
      <w:r w:rsidRPr="0003004C">
        <w:rPr>
          <w:rFonts w:ascii="Times New Roman" w:eastAsia="Times New Roman" w:hAnsi="Times New Roman" w:cs="Times New Roman"/>
          <w:sz w:val="28"/>
          <w:szCs w:val="28"/>
          <w:lang w:eastAsia="ru-RU"/>
        </w:rPr>
        <w:t xml:space="preserve">   увеличился прием населения  в  самом помещении . </w:t>
      </w:r>
    </w:p>
    <w:p w:rsidR="0003004C" w:rsidRPr="0003004C" w:rsidRDefault="0003004C" w:rsidP="0003004C">
      <w:pPr>
        <w:spacing w:after="0" w:line="240" w:lineRule="auto"/>
        <w:ind w:firstLine="708"/>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Преобладающие заболевания: артериальная гипертония, ишемическая болезнь сердца, заболевания костно-мышечной системы.</w:t>
      </w:r>
    </w:p>
    <w:p w:rsidR="0003004C" w:rsidRPr="0003004C" w:rsidRDefault="0003004C" w:rsidP="0003004C">
      <w:pPr>
        <w:spacing w:after="0" w:line="240" w:lineRule="auto"/>
        <w:ind w:firstLine="53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03004C" w:rsidRPr="0003004C" w:rsidRDefault="0003004C" w:rsidP="0003004C">
      <w:pPr>
        <w:spacing w:after="0" w:line="240" w:lineRule="auto"/>
        <w:ind w:firstLine="53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Причина высокой заболеваемости населения кроется в т.ч. и в особенностях проживания на селе:</w:t>
      </w:r>
    </w:p>
    <w:p w:rsidR="0003004C" w:rsidRPr="0003004C" w:rsidRDefault="0003004C" w:rsidP="0003004C">
      <w:pPr>
        <w:suppressAutoHyphens/>
        <w:spacing w:after="0" w:line="240" w:lineRule="auto"/>
        <w:ind w:left="36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-низкий жизненный уровень, </w:t>
      </w:r>
    </w:p>
    <w:p w:rsidR="0003004C" w:rsidRPr="0003004C" w:rsidRDefault="0003004C" w:rsidP="0003004C">
      <w:pPr>
        <w:suppressAutoHyphens/>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-отсутствие средств на приобретение лекарств,</w:t>
      </w:r>
    </w:p>
    <w:p w:rsidR="0003004C" w:rsidRPr="0003004C" w:rsidRDefault="0003004C" w:rsidP="0003004C">
      <w:pPr>
        <w:spacing w:after="0" w:line="240" w:lineRule="auto"/>
        <w:ind w:firstLine="54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В числе проблем сельских </w:t>
      </w:r>
      <w:proofErr w:type="spellStart"/>
      <w:r w:rsidRPr="0003004C">
        <w:rPr>
          <w:rFonts w:ascii="Times New Roman" w:eastAsia="Times New Roman" w:hAnsi="Times New Roman" w:cs="Times New Roman"/>
          <w:sz w:val="28"/>
          <w:szCs w:val="28"/>
          <w:lang w:eastAsia="ru-RU"/>
        </w:rPr>
        <w:t>ФАПов</w:t>
      </w:r>
      <w:proofErr w:type="spellEnd"/>
      <w:r w:rsidRPr="0003004C">
        <w:rPr>
          <w:rFonts w:ascii="Times New Roman" w:eastAsia="Times New Roman" w:hAnsi="Times New Roman" w:cs="Times New Roman"/>
          <w:sz w:val="28"/>
          <w:szCs w:val="28"/>
          <w:lang w:eastAsia="ru-RU"/>
        </w:rPr>
        <w:t xml:space="preserve"> можно  назвать необходимость ремонта в зданиях, их низкую техническую оснащённость, отсутствие в </w:t>
      </w:r>
      <w:proofErr w:type="spellStart"/>
      <w:r w:rsidRPr="0003004C">
        <w:rPr>
          <w:rFonts w:ascii="Times New Roman" w:eastAsia="Times New Roman" w:hAnsi="Times New Roman" w:cs="Times New Roman"/>
          <w:sz w:val="28"/>
          <w:szCs w:val="28"/>
          <w:lang w:eastAsia="ru-RU"/>
        </w:rPr>
        <w:t>ФАПах</w:t>
      </w:r>
      <w:proofErr w:type="spellEnd"/>
      <w:r w:rsidRPr="0003004C">
        <w:rPr>
          <w:rFonts w:ascii="Times New Roman" w:eastAsia="Times New Roman" w:hAnsi="Times New Roman" w:cs="Times New Roman"/>
          <w:sz w:val="28"/>
          <w:szCs w:val="28"/>
          <w:lang w:eastAsia="ru-RU"/>
        </w:rPr>
        <w:t xml:space="preserve"> подключения к Интернету и служебного транспорта.</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40"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Образование</w:t>
      </w:r>
    </w:p>
    <w:p w:rsidR="0003004C" w:rsidRPr="0003004C"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Образование в настоящее время становится важнейшим условием жизни, успешности человека. </w:t>
      </w:r>
    </w:p>
    <w:p w:rsidR="0003004C" w:rsidRPr="0003004C"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Важное место в социальной системе сельских поселений существенную роль в их сохранении играет школа, являясь не только образовательным, но и социальным, </w:t>
      </w:r>
      <w:proofErr w:type="spellStart"/>
      <w:r w:rsidRPr="0003004C">
        <w:rPr>
          <w:rFonts w:ascii="Times New Roman" w:eastAsia="Times New Roman" w:hAnsi="Times New Roman" w:cs="Times New Roman"/>
          <w:sz w:val="28"/>
          <w:szCs w:val="28"/>
          <w:lang w:eastAsia="ru-RU"/>
        </w:rPr>
        <w:t>культуросберегающим</w:t>
      </w:r>
      <w:proofErr w:type="spellEnd"/>
      <w:r w:rsidRPr="0003004C">
        <w:rPr>
          <w:rFonts w:ascii="Times New Roman" w:eastAsia="Times New Roman" w:hAnsi="Times New Roman" w:cs="Times New Roman"/>
          <w:sz w:val="28"/>
          <w:szCs w:val="28"/>
          <w:lang w:eastAsia="ru-RU"/>
        </w:rPr>
        <w:t xml:space="preserve"> центром.</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Образование на территории Едогонского сельского </w:t>
      </w:r>
      <w:proofErr w:type="gramStart"/>
      <w:r w:rsidRPr="0003004C">
        <w:rPr>
          <w:rFonts w:ascii="Times New Roman" w:eastAsia="Times New Roman" w:hAnsi="Times New Roman" w:cs="Times New Roman"/>
          <w:sz w:val="28"/>
          <w:szCs w:val="28"/>
          <w:lang w:eastAsia="ru-RU"/>
        </w:rPr>
        <w:t>поселения  представлено</w:t>
      </w:r>
      <w:proofErr w:type="gramEnd"/>
      <w:r w:rsidRPr="0003004C">
        <w:rPr>
          <w:rFonts w:ascii="Times New Roman" w:eastAsia="Times New Roman" w:hAnsi="Times New Roman" w:cs="Times New Roman"/>
          <w:sz w:val="28"/>
          <w:szCs w:val="28"/>
          <w:lang w:eastAsia="ru-RU"/>
        </w:rPr>
        <w:t xml:space="preserve"> двумя школами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в с.Едогон одна общеобразовательная школа 1754,2 кв.</w:t>
      </w:r>
      <w:proofErr w:type="gramStart"/>
      <w:r w:rsidRPr="0003004C">
        <w:rPr>
          <w:rFonts w:ascii="Times New Roman" w:eastAsia="Times New Roman" w:hAnsi="Times New Roman" w:cs="Times New Roman"/>
          <w:sz w:val="28"/>
          <w:szCs w:val="28"/>
          <w:lang w:eastAsia="ru-RU"/>
        </w:rPr>
        <w:t>м.и</w:t>
      </w:r>
      <w:proofErr w:type="gramEnd"/>
      <w:r w:rsidRPr="0003004C">
        <w:rPr>
          <w:rFonts w:ascii="Times New Roman" w:eastAsia="Times New Roman" w:hAnsi="Times New Roman" w:cs="Times New Roman"/>
          <w:sz w:val="28"/>
          <w:szCs w:val="28"/>
          <w:lang w:eastAsia="ru-RU"/>
        </w:rPr>
        <w:t xml:space="preserve"> мощностью 400 человек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в </w:t>
      </w:r>
      <w:proofErr w:type="spellStart"/>
      <w:r w:rsidRPr="0003004C">
        <w:rPr>
          <w:rFonts w:ascii="Times New Roman" w:eastAsia="Times New Roman" w:hAnsi="Times New Roman" w:cs="Times New Roman"/>
          <w:sz w:val="28"/>
          <w:szCs w:val="28"/>
          <w:lang w:eastAsia="ru-RU"/>
        </w:rPr>
        <w:t>д.Изегол</w:t>
      </w:r>
      <w:proofErr w:type="spellEnd"/>
      <w:r w:rsidRPr="0003004C">
        <w:rPr>
          <w:rFonts w:ascii="Times New Roman" w:eastAsia="Times New Roman" w:hAnsi="Times New Roman" w:cs="Times New Roman"/>
          <w:sz w:val="28"/>
          <w:szCs w:val="28"/>
          <w:lang w:eastAsia="ru-RU"/>
        </w:rPr>
        <w:t xml:space="preserve"> основная школа 360кв.м мощностью 100 человек.</w:t>
      </w:r>
    </w:p>
    <w:p w:rsidR="0003004C" w:rsidRPr="0003004C" w:rsidRDefault="0003004C" w:rsidP="0003004C">
      <w:pPr>
        <w:spacing w:after="0" w:line="276" w:lineRule="auto"/>
        <w:ind w:firstLine="540"/>
        <w:jc w:val="right"/>
        <w:rPr>
          <w:rFonts w:ascii="Courier New" w:eastAsia="Times New Roman" w:hAnsi="Courier New" w:cs="Courier New"/>
          <w:lang w:eastAsia="ru-RU"/>
        </w:rPr>
      </w:pPr>
      <w:r w:rsidRPr="0003004C">
        <w:rPr>
          <w:rFonts w:ascii="Courier New" w:eastAsia="Times New Roman" w:hAnsi="Courier New" w:cs="Courier New"/>
          <w:lang w:eastAsia="ru-RU"/>
        </w:rPr>
        <w:t>Таблица 3</w:t>
      </w:r>
    </w:p>
    <w:p w:rsidR="0003004C" w:rsidRPr="0003004C" w:rsidRDefault="0003004C" w:rsidP="0003004C">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2190"/>
        <w:gridCol w:w="1573"/>
        <w:gridCol w:w="995"/>
        <w:gridCol w:w="1083"/>
        <w:gridCol w:w="674"/>
        <w:gridCol w:w="1692"/>
        <w:gridCol w:w="965"/>
      </w:tblGrid>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Наименование</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Населенный пункт</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Мощность</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Площадь, м2</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Этаж</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обучающихся</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персонала</w:t>
            </w:r>
          </w:p>
        </w:tc>
      </w:tr>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2</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3</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5</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6</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7</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8</w:t>
            </w:r>
          </w:p>
        </w:tc>
      </w:tr>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 общеобразовательное учреждение «</w:t>
            </w:r>
            <w:proofErr w:type="spellStart"/>
            <w:r w:rsidRPr="0003004C">
              <w:rPr>
                <w:rFonts w:ascii="Times New Roman" w:eastAsia="Times New Roman" w:hAnsi="Times New Roman" w:cs="Times New Roman"/>
                <w:lang w:eastAsia="ru-RU"/>
              </w:rPr>
              <w:t>Едогонская</w:t>
            </w:r>
            <w:proofErr w:type="spellEnd"/>
            <w:r w:rsidRPr="0003004C">
              <w:rPr>
                <w:rFonts w:ascii="Times New Roman" w:eastAsia="Times New Roman" w:hAnsi="Times New Roman" w:cs="Times New Roman"/>
                <w:lang w:eastAsia="ru-RU"/>
              </w:rPr>
              <w:t xml:space="preserve">  СОШ»</w:t>
            </w:r>
          </w:p>
        </w:tc>
        <w:tc>
          <w:tcPr>
            <w:tcW w:w="822"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с.Едогон ул.Ленина д.70</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400</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1754,2</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106</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30</w:t>
            </w:r>
          </w:p>
        </w:tc>
      </w:tr>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w:t>
            </w:r>
          </w:p>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общеобразовательное учреждение «</w:t>
            </w:r>
            <w:proofErr w:type="spellStart"/>
            <w:r w:rsidRPr="0003004C">
              <w:rPr>
                <w:rFonts w:ascii="Times New Roman" w:eastAsia="Times New Roman" w:hAnsi="Times New Roman" w:cs="Times New Roman"/>
                <w:lang w:eastAsia="ru-RU"/>
              </w:rPr>
              <w:t>Изегольская</w:t>
            </w:r>
            <w:proofErr w:type="spellEnd"/>
            <w:r w:rsidRPr="0003004C">
              <w:rPr>
                <w:rFonts w:ascii="Times New Roman" w:eastAsia="Times New Roman" w:hAnsi="Times New Roman" w:cs="Times New Roman"/>
                <w:lang w:eastAsia="ru-RU"/>
              </w:rPr>
              <w:t xml:space="preserve">  основная общеобразовательная школа»</w:t>
            </w:r>
          </w:p>
        </w:tc>
        <w:tc>
          <w:tcPr>
            <w:tcW w:w="822"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д. </w:t>
            </w:r>
            <w:proofErr w:type="spellStart"/>
            <w:r w:rsidRPr="0003004C">
              <w:rPr>
                <w:rFonts w:ascii="Times New Roman" w:eastAsia="Times New Roman" w:hAnsi="Times New Roman" w:cs="Times New Roman"/>
                <w:lang w:eastAsia="ru-RU"/>
              </w:rPr>
              <w:t>Изегол</w:t>
            </w:r>
            <w:proofErr w:type="spellEnd"/>
            <w:r w:rsidRPr="0003004C">
              <w:rPr>
                <w:rFonts w:ascii="Times New Roman" w:eastAsia="Times New Roman" w:hAnsi="Times New Roman" w:cs="Times New Roman"/>
                <w:lang w:eastAsia="ru-RU"/>
              </w:rPr>
              <w:t>, ул.Ленина, д.38</w:t>
            </w:r>
          </w:p>
          <w:p w:rsidR="0003004C" w:rsidRPr="0003004C" w:rsidRDefault="0003004C" w:rsidP="0003004C">
            <w:pPr>
              <w:spacing w:after="0" w:line="276" w:lineRule="auto"/>
              <w:rPr>
                <w:rFonts w:ascii="Times New Roman" w:eastAsia="Times New Roman" w:hAnsi="Times New Roman" w:cs="Times New Roman"/>
                <w:lang w:eastAsia="ru-RU"/>
              </w:rPr>
            </w:pP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100</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360</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26</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9</w:t>
            </w:r>
          </w:p>
        </w:tc>
      </w:tr>
    </w:tbl>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Дошкольное образование представлено двумя детскими садами: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с.Едогон детский сад «Теремок»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w:t>
      </w:r>
      <w:proofErr w:type="spellStart"/>
      <w:r w:rsidRPr="0003004C">
        <w:rPr>
          <w:rFonts w:ascii="Times New Roman" w:eastAsia="Times New Roman" w:hAnsi="Times New Roman" w:cs="Times New Roman"/>
          <w:sz w:val="28"/>
          <w:szCs w:val="28"/>
          <w:lang w:eastAsia="ru-RU"/>
        </w:rPr>
        <w:t>д.Изегол</w:t>
      </w:r>
      <w:proofErr w:type="spellEnd"/>
      <w:r w:rsidRPr="0003004C">
        <w:rPr>
          <w:rFonts w:ascii="Times New Roman" w:eastAsia="Times New Roman" w:hAnsi="Times New Roman" w:cs="Times New Roman"/>
          <w:sz w:val="28"/>
          <w:szCs w:val="28"/>
          <w:lang w:eastAsia="ru-RU"/>
        </w:rPr>
        <w:t xml:space="preserve"> детский сад «</w:t>
      </w:r>
      <w:proofErr w:type="gramStart"/>
      <w:r w:rsidRPr="0003004C">
        <w:rPr>
          <w:rFonts w:ascii="Times New Roman" w:eastAsia="Times New Roman" w:hAnsi="Times New Roman" w:cs="Times New Roman"/>
          <w:sz w:val="28"/>
          <w:szCs w:val="28"/>
          <w:lang w:eastAsia="ru-RU"/>
        </w:rPr>
        <w:t>Золушка»(</w:t>
      </w:r>
      <w:proofErr w:type="gramEnd"/>
      <w:r w:rsidRPr="0003004C">
        <w:rPr>
          <w:rFonts w:ascii="Times New Roman" w:eastAsia="Times New Roman" w:hAnsi="Times New Roman" w:cs="Times New Roman"/>
          <w:sz w:val="28"/>
          <w:szCs w:val="28"/>
          <w:lang w:eastAsia="ru-RU"/>
        </w:rPr>
        <w:t xml:space="preserve">входит в состав </w:t>
      </w:r>
      <w:proofErr w:type="spellStart"/>
      <w:r w:rsidRPr="0003004C">
        <w:rPr>
          <w:rFonts w:ascii="Times New Roman" w:eastAsia="Times New Roman" w:hAnsi="Times New Roman" w:cs="Times New Roman"/>
          <w:sz w:val="28"/>
          <w:szCs w:val="28"/>
          <w:lang w:eastAsia="ru-RU"/>
        </w:rPr>
        <w:t>Изегольской</w:t>
      </w:r>
      <w:proofErr w:type="spellEnd"/>
      <w:r w:rsidRPr="0003004C">
        <w:rPr>
          <w:rFonts w:ascii="Times New Roman" w:eastAsia="Times New Roman" w:hAnsi="Times New Roman" w:cs="Times New Roman"/>
          <w:sz w:val="28"/>
          <w:szCs w:val="28"/>
          <w:lang w:eastAsia="ru-RU"/>
        </w:rPr>
        <w:t xml:space="preserve"> ООШ)</w:t>
      </w:r>
    </w:p>
    <w:p w:rsidR="0003004C" w:rsidRPr="0003004C" w:rsidRDefault="0003004C" w:rsidP="0003004C">
      <w:pPr>
        <w:spacing w:after="0" w:line="276" w:lineRule="auto"/>
        <w:ind w:firstLine="540"/>
        <w:jc w:val="right"/>
        <w:rPr>
          <w:rFonts w:ascii="Courier New" w:eastAsia="Times New Roman" w:hAnsi="Courier New" w:cs="Courier New"/>
          <w:lang w:eastAsia="ru-RU"/>
        </w:rPr>
      </w:pPr>
    </w:p>
    <w:p w:rsidR="0003004C" w:rsidRPr="0003004C" w:rsidRDefault="0003004C" w:rsidP="0003004C">
      <w:pPr>
        <w:spacing w:after="0" w:line="276" w:lineRule="auto"/>
        <w:ind w:firstLine="540"/>
        <w:jc w:val="right"/>
        <w:rPr>
          <w:rFonts w:ascii="Courier New" w:eastAsia="Times New Roman" w:hAnsi="Courier New" w:cs="Courier New"/>
          <w:lang w:eastAsia="ru-RU"/>
        </w:rPr>
      </w:pPr>
      <w:r w:rsidRPr="0003004C">
        <w:rPr>
          <w:rFonts w:ascii="Courier New" w:eastAsia="Times New Roman" w:hAnsi="Courier New" w:cs="Courier New"/>
          <w:lang w:eastAsia="ru-RU"/>
        </w:rPr>
        <w:t>Таблица 4</w:t>
      </w:r>
    </w:p>
    <w:p w:rsidR="0003004C" w:rsidRPr="0003004C" w:rsidRDefault="0003004C" w:rsidP="0003004C">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2190"/>
        <w:gridCol w:w="1573"/>
        <w:gridCol w:w="995"/>
        <w:gridCol w:w="1083"/>
        <w:gridCol w:w="674"/>
        <w:gridCol w:w="1692"/>
        <w:gridCol w:w="965"/>
      </w:tblGrid>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Наименование</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Населенный пункт</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Мощность</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Площадь, м2</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Этаж</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воспитанников</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Кол-во персонала</w:t>
            </w:r>
          </w:p>
        </w:tc>
      </w:tr>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114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2</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3</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5</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 xml:space="preserve">   6</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7</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8</w:t>
            </w:r>
          </w:p>
        </w:tc>
      </w:tr>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 дошкольное общеобразовательное учреждение «Детский сад «Теремок»</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с.Едогон ул.Ленина д.98</w:t>
            </w: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45</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347,8</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22</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9</w:t>
            </w:r>
          </w:p>
        </w:tc>
      </w:tr>
      <w:tr w:rsidR="0003004C" w:rsidRPr="0003004C" w:rsidTr="00834358">
        <w:tc>
          <w:tcPr>
            <w:tcW w:w="208"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2.</w:t>
            </w:r>
          </w:p>
        </w:tc>
        <w:tc>
          <w:tcPr>
            <w:tcW w:w="1144" w:type="pct"/>
          </w:tcPr>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Муниципальное</w:t>
            </w:r>
          </w:p>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lastRenderedPageBreak/>
              <w:t>общеобразовательное учреждение «</w:t>
            </w:r>
            <w:proofErr w:type="spellStart"/>
            <w:r w:rsidRPr="0003004C">
              <w:rPr>
                <w:rFonts w:ascii="Times New Roman" w:eastAsia="Times New Roman" w:hAnsi="Times New Roman" w:cs="Times New Roman"/>
                <w:lang w:eastAsia="ru-RU"/>
              </w:rPr>
              <w:t>Изегольская</w:t>
            </w:r>
            <w:proofErr w:type="spellEnd"/>
            <w:r w:rsidRPr="0003004C">
              <w:rPr>
                <w:rFonts w:ascii="Times New Roman" w:eastAsia="Times New Roman" w:hAnsi="Times New Roman" w:cs="Times New Roman"/>
                <w:lang w:eastAsia="ru-RU"/>
              </w:rPr>
              <w:t xml:space="preserve"> основная общеобразовательная школа»</w:t>
            </w:r>
          </w:p>
        </w:tc>
        <w:tc>
          <w:tcPr>
            <w:tcW w:w="822" w:type="pct"/>
          </w:tcPr>
          <w:p w:rsidR="0003004C" w:rsidRPr="0003004C" w:rsidRDefault="0003004C" w:rsidP="0003004C">
            <w:pPr>
              <w:spacing w:after="0" w:line="276" w:lineRule="auto"/>
              <w:jc w:val="both"/>
              <w:rPr>
                <w:rFonts w:ascii="Times New Roman" w:eastAsia="Times New Roman" w:hAnsi="Times New Roman" w:cs="Times New Roman"/>
                <w:lang w:eastAsia="ru-RU"/>
              </w:rPr>
            </w:pPr>
          </w:p>
          <w:p w:rsidR="0003004C" w:rsidRPr="0003004C" w:rsidRDefault="0003004C" w:rsidP="0003004C">
            <w:pPr>
              <w:spacing w:after="0" w:line="276" w:lineRule="auto"/>
              <w:rPr>
                <w:rFonts w:ascii="Times New Roman" w:eastAsia="Times New Roman" w:hAnsi="Times New Roman" w:cs="Times New Roman"/>
                <w:lang w:eastAsia="ru-RU"/>
              </w:rPr>
            </w:pPr>
            <w:r w:rsidRPr="0003004C">
              <w:rPr>
                <w:rFonts w:ascii="Times New Roman" w:eastAsia="Times New Roman" w:hAnsi="Times New Roman" w:cs="Times New Roman"/>
                <w:lang w:eastAsia="ru-RU"/>
              </w:rPr>
              <w:lastRenderedPageBreak/>
              <w:t xml:space="preserve">д. </w:t>
            </w:r>
            <w:proofErr w:type="spellStart"/>
            <w:r w:rsidRPr="0003004C">
              <w:rPr>
                <w:rFonts w:ascii="Times New Roman" w:eastAsia="Times New Roman" w:hAnsi="Times New Roman" w:cs="Times New Roman"/>
                <w:lang w:eastAsia="ru-RU"/>
              </w:rPr>
              <w:t>Изегол</w:t>
            </w:r>
            <w:proofErr w:type="spellEnd"/>
            <w:r w:rsidRPr="0003004C">
              <w:rPr>
                <w:rFonts w:ascii="Times New Roman" w:eastAsia="Times New Roman" w:hAnsi="Times New Roman" w:cs="Times New Roman"/>
                <w:lang w:eastAsia="ru-RU"/>
              </w:rPr>
              <w:t>, ул.Ленина, д.38</w:t>
            </w:r>
          </w:p>
          <w:p w:rsidR="0003004C" w:rsidRPr="0003004C" w:rsidRDefault="0003004C" w:rsidP="0003004C">
            <w:pPr>
              <w:spacing w:after="0" w:line="276" w:lineRule="auto"/>
              <w:jc w:val="both"/>
              <w:rPr>
                <w:rFonts w:ascii="Times New Roman" w:eastAsia="Times New Roman" w:hAnsi="Times New Roman" w:cs="Times New Roman"/>
                <w:lang w:eastAsia="ru-RU"/>
              </w:rPr>
            </w:pPr>
          </w:p>
        </w:tc>
        <w:tc>
          <w:tcPr>
            <w:tcW w:w="520"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lastRenderedPageBreak/>
              <w:t>35</w:t>
            </w:r>
          </w:p>
        </w:tc>
        <w:tc>
          <w:tcPr>
            <w:tcW w:w="566"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315,0</w:t>
            </w:r>
          </w:p>
        </w:tc>
        <w:tc>
          <w:tcPr>
            <w:tcW w:w="352"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w:t>
            </w:r>
          </w:p>
        </w:tc>
        <w:tc>
          <w:tcPr>
            <w:tcW w:w="88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15</w:t>
            </w:r>
          </w:p>
        </w:tc>
        <w:tc>
          <w:tcPr>
            <w:tcW w:w="504" w:type="pct"/>
          </w:tcPr>
          <w:p w:rsidR="0003004C" w:rsidRPr="0003004C" w:rsidRDefault="0003004C" w:rsidP="0003004C">
            <w:pPr>
              <w:spacing w:after="0" w:line="276" w:lineRule="auto"/>
              <w:jc w:val="both"/>
              <w:rPr>
                <w:rFonts w:ascii="Times New Roman" w:eastAsia="Times New Roman" w:hAnsi="Times New Roman" w:cs="Times New Roman"/>
                <w:lang w:eastAsia="ru-RU"/>
              </w:rPr>
            </w:pPr>
            <w:r w:rsidRPr="0003004C">
              <w:rPr>
                <w:rFonts w:ascii="Times New Roman" w:eastAsia="Times New Roman" w:hAnsi="Times New Roman" w:cs="Times New Roman"/>
                <w:lang w:eastAsia="ru-RU"/>
              </w:rPr>
              <w:t>5</w:t>
            </w:r>
          </w:p>
        </w:tc>
      </w:tr>
    </w:tbl>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p>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Муниципальные образовательные учреждения имеют лицензию на осуществление своей деятельности, аттестованы. Продолжительность учебной недели шесть  дней, обучение проходит в одну смену. В школах имеются компьютеризованные классы, которые в этом году были </w:t>
      </w:r>
      <w:proofErr w:type="gramStart"/>
      <w:r w:rsidRPr="0003004C">
        <w:rPr>
          <w:rFonts w:ascii="Times New Roman" w:eastAsia="Times New Roman" w:hAnsi="Times New Roman" w:cs="Times New Roman"/>
          <w:sz w:val="28"/>
          <w:szCs w:val="28"/>
          <w:lang w:eastAsia="ru-RU"/>
        </w:rPr>
        <w:t>обновлены ,спортивные</w:t>
      </w:r>
      <w:proofErr w:type="gramEnd"/>
      <w:r w:rsidRPr="0003004C">
        <w:rPr>
          <w:rFonts w:ascii="Times New Roman" w:eastAsia="Times New Roman" w:hAnsi="Times New Roman" w:cs="Times New Roman"/>
          <w:sz w:val="28"/>
          <w:szCs w:val="28"/>
          <w:lang w:eastAsia="ru-RU"/>
        </w:rPr>
        <w:t xml:space="preserve"> залы, в которых проводятся спортивные секции, различные кружки. </w:t>
      </w:r>
      <w:r w:rsidRPr="0003004C">
        <w:rPr>
          <w:rFonts w:ascii="Times New Roman" w:eastAsia="Times New Roman" w:hAnsi="Times New Roman" w:cs="Times New Roman"/>
          <w:sz w:val="28"/>
          <w:szCs w:val="28"/>
          <w:lang w:eastAsia="ru-RU"/>
        </w:rPr>
        <w:tab/>
        <w:t xml:space="preserve">Указанные школьные и дошкольные учреждения укомплектованы педагогическими кадрами. В </w:t>
      </w:r>
      <w:proofErr w:type="spellStart"/>
      <w:r w:rsidRPr="0003004C">
        <w:rPr>
          <w:rFonts w:ascii="Times New Roman" w:eastAsia="Times New Roman" w:hAnsi="Times New Roman" w:cs="Times New Roman"/>
          <w:sz w:val="28"/>
          <w:szCs w:val="28"/>
          <w:lang w:eastAsia="ru-RU"/>
        </w:rPr>
        <w:t>Едогонской</w:t>
      </w:r>
      <w:proofErr w:type="spellEnd"/>
      <w:r w:rsidRPr="0003004C">
        <w:rPr>
          <w:rFonts w:ascii="Times New Roman" w:eastAsia="Times New Roman" w:hAnsi="Times New Roman" w:cs="Times New Roman"/>
          <w:sz w:val="28"/>
          <w:szCs w:val="28"/>
          <w:lang w:eastAsia="ru-RU"/>
        </w:rPr>
        <w:t xml:space="preserve"> школе обучается 106 учащихся, в </w:t>
      </w:r>
      <w:proofErr w:type="spellStart"/>
      <w:r w:rsidRPr="0003004C">
        <w:rPr>
          <w:rFonts w:ascii="Times New Roman" w:eastAsia="Times New Roman" w:hAnsi="Times New Roman" w:cs="Times New Roman"/>
          <w:sz w:val="28"/>
          <w:szCs w:val="28"/>
          <w:lang w:eastAsia="ru-RU"/>
        </w:rPr>
        <w:t>Изегольской</w:t>
      </w:r>
      <w:proofErr w:type="spellEnd"/>
      <w:r w:rsidRPr="0003004C">
        <w:rPr>
          <w:rFonts w:ascii="Times New Roman" w:eastAsia="Times New Roman" w:hAnsi="Times New Roman" w:cs="Times New Roman"/>
          <w:sz w:val="28"/>
          <w:szCs w:val="28"/>
          <w:lang w:eastAsia="ru-RU"/>
        </w:rPr>
        <w:t xml:space="preserve"> общей школе 26 детей. Школы не полностью укомплектованы  учащимися. В последние годы был по</w:t>
      </w:r>
      <w:r w:rsidR="00A87397">
        <w:rPr>
          <w:rFonts w:ascii="Times New Roman" w:eastAsia="Times New Roman" w:hAnsi="Times New Roman" w:cs="Times New Roman"/>
          <w:sz w:val="28"/>
          <w:szCs w:val="28"/>
          <w:lang w:eastAsia="ru-RU"/>
        </w:rPr>
        <w:t>дъем рождаемости, поэтому в 2021</w:t>
      </w:r>
      <w:proofErr w:type="gramStart"/>
      <w:r w:rsidR="00A87397">
        <w:rPr>
          <w:rFonts w:ascii="Times New Roman" w:eastAsia="Times New Roman" w:hAnsi="Times New Roman" w:cs="Times New Roman"/>
          <w:sz w:val="28"/>
          <w:szCs w:val="28"/>
          <w:lang w:eastAsia="ru-RU"/>
        </w:rPr>
        <w:t>году  в</w:t>
      </w:r>
      <w:proofErr w:type="gramEnd"/>
      <w:r w:rsidR="00A87397">
        <w:rPr>
          <w:rFonts w:ascii="Times New Roman" w:eastAsia="Times New Roman" w:hAnsi="Times New Roman" w:cs="Times New Roman"/>
          <w:sz w:val="28"/>
          <w:szCs w:val="28"/>
          <w:lang w:eastAsia="ru-RU"/>
        </w:rPr>
        <w:t xml:space="preserve"> школу пойдут 15</w:t>
      </w:r>
      <w:bookmarkStart w:id="0" w:name="_GoBack"/>
      <w:bookmarkEnd w:id="0"/>
      <w:r w:rsidRPr="0003004C">
        <w:rPr>
          <w:rFonts w:ascii="Times New Roman" w:eastAsia="Times New Roman" w:hAnsi="Times New Roman" w:cs="Times New Roman"/>
          <w:sz w:val="28"/>
          <w:szCs w:val="28"/>
          <w:lang w:eastAsia="ru-RU"/>
        </w:rPr>
        <w:t xml:space="preserve"> первоклассников. Расчётный норматив потребности в общеобразовательных учреждениях, составляет – 85 мест на 1000 жителей.                    </w:t>
      </w:r>
    </w:p>
    <w:p w:rsidR="0003004C" w:rsidRPr="0003004C"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Исходя из расчётного норматива, емкость существующих  учреждений  будет обеспечивать население в общеобразовательных учреждениях. </w:t>
      </w:r>
    </w:p>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proofErr w:type="spellStart"/>
      <w:r w:rsidRPr="0003004C">
        <w:rPr>
          <w:rFonts w:ascii="Times New Roman" w:eastAsia="Times New Roman" w:hAnsi="Times New Roman" w:cs="Times New Roman"/>
          <w:color w:val="000000"/>
          <w:sz w:val="28"/>
          <w:szCs w:val="28"/>
          <w:shd w:val="clear" w:color="auto" w:fill="FFFFFF"/>
          <w:lang w:eastAsia="ru-RU"/>
        </w:rPr>
        <w:t>Едогонская</w:t>
      </w:r>
      <w:proofErr w:type="spellEnd"/>
      <w:r w:rsidRPr="0003004C">
        <w:rPr>
          <w:rFonts w:ascii="Times New Roman" w:eastAsia="Times New Roman" w:hAnsi="Times New Roman" w:cs="Times New Roman"/>
          <w:color w:val="000000"/>
          <w:sz w:val="28"/>
          <w:szCs w:val="28"/>
          <w:shd w:val="clear" w:color="auto" w:fill="FFFFFF"/>
          <w:lang w:eastAsia="ru-RU"/>
        </w:rPr>
        <w:t xml:space="preserve"> школа принимала участие в Международных конкурсах "Красивая школа - школа мира", "Красивая школа - здоровая школа" и была награждена дипломами I </w:t>
      </w:r>
      <w:proofErr w:type="gramStart"/>
      <w:r w:rsidRPr="0003004C">
        <w:rPr>
          <w:rFonts w:ascii="Times New Roman" w:eastAsia="Times New Roman" w:hAnsi="Times New Roman" w:cs="Times New Roman"/>
          <w:color w:val="000000"/>
          <w:sz w:val="28"/>
          <w:szCs w:val="28"/>
          <w:shd w:val="clear" w:color="auto" w:fill="FFFFFF"/>
          <w:lang w:eastAsia="ru-RU"/>
        </w:rPr>
        <w:t>степени .</w:t>
      </w:r>
      <w:proofErr w:type="gramEnd"/>
      <w:r w:rsidRPr="0003004C">
        <w:rPr>
          <w:rFonts w:ascii="Times New Roman" w:eastAsia="Times New Roman" w:hAnsi="Times New Roman" w:cs="Times New Roman"/>
          <w:color w:val="000000"/>
          <w:sz w:val="28"/>
          <w:szCs w:val="28"/>
          <w:shd w:val="clear" w:color="auto" w:fill="FFFFFF"/>
          <w:lang w:eastAsia="ru-RU"/>
        </w:rPr>
        <w:t xml:space="preserve"> </w:t>
      </w:r>
      <w:r w:rsidRPr="0003004C">
        <w:rPr>
          <w:rFonts w:ascii="Times New Roman" w:eastAsia="Times New Roman" w:hAnsi="Times New Roman" w:cs="Times New Roman"/>
          <w:sz w:val="28"/>
          <w:szCs w:val="28"/>
          <w:lang w:eastAsia="ru-RU"/>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rsidR="0003004C" w:rsidRPr="0003004C" w:rsidRDefault="0003004C" w:rsidP="0003004C">
      <w:pPr>
        <w:spacing w:after="0" w:line="240" w:lineRule="auto"/>
        <w:ind w:firstLine="708"/>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 2019 году МОУ «</w:t>
      </w:r>
      <w:proofErr w:type="spellStart"/>
      <w:r w:rsidRPr="0003004C">
        <w:rPr>
          <w:rFonts w:ascii="Times New Roman" w:eastAsia="Times New Roman" w:hAnsi="Times New Roman" w:cs="Times New Roman"/>
          <w:sz w:val="28"/>
          <w:szCs w:val="28"/>
          <w:lang w:eastAsia="ru-RU"/>
        </w:rPr>
        <w:t>Едогонская</w:t>
      </w:r>
      <w:proofErr w:type="spellEnd"/>
      <w:r w:rsidRPr="0003004C">
        <w:rPr>
          <w:rFonts w:ascii="Times New Roman" w:eastAsia="Times New Roman" w:hAnsi="Times New Roman" w:cs="Times New Roman"/>
          <w:sz w:val="28"/>
          <w:szCs w:val="28"/>
          <w:lang w:eastAsia="ru-RU"/>
        </w:rPr>
        <w:t xml:space="preserve"> СОШ» участвовала в областном конкурсе моделей агробизнес-школ среди муниципальных общеобразовательных организаций, расположенных в сельской местности. На конкурс было представлено пять моделей агробизнес-школ. Жюри единогласно </w:t>
      </w:r>
      <w:proofErr w:type="gramStart"/>
      <w:r w:rsidRPr="0003004C">
        <w:rPr>
          <w:rFonts w:ascii="Times New Roman" w:eastAsia="Times New Roman" w:hAnsi="Times New Roman" w:cs="Times New Roman"/>
          <w:sz w:val="28"/>
          <w:szCs w:val="28"/>
          <w:lang w:eastAsia="ru-RU"/>
        </w:rPr>
        <w:t>отметило  качественную</w:t>
      </w:r>
      <w:proofErr w:type="gramEnd"/>
      <w:r w:rsidRPr="0003004C">
        <w:rPr>
          <w:rFonts w:ascii="Times New Roman" w:eastAsia="Times New Roman" w:hAnsi="Times New Roman" w:cs="Times New Roman"/>
          <w:sz w:val="28"/>
          <w:szCs w:val="28"/>
          <w:lang w:eastAsia="ru-RU"/>
        </w:rPr>
        <w:t xml:space="preserve"> подготовку пакета документов, интересное содержание модели агробизнес-школ и рекомендовало областному совету агробизнес-образования присвоить статус региональной пилотной площадки агробизнес-образования нашей школе..</w:t>
      </w:r>
    </w:p>
    <w:p w:rsidR="00D03722" w:rsidRDefault="0003004C" w:rsidP="0003004C">
      <w:pPr>
        <w:spacing w:after="0" w:line="240" w:lineRule="auto"/>
        <w:ind w:firstLine="709"/>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Зданию «</w:t>
      </w:r>
      <w:proofErr w:type="spellStart"/>
      <w:r w:rsidRPr="0003004C">
        <w:rPr>
          <w:rFonts w:ascii="Times New Roman" w:eastAsia="Times New Roman" w:hAnsi="Times New Roman" w:cs="Times New Roman"/>
          <w:sz w:val="28"/>
          <w:szCs w:val="28"/>
          <w:lang w:eastAsia="ru-RU"/>
        </w:rPr>
        <w:t>Едогонской</w:t>
      </w:r>
      <w:proofErr w:type="spellEnd"/>
      <w:r w:rsidRPr="0003004C">
        <w:rPr>
          <w:rFonts w:ascii="Times New Roman" w:eastAsia="Times New Roman" w:hAnsi="Times New Roman" w:cs="Times New Roman"/>
          <w:sz w:val="28"/>
          <w:szCs w:val="28"/>
          <w:lang w:eastAsia="ru-RU"/>
        </w:rPr>
        <w:t xml:space="preserve"> СОШ» требуется капитальный   ремонт (замена оконных </w:t>
      </w:r>
      <w:proofErr w:type="gramStart"/>
      <w:r w:rsidRPr="0003004C">
        <w:rPr>
          <w:rFonts w:ascii="Times New Roman" w:eastAsia="Times New Roman" w:hAnsi="Times New Roman" w:cs="Times New Roman"/>
          <w:sz w:val="28"/>
          <w:szCs w:val="28"/>
          <w:lang w:eastAsia="ru-RU"/>
        </w:rPr>
        <w:t>рам,  ремонт</w:t>
      </w:r>
      <w:proofErr w:type="gramEnd"/>
      <w:r w:rsidRPr="0003004C">
        <w:rPr>
          <w:rFonts w:ascii="Times New Roman" w:eastAsia="Times New Roman" w:hAnsi="Times New Roman" w:cs="Times New Roman"/>
          <w:sz w:val="28"/>
          <w:szCs w:val="28"/>
          <w:lang w:eastAsia="ru-RU"/>
        </w:rPr>
        <w:t xml:space="preserve"> фасада школы, замена кабинетных и входных дверей), поэтому для проведения капитального ремонта были поданы документы для включения в областную программу </w:t>
      </w:r>
      <w:proofErr w:type="spellStart"/>
      <w:r w:rsidRPr="0003004C">
        <w:rPr>
          <w:rFonts w:ascii="Times New Roman" w:eastAsia="Times New Roman" w:hAnsi="Times New Roman" w:cs="Times New Roman"/>
          <w:sz w:val="28"/>
          <w:szCs w:val="28"/>
          <w:lang w:eastAsia="ru-RU"/>
        </w:rPr>
        <w:t>Едогонская</w:t>
      </w:r>
      <w:proofErr w:type="spellEnd"/>
      <w:r w:rsidRPr="0003004C">
        <w:rPr>
          <w:rFonts w:ascii="Times New Roman" w:eastAsia="Times New Roman" w:hAnsi="Times New Roman" w:cs="Times New Roman"/>
          <w:sz w:val="28"/>
          <w:szCs w:val="28"/>
          <w:lang w:eastAsia="ru-RU"/>
        </w:rPr>
        <w:t xml:space="preserve"> СОШ отапливалась  </w:t>
      </w:r>
      <w:proofErr w:type="spellStart"/>
      <w:r w:rsidRPr="0003004C">
        <w:rPr>
          <w:rFonts w:ascii="Times New Roman" w:eastAsia="Times New Roman" w:hAnsi="Times New Roman" w:cs="Times New Roman"/>
          <w:sz w:val="28"/>
          <w:szCs w:val="28"/>
          <w:lang w:eastAsia="ru-RU"/>
        </w:rPr>
        <w:t>электробойлером</w:t>
      </w:r>
      <w:proofErr w:type="spellEnd"/>
      <w:r w:rsidRPr="0003004C">
        <w:rPr>
          <w:rFonts w:ascii="Times New Roman" w:eastAsia="Times New Roman" w:hAnsi="Times New Roman" w:cs="Times New Roman"/>
          <w:sz w:val="28"/>
          <w:szCs w:val="28"/>
          <w:lang w:eastAsia="ru-RU"/>
        </w:rPr>
        <w:t xml:space="preserve">, поэтому в целях энергосбережения установлена  котельная, работающая на угле.  Установлены теплые туалеты в </w:t>
      </w:r>
      <w:proofErr w:type="spellStart"/>
      <w:r w:rsidRPr="0003004C">
        <w:rPr>
          <w:rFonts w:ascii="Times New Roman" w:eastAsia="Times New Roman" w:hAnsi="Times New Roman" w:cs="Times New Roman"/>
          <w:sz w:val="28"/>
          <w:szCs w:val="28"/>
          <w:lang w:eastAsia="ru-RU"/>
        </w:rPr>
        <w:t>Едогонской</w:t>
      </w:r>
      <w:proofErr w:type="spellEnd"/>
      <w:r w:rsidRPr="0003004C">
        <w:rPr>
          <w:rFonts w:ascii="Times New Roman" w:eastAsia="Times New Roman" w:hAnsi="Times New Roman" w:cs="Times New Roman"/>
          <w:sz w:val="28"/>
          <w:szCs w:val="28"/>
          <w:lang w:eastAsia="ru-RU"/>
        </w:rPr>
        <w:t xml:space="preserve"> СОШ. Необходимо обновление компьютерного класса. </w:t>
      </w:r>
    </w:p>
    <w:p w:rsidR="00030FF5" w:rsidRDefault="00030FF5" w:rsidP="000300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МОУ «</w:t>
      </w:r>
      <w:proofErr w:type="spellStart"/>
      <w:r>
        <w:rPr>
          <w:rFonts w:ascii="Times New Roman" w:eastAsia="Times New Roman" w:hAnsi="Times New Roman" w:cs="Times New Roman"/>
          <w:sz w:val="28"/>
          <w:szCs w:val="28"/>
          <w:lang w:eastAsia="ru-RU"/>
        </w:rPr>
        <w:t>Едогонской</w:t>
      </w:r>
      <w:proofErr w:type="spellEnd"/>
      <w:r>
        <w:rPr>
          <w:rFonts w:ascii="Times New Roman" w:eastAsia="Times New Roman" w:hAnsi="Times New Roman" w:cs="Times New Roman"/>
          <w:sz w:val="28"/>
          <w:szCs w:val="28"/>
          <w:lang w:eastAsia="ru-RU"/>
        </w:rPr>
        <w:t xml:space="preserve"> СОШ» подана заявка для участия в областной программе по капитальному ремонту здания. Проведена техническая экспертиза состояния здания. Заявка одобрена, мероприятия </w:t>
      </w:r>
      <w:r>
        <w:rPr>
          <w:rFonts w:ascii="Times New Roman" w:eastAsia="Times New Roman" w:hAnsi="Times New Roman" w:cs="Times New Roman"/>
          <w:sz w:val="28"/>
          <w:szCs w:val="28"/>
          <w:lang w:eastAsia="ru-RU"/>
        </w:rPr>
        <w:lastRenderedPageBreak/>
        <w:t xml:space="preserve">включены в областной  рейтинг по капитальному ремонту здания </w:t>
      </w:r>
      <w:proofErr w:type="spellStart"/>
      <w:r>
        <w:rPr>
          <w:rFonts w:ascii="Times New Roman" w:eastAsia="Times New Roman" w:hAnsi="Times New Roman" w:cs="Times New Roman"/>
          <w:sz w:val="28"/>
          <w:szCs w:val="28"/>
          <w:lang w:eastAsia="ru-RU"/>
        </w:rPr>
        <w:t>Едогонской</w:t>
      </w:r>
      <w:proofErr w:type="spellEnd"/>
      <w:r>
        <w:rPr>
          <w:rFonts w:ascii="Times New Roman" w:eastAsia="Times New Roman" w:hAnsi="Times New Roman" w:cs="Times New Roman"/>
          <w:sz w:val="28"/>
          <w:szCs w:val="28"/>
          <w:lang w:eastAsia="ru-RU"/>
        </w:rPr>
        <w:t xml:space="preserve"> СОШ на  2022 год. </w:t>
      </w:r>
    </w:p>
    <w:p w:rsidR="0003004C" w:rsidRPr="0003004C" w:rsidRDefault="0003004C" w:rsidP="0003004C">
      <w:pPr>
        <w:spacing w:after="0" w:line="240" w:lineRule="auto"/>
        <w:ind w:firstLine="709"/>
        <w:jc w:val="both"/>
        <w:rPr>
          <w:rFonts w:ascii="Times New Roman" w:eastAsia="Times New Roman" w:hAnsi="Times New Roman" w:cs="Times New Roman"/>
          <w:color w:val="FF0000"/>
          <w:sz w:val="28"/>
          <w:szCs w:val="28"/>
          <w:lang w:eastAsia="ru-RU"/>
        </w:rPr>
      </w:pPr>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Изегольская</w:t>
      </w:r>
      <w:proofErr w:type="spellEnd"/>
      <w:r w:rsidRPr="0003004C">
        <w:rPr>
          <w:rFonts w:ascii="Times New Roman" w:eastAsia="Times New Roman" w:hAnsi="Times New Roman" w:cs="Times New Roman"/>
          <w:sz w:val="28"/>
          <w:szCs w:val="28"/>
          <w:lang w:eastAsia="ru-RU"/>
        </w:rPr>
        <w:t xml:space="preserve"> ООШ  была построена в 1956 году, поэтому школе требуется капитальный ремонт:   замена полов, деревянных окон, требуется замена школьной мебели.</w:t>
      </w:r>
    </w:p>
    <w:p w:rsidR="0003004C" w:rsidRPr="0003004C" w:rsidRDefault="0003004C" w:rsidP="0003004C">
      <w:pPr>
        <w:overflowPunct w:val="0"/>
        <w:autoSpaceDE w:val="0"/>
        <w:autoSpaceDN w:val="0"/>
        <w:adjustRightInd w:val="0"/>
        <w:spacing w:after="0" w:line="240" w:lineRule="auto"/>
        <w:ind w:right="-141" w:firstLine="720"/>
        <w:jc w:val="both"/>
        <w:outlineLvl w:val="1"/>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Количество работающих в обеих школах – 46 человек. Средняя з</w:t>
      </w:r>
      <w:r w:rsidR="00030FF5">
        <w:rPr>
          <w:rFonts w:ascii="Times New Roman" w:eastAsia="Times New Roman" w:hAnsi="Times New Roman" w:cs="Times New Roman"/>
          <w:sz w:val="28"/>
          <w:szCs w:val="28"/>
          <w:lang w:eastAsia="ru-RU"/>
        </w:rPr>
        <w:t xml:space="preserve">аработная плата </w:t>
      </w:r>
      <w:proofErr w:type="gramStart"/>
      <w:r w:rsidR="00030FF5">
        <w:rPr>
          <w:rFonts w:ascii="Times New Roman" w:eastAsia="Times New Roman" w:hAnsi="Times New Roman" w:cs="Times New Roman"/>
          <w:sz w:val="28"/>
          <w:szCs w:val="28"/>
          <w:lang w:eastAsia="ru-RU"/>
        </w:rPr>
        <w:t>учителей  в</w:t>
      </w:r>
      <w:proofErr w:type="gramEnd"/>
      <w:r w:rsidR="00030FF5">
        <w:rPr>
          <w:rFonts w:ascii="Times New Roman" w:eastAsia="Times New Roman" w:hAnsi="Times New Roman" w:cs="Times New Roman"/>
          <w:sz w:val="28"/>
          <w:szCs w:val="28"/>
          <w:lang w:eastAsia="ru-RU"/>
        </w:rPr>
        <w:t xml:space="preserve"> 2021</w:t>
      </w:r>
      <w:r w:rsidRPr="0003004C">
        <w:rPr>
          <w:rFonts w:ascii="Times New Roman" w:eastAsia="Times New Roman" w:hAnsi="Times New Roman" w:cs="Times New Roman"/>
          <w:sz w:val="28"/>
          <w:szCs w:val="28"/>
          <w:lang w:eastAsia="ru-RU"/>
        </w:rPr>
        <w:t xml:space="preserve"> году составила </w:t>
      </w:r>
      <w:proofErr w:type="spellStart"/>
      <w:r w:rsidR="008E6C79">
        <w:rPr>
          <w:rFonts w:ascii="Times New Roman" w:eastAsia="Times New Roman" w:hAnsi="Times New Roman" w:cs="Times New Roman"/>
          <w:sz w:val="28"/>
          <w:szCs w:val="28"/>
          <w:lang w:eastAsia="ru-RU"/>
        </w:rPr>
        <w:t>составила</w:t>
      </w:r>
      <w:proofErr w:type="spellEnd"/>
      <w:r w:rsidR="008E6C79">
        <w:rPr>
          <w:rFonts w:ascii="Times New Roman" w:eastAsia="Times New Roman" w:hAnsi="Times New Roman" w:cs="Times New Roman"/>
          <w:sz w:val="28"/>
          <w:szCs w:val="28"/>
          <w:lang w:eastAsia="ru-RU"/>
        </w:rPr>
        <w:t xml:space="preserve"> 43500</w:t>
      </w:r>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тыс.руб</w:t>
      </w:r>
      <w:proofErr w:type="spellEnd"/>
      <w:r w:rsidRPr="0003004C">
        <w:rPr>
          <w:rFonts w:ascii="Times New Roman" w:eastAsia="Times New Roman" w:hAnsi="Times New Roman" w:cs="Times New Roman"/>
          <w:sz w:val="28"/>
          <w:szCs w:val="28"/>
          <w:lang w:eastAsia="ru-RU"/>
        </w:rPr>
        <w:t>.</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76"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t>ЖИЛИЩНО – КОММУНАЛЬНОЕ  ХОЗЯЙСТВО</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Жилищный  фонд  Едогонского  поселения  составляет  20,1 тыс. кв. м.,  из  них  большая  часть  находится  в  частной  собственности.</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Жилые  постройки     деревянные,  отопление  -  печное,  благоустроенных   квартир  нет. Водоснабжение из водоразборных колонок.</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На  территории Едогонского сельского поселения  имеется  семь  водонапорных  башен,  из  них  7  действующих,  также  имеется  38 действующих  колодцев,  которые  служат  для  обеспечения  питьевой  водой  населения, производственных  и  бытовых  нужд. В связи с поднятием грунтовых вод два колодца обвалились и их были вынуждены засыпать.</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В дальнейшем до 2023 года планируется строительство новой водонапорной башни в с.Едогон. В настоящее время многие жители с.Едогон и </w:t>
      </w:r>
      <w:proofErr w:type="spellStart"/>
      <w:r w:rsidRPr="0003004C">
        <w:rPr>
          <w:rFonts w:ascii="Times New Roman" w:eastAsia="Times New Roman" w:hAnsi="Times New Roman" w:cs="Times New Roman"/>
          <w:sz w:val="28"/>
          <w:szCs w:val="28"/>
          <w:lang w:eastAsia="ru-RU"/>
        </w:rPr>
        <w:t>д.Изегол</w:t>
      </w:r>
      <w:proofErr w:type="spellEnd"/>
      <w:r w:rsidRPr="0003004C">
        <w:rPr>
          <w:rFonts w:ascii="Times New Roman" w:eastAsia="Times New Roman" w:hAnsi="Times New Roman" w:cs="Times New Roman"/>
          <w:sz w:val="28"/>
          <w:szCs w:val="28"/>
          <w:lang w:eastAsia="ru-RU"/>
        </w:rPr>
        <w:t xml:space="preserve"> пробурили в своих подворьях скважины. </w:t>
      </w:r>
    </w:p>
    <w:p w:rsid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Дома в селах преображаются. Территория сельского поселения ежегодно очищается, проводятся месячники по очистке и  благоустройству сел.</w:t>
      </w:r>
    </w:p>
    <w:p w:rsidR="008E6C79" w:rsidRPr="0003004C" w:rsidRDefault="008E6C79" w:rsidP="000300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 всех населенных пунктах установлены контейнерные площадки с установленными мусорными баками для сбора ТКО. Компания РТ-НЭО регулярно вывозит мусор, нареканий со стороны населения не имеется. В результате проведенных мероприятий на территории поселения не имеется несанкционированных свалок, стали чистыми придомовые территории.</w:t>
      </w:r>
    </w:p>
    <w:p w:rsidR="0003004C" w:rsidRPr="0003004C" w:rsidRDefault="0003004C" w:rsidP="0003004C">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Сельское хозяйство</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Сельское  хозяйство </w:t>
      </w:r>
      <w:r w:rsidRPr="0003004C">
        <w:rPr>
          <w:rFonts w:ascii="Times New Roman" w:eastAsia="Times New Roman" w:hAnsi="Times New Roman" w:cs="Times New Roman"/>
          <w:sz w:val="28"/>
          <w:szCs w:val="28"/>
          <w:lang w:eastAsia="ru-RU"/>
        </w:rPr>
        <w:tab/>
        <w:t>Едогонского  сельского поселения представлено личными подсобными хозяйствами и КФХ.</w:t>
      </w:r>
    </w:p>
    <w:p w:rsidR="0044462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Выручка от реализации сельскохозяйственной </w:t>
      </w:r>
      <w:proofErr w:type="gramStart"/>
      <w:r w:rsidRPr="0003004C">
        <w:rPr>
          <w:rFonts w:ascii="Times New Roman" w:eastAsia="Times New Roman" w:hAnsi="Times New Roman" w:cs="Times New Roman"/>
          <w:sz w:val="28"/>
          <w:szCs w:val="28"/>
          <w:lang w:eastAsia="ru-RU"/>
        </w:rPr>
        <w:t>продукции,  пол</w:t>
      </w:r>
      <w:r w:rsidR="00D03722">
        <w:rPr>
          <w:rFonts w:ascii="Times New Roman" w:eastAsia="Times New Roman" w:hAnsi="Times New Roman" w:cs="Times New Roman"/>
          <w:sz w:val="28"/>
          <w:szCs w:val="28"/>
          <w:lang w:eastAsia="ru-RU"/>
        </w:rPr>
        <w:t>ученной</w:t>
      </w:r>
      <w:proofErr w:type="gramEnd"/>
      <w:r w:rsidR="00D03722">
        <w:rPr>
          <w:rFonts w:ascii="Times New Roman" w:eastAsia="Times New Roman" w:hAnsi="Times New Roman" w:cs="Times New Roman"/>
          <w:sz w:val="28"/>
          <w:szCs w:val="28"/>
          <w:lang w:eastAsia="ru-RU"/>
        </w:rPr>
        <w:t xml:space="preserve">  в первом полугодии 2021</w:t>
      </w:r>
      <w:r w:rsidRPr="0003004C">
        <w:rPr>
          <w:rFonts w:ascii="Times New Roman" w:eastAsia="Times New Roman" w:hAnsi="Times New Roman" w:cs="Times New Roman"/>
          <w:sz w:val="28"/>
          <w:szCs w:val="28"/>
          <w:lang w:eastAsia="ru-RU"/>
        </w:rPr>
        <w:t xml:space="preserve">г  в  хозяйствах всех категорий,  </w:t>
      </w:r>
      <w:r w:rsidR="008E6C79">
        <w:rPr>
          <w:rFonts w:ascii="Times New Roman" w:eastAsia="Times New Roman" w:hAnsi="Times New Roman" w:cs="Times New Roman"/>
          <w:sz w:val="28"/>
          <w:szCs w:val="28"/>
          <w:lang w:eastAsia="ru-RU"/>
        </w:rPr>
        <w:t>составила 6529,0 млн.руб. В 2020году выручка  составляла  5,710</w:t>
      </w:r>
      <w:r w:rsidRPr="0003004C">
        <w:rPr>
          <w:rFonts w:ascii="Times New Roman" w:eastAsia="Times New Roman" w:hAnsi="Times New Roman" w:cs="Times New Roman"/>
          <w:sz w:val="28"/>
          <w:szCs w:val="28"/>
          <w:lang w:eastAsia="ru-RU"/>
        </w:rPr>
        <w:t xml:space="preserve"> </w:t>
      </w:r>
      <w:r w:rsidR="008E6C79">
        <w:rPr>
          <w:rFonts w:ascii="Times New Roman" w:eastAsia="Times New Roman" w:hAnsi="Times New Roman" w:cs="Times New Roman"/>
          <w:sz w:val="28"/>
          <w:szCs w:val="28"/>
          <w:lang w:eastAsia="ru-RU"/>
        </w:rPr>
        <w:t xml:space="preserve">  млн. рублей, что составляет 114,3% к  2020</w:t>
      </w:r>
      <w:r w:rsidRPr="0003004C">
        <w:rPr>
          <w:rFonts w:ascii="Times New Roman" w:eastAsia="Times New Roman" w:hAnsi="Times New Roman" w:cs="Times New Roman"/>
          <w:sz w:val="28"/>
          <w:szCs w:val="28"/>
          <w:lang w:eastAsia="ru-RU"/>
        </w:rPr>
        <w:t xml:space="preserve"> году. Выручка от реализации сельскохозяйственной продукции </w:t>
      </w:r>
      <w:r w:rsidR="008E6C79">
        <w:rPr>
          <w:rFonts w:ascii="Times New Roman" w:eastAsia="Times New Roman" w:hAnsi="Times New Roman" w:cs="Times New Roman"/>
          <w:sz w:val="28"/>
          <w:szCs w:val="28"/>
          <w:lang w:eastAsia="ru-RU"/>
        </w:rPr>
        <w:t>выросла в КФХ «</w:t>
      </w:r>
      <w:proofErr w:type="spellStart"/>
      <w:r w:rsidR="008E6C79">
        <w:rPr>
          <w:rFonts w:ascii="Times New Roman" w:eastAsia="Times New Roman" w:hAnsi="Times New Roman" w:cs="Times New Roman"/>
          <w:sz w:val="28"/>
          <w:szCs w:val="28"/>
          <w:lang w:eastAsia="ru-RU"/>
        </w:rPr>
        <w:t>Кобрусев</w:t>
      </w:r>
      <w:proofErr w:type="spellEnd"/>
      <w:r w:rsidR="008E6C79">
        <w:rPr>
          <w:rFonts w:ascii="Times New Roman" w:eastAsia="Times New Roman" w:hAnsi="Times New Roman" w:cs="Times New Roman"/>
          <w:sz w:val="28"/>
          <w:szCs w:val="28"/>
          <w:lang w:eastAsia="ru-RU"/>
        </w:rPr>
        <w:t xml:space="preserve"> Д.В». В 2017 году им был получен областной грант в сумме 10млн.руб. На средства гранта построена новая МТФ, приобретены племенные телки, которые уже в данное время помогли увеличить производство мяса</w:t>
      </w:r>
      <w:r w:rsidR="0044462C">
        <w:rPr>
          <w:rFonts w:ascii="Times New Roman" w:eastAsia="Times New Roman" w:hAnsi="Times New Roman" w:cs="Times New Roman"/>
          <w:sz w:val="28"/>
          <w:szCs w:val="28"/>
          <w:lang w:eastAsia="ru-RU"/>
        </w:rPr>
        <w:t>.</w:t>
      </w:r>
    </w:p>
    <w:p w:rsidR="0003004C" w:rsidRPr="0003004C" w:rsidRDefault="0044462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 же время два КФХ Новикова Т.Ю и Старостенко А.А прекратили свою деятельность на территории </w:t>
      </w:r>
      <w:proofErr w:type="gramStart"/>
      <w:r>
        <w:rPr>
          <w:rFonts w:ascii="Times New Roman" w:eastAsia="Times New Roman" w:hAnsi="Times New Roman" w:cs="Times New Roman"/>
          <w:sz w:val="28"/>
          <w:szCs w:val="28"/>
          <w:lang w:eastAsia="ru-RU"/>
        </w:rPr>
        <w:t>поселения</w:t>
      </w:r>
      <w:r w:rsidR="008E6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Действующие фермеры наращивают объемы </w:t>
      </w:r>
      <w:proofErr w:type="gramStart"/>
      <w:r w:rsidRPr="0003004C">
        <w:rPr>
          <w:rFonts w:ascii="Times New Roman" w:eastAsia="Times New Roman" w:hAnsi="Times New Roman" w:cs="Times New Roman"/>
          <w:sz w:val="28"/>
          <w:szCs w:val="28"/>
          <w:lang w:eastAsia="ru-RU"/>
        </w:rPr>
        <w:t>производства..</w:t>
      </w:r>
      <w:proofErr w:type="gramEnd"/>
    </w:p>
    <w:tbl>
      <w:tblPr>
        <w:tblStyle w:val="a3"/>
        <w:tblW w:w="0" w:type="auto"/>
        <w:tblLook w:val="04A0" w:firstRow="1" w:lastRow="0" w:firstColumn="1" w:lastColumn="0" w:noHBand="0" w:noVBand="1"/>
      </w:tblPr>
      <w:tblGrid>
        <w:gridCol w:w="594"/>
        <w:gridCol w:w="4124"/>
        <w:gridCol w:w="2324"/>
        <w:gridCol w:w="2303"/>
      </w:tblGrid>
      <w:tr w:rsidR="0003004C" w:rsidRPr="0003004C" w:rsidTr="00D03722">
        <w:tc>
          <w:tcPr>
            <w:tcW w:w="594" w:type="dxa"/>
            <w:vMerge w:val="restart"/>
          </w:tcPr>
          <w:p w:rsidR="0003004C" w:rsidRPr="0003004C" w:rsidRDefault="0003004C" w:rsidP="0003004C">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r w:rsidRPr="0003004C">
              <w:rPr>
                <w:rFonts w:ascii="Times New Roman" w:eastAsia="Times New Roman" w:hAnsi="Times New Roman" w:cs="Times New Roman"/>
                <w:sz w:val="28"/>
                <w:szCs w:val="28"/>
                <w:lang w:eastAsia="ru-RU"/>
              </w:rPr>
              <w:lastRenderedPageBreak/>
              <w:t>п/п</w:t>
            </w:r>
          </w:p>
        </w:tc>
        <w:tc>
          <w:tcPr>
            <w:tcW w:w="4124" w:type="dxa"/>
            <w:vMerge w:val="restart"/>
          </w:tcPr>
          <w:p w:rsidR="0003004C" w:rsidRPr="0003004C" w:rsidRDefault="0003004C" w:rsidP="0003004C">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Наименование производителя</w:t>
            </w:r>
          </w:p>
        </w:tc>
        <w:tc>
          <w:tcPr>
            <w:tcW w:w="4627" w:type="dxa"/>
            <w:gridSpan w:val="2"/>
          </w:tcPr>
          <w:p w:rsidR="0003004C" w:rsidRPr="0003004C" w:rsidRDefault="0003004C" w:rsidP="0003004C">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Производство с/х продукции. </w:t>
            </w:r>
            <w:proofErr w:type="spellStart"/>
            <w:r w:rsidRPr="0003004C">
              <w:rPr>
                <w:rFonts w:ascii="Times New Roman" w:eastAsia="Times New Roman" w:hAnsi="Times New Roman" w:cs="Times New Roman"/>
                <w:sz w:val="28"/>
                <w:szCs w:val="28"/>
                <w:lang w:eastAsia="ru-RU"/>
              </w:rPr>
              <w:lastRenderedPageBreak/>
              <w:t>тыс.руб</w:t>
            </w:r>
            <w:proofErr w:type="spellEnd"/>
          </w:p>
        </w:tc>
      </w:tr>
      <w:tr w:rsidR="00D03722" w:rsidRPr="0003004C" w:rsidTr="00D03722">
        <w:tc>
          <w:tcPr>
            <w:tcW w:w="594" w:type="dxa"/>
            <w:vMerge/>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p>
        </w:tc>
        <w:tc>
          <w:tcPr>
            <w:tcW w:w="4124" w:type="dxa"/>
            <w:vMerge/>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p>
        </w:tc>
        <w:tc>
          <w:tcPr>
            <w:tcW w:w="23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2020г</w:t>
            </w:r>
          </w:p>
        </w:tc>
        <w:tc>
          <w:tcPr>
            <w:tcW w:w="2303"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r w:rsidRPr="0003004C">
              <w:rPr>
                <w:rFonts w:ascii="Times New Roman" w:eastAsia="Times New Roman" w:hAnsi="Times New Roman" w:cs="Times New Roman"/>
                <w:sz w:val="28"/>
                <w:szCs w:val="28"/>
                <w:lang w:eastAsia="ru-RU"/>
              </w:rPr>
              <w:t>г</w:t>
            </w:r>
          </w:p>
        </w:tc>
      </w:tr>
      <w:tr w:rsidR="00D03722" w:rsidRPr="0003004C" w:rsidTr="00D03722">
        <w:tc>
          <w:tcPr>
            <w:tcW w:w="59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w:t>
            </w:r>
          </w:p>
        </w:tc>
        <w:tc>
          <w:tcPr>
            <w:tcW w:w="41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proofErr w:type="spellStart"/>
            <w:r w:rsidRPr="0003004C">
              <w:rPr>
                <w:rFonts w:ascii="Times New Roman" w:eastAsia="Times New Roman" w:hAnsi="Times New Roman" w:cs="Times New Roman"/>
                <w:sz w:val="28"/>
                <w:szCs w:val="28"/>
                <w:lang w:eastAsia="ru-RU"/>
              </w:rPr>
              <w:t>Кобрусев</w:t>
            </w:r>
            <w:proofErr w:type="spellEnd"/>
            <w:r w:rsidRPr="0003004C">
              <w:rPr>
                <w:rFonts w:ascii="Times New Roman" w:eastAsia="Times New Roman" w:hAnsi="Times New Roman" w:cs="Times New Roman"/>
                <w:sz w:val="28"/>
                <w:szCs w:val="28"/>
                <w:lang w:eastAsia="ru-RU"/>
              </w:rPr>
              <w:t xml:space="preserve"> Д.В</w:t>
            </w:r>
          </w:p>
        </w:tc>
        <w:tc>
          <w:tcPr>
            <w:tcW w:w="23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2854</w:t>
            </w:r>
            <w:r w:rsidR="0010447C">
              <w:rPr>
                <w:rFonts w:ascii="Times New Roman" w:eastAsia="Times New Roman" w:hAnsi="Times New Roman" w:cs="Times New Roman"/>
                <w:sz w:val="28"/>
                <w:szCs w:val="28"/>
                <w:lang w:eastAsia="ru-RU"/>
              </w:rPr>
              <w:t>,0</w:t>
            </w:r>
          </w:p>
        </w:tc>
        <w:tc>
          <w:tcPr>
            <w:tcW w:w="2303" w:type="dxa"/>
          </w:tcPr>
          <w:p w:rsidR="00D03722" w:rsidRPr="0003004C"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4879,0</w:t>
            </w:r>
          </w:p>
        </w:tc>
      </w:tr>
      <w:tr w:rsidR="00D03722" w:rsidRPr="0003004C" w:rsidTr="00D03722">
        <w:tc>
          <w:tcPr>
            <w:tcW w:w="59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w:t>
            </w:r>
          </w:p>
        </w:tc>
        <w:tc>
          <w:tcPr>
            <w:tcW w:w="41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Козлов М.С</w:t>
            </w:r>
          </w:p>
        </w:tc>
        <w:tc>
          <w:tcPr>
            <w:tcW w:w="23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531</w:t>
            </w:r>
            <w:r w:rsidR="0010447C">
              <w:rPr>
                <w:rFonts w:ascii="Times New Roman" w:eastAsia="Times New Roman" w:hAnsi="Times New Roman" w:cs="Times New Roman"/>
                <w:sz w:val="28"/>
                <w:szCs w:val="28"/>
                <w:lang w:eastAsia="ru-RU"/>
              </w:rPr>
              <w:t>,0</w:t>
            </w:r>
          </w:p>
        </w:tc>
        <w:tc>
          <w:tcPr>
            <w:tcW w:w="2303" w:type="dxa"/>
          </w:tcPr>
          <w:p w:rsidR="00D03722" w:rsidRPr="0003004C"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850,0</w:t>
            </w:r>
          </w:p>
        </w:tc>
      </w:tr>
      <w:tr w:rsidR="00D03722" w:rsidRPr="0003004C" w:rsidTr="00D03722">
        <w:tc>
          <w:tcPr>
            <w:tcW w:w="59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w:t>
            </w:r>
          </w:p>
        </w:tc>
        <w:tc>
          <w:tcPr>
            <w:tcW w:w="41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Новикова Т.С</w:t>
            </w:r>
          </w:p>
        </w:tc>
        <w:tc>
          <w:tcPr>
            <w:tcW w:w="2324" w:type="dxa"/>
          </w:tcPr>
          <w:p w:rsidR="00D03722" w:rsidRPr="0003004C"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03722" w:rsidRPr="0003004C">
              <w:rPr>
                <w:rFonts w:ascii="Times New Roman" w:eastAsia="Times New Roman" w:hAnsi="Times New Roman" w:cs="Times New Roman"/>
                <w:sz w:val="28"/>
                <w:szCs w:val="28"/>
                <w:lang w:eastAsia="ru-RU"/>
              </w:rPr>
              <w:t>065</w:t>
            </w:r>
          </w:p>
        </w:tc>
        <w:tc>
          <w:tcPr>
            <w:tcW w:w="2303"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закрыто</w:t>
            </w:r>
          </w:p>
        </w:tc>
      </w:tr>
      <w:tr w:rsidR="00D03722" w:rsidRPr="0003004C" w:rsidTr="00D03722">
        <w:tc>
          <w:tcPr>
            <w:tcW w:w="59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4.</w:t>
            </w:r>
          </w:p>
        </w:tc>
        <w:tc>
          <w:tcPr>
            <w:tcW w:w="41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Старостенко А.Н</w:t>
            </w:r>
          </w:p>
        </w:tc>
        <w:tc>
          <w:tcPr>
            <w:tcW w:w="2324" w:type="dxa"/>
          </w:tcPr>
          <w:p w:rsidR="00D03722" w:rsidRPr="0003004C"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03722" w:rsidRPr="0003004C">
              <w:rPr>
                <w:rFonts w:ascii="Times New Roman" w:eastAsia="Times New Roman" w:hAnsi="Times New Roman" w:cs="Times New Roman"/>
                <w:sz w:val="28"/>
                <w:szCs w:val="28"/>
                <w:lang w:eastAsia="ru-RU"/>
              </w:rPr>
              <w:t>260</w:t>
            </w:r>
          </w:p>
        </w:tc>
        <w:tc>
          <w:tcPr>
            <w:tcW w:w="2303"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закрыто</w:t>
            </w:r>
          </w:p>
        </w:tc>
      </w:tr>
      <w:tr w:rsidR="00D03722" w:rsidRPr="0003004C" w:rsidTr="00D03722">
        <w:tc>
          <w:tcPr>
            <w:tcW w:w="59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Золотовский</w:t>
            </w:r>
            <w:proofErr w:type="spellEnd"/>
            <w:r>
              <w:rPr>
                <w:rFonts w:ascii="Times New Roman" w:eastAsia="Times New Roman" w:hAnsi="Times New Roman" w:cs="Times New Roman"/>
                <w:sz w:val="28"/>
                <w:szCs w:val="28"/>
                <w:lang w:eastAsia="ru-RU"/>
              </w:rPr>
              <w:t xml:space="preserve"> В.Н</w:t>
            </w:r>
          </w:p>
        </w:tc>
        <w:tc>
          <w:tcPr>
            <w:tcW w:w="2324" w:type="dxa"/>
          </w:tcPr>
          <w:p w:rsidR="00D03722" w:rsidRPr="0003004C" w:rsidRDefault="00D03722"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303" w:type="dxa"/>
          </w:tcPr>
          <w:p w:rsidR="00D03722"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800,0</w:t>
            </w:r>
          </w:p>
        </w:tc>
      </w:tr>
      <w:tr w:rsidR="0010447C" w:rsidRPr="0003004C" w:rsidTr="00D03722">
        <w:tc>
          <w:tcPr>
            <w:tcW w:w="594" w:type="dxa"/>
          </w:tcPr>
          <w:p w:rsidR="0010447C" w:rsidRDefault="0010447C" w:rsidP="00D03722">
            <w:pPr>
              <w:autoSpaceDE w:val="0"/>
              <w:autoSpaceDN w:val="0"/>
              <w:adjustRightInd w:val="0"/>
              <w:rPr>
                <w:rFonts w:ascii="Times New Roman" w:eastAsia="Times New Roman" w:hAnsi="Times New Roman" w:cs="Times New Roman"/>
                <w:sz w:val="28"/>
                <w:szCs w:val="28"/>
                <w:lang w:eastAsia="ru-RU"/>
              </w:rPr>
            </w:pPr>
          </w:p>
        </w:tc>
        <w:tc>
          <w:tcPr>
            <w:tcW w:w="4124" w:type="dxa"/>
          </w:tcPr>
          <w:p w:rsidR="0010447C"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324" w:type="dxa"/>
          </w:tcPr>
          <w:p w:rsidR="0010447C"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5710,0</w:t>
            </w:r>
          </w:p>
        </w:tc>
        <w:tc>
          <w:tcPr>
            <w:tcW w:w="2303" w:type="dxa"/>
          </w:tcPr>
          <w:p w:rsidR="0010447C" w:rsidRDefault="0010447C" w:rsidP="00D03722">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6529,0</w:t>
            </w:r>
          </w:p>
        </w:tc>
      </w:tr>
    </w:tbl>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p>
    <w:p w:rsidR="0003004C" w:rsidRPr="0003004C" w:rsidRDefault="0003004C" w:rsidP="008E6C7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Реализация сельскохозяйственной продукции проводится как на территории нашего района, так и за ее пределами.</w:t>
      </w:r>
    </w:p>
    <w:p w:rsidR="0003004C" w:rsidRPr="0003004C" w:rsidRDefault="0003004C" w:rsidP="008E6C7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Потребительский рынок</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Потребительский рынок Едогонского </w:t>
      </w:r>
      <w:r w:rsidRPr="0003004C">
        <w:rPr>
          <w:rFonts w:ascii="Times New Roman" w:eastAsia="Times New Roman" w:hAnsi="Times New Roman" w:cs="Times New Roman"/>
          <w:sz w:val="28"/>
          <w:szCs w:val="28"/>
          <w:lang w:eastAsia="ru-RU"/>
        </w:rPr>
        <w:tab/>
        <w:t>сельского поселения представлен всеми необходимыми видами продукции. Те</w:t>
      </w:r>
      <w:r w:rsidR="0058409B">
        <w:rPr>
          <w:rFonts w:ascii="Times New Roman" w:eastAsia="Times New Roman" w:hAnsi="Times New Roman" w:cs="Times New Roman"/>
          <w:sz w:val="28"/>
          <w:szCs w:val="28"/>
          <w:lang w:eastAsia="ru-RU"/>
        </w:rPr>
        <w:t>рриторию поселения обслуживают</w:t>
      </w:r>
      <w:r w:rsidR="0058409B">
        <w:rPr>
          <w:rFonts w:ascii="Times New Roman" w:eastAsia="Times New Roman" w:hAnsi="Times New Roman" w:cs="Times New Roman"/>
          <w:sz w:val="28"/>
          <w:szCs w:val="28"/>
          <w:lang w:eastAsia="ru-RU"/>
        </w:rPr>
        <w:tab/>
        <w:t>7</w:t>
      </w:r>
      <w:r w:rsidRPr="0003004C">
        <w:rPr>
          <w:rFonts w:ascii="Times New Roman" w:eastAsia="Times New Roman" w:hAnsi="Times New Roman" w:cs="Times New Roman"/>
          <w:sz w:val="28"/>
          <w:szCs w:val="28"/>
          <w:lang w:eastAsia="ru-RU"/>
        </w:rPr>
        <w:t xml:space="preserve"> магазинов товаров повседневного спроса,</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03004C">
        <w:rPr>
          <w:rFonts w:ascii="Times New Roman" w:eastAsia="Times New Roman" w:hAnsi="Times New Roman" w:cs="Times New Roman"/>
          <w:sz w:val="28"/>
          <w:szCs w:val="28"/>
          <w:lang w:eastAsia="ru-RU"/>
        </w:rPr>
        <w:t>В  первом</w:t>
      </w:r>
      <w:proofErr w:type="gramEnd"/>
      <w:r w:rsidRPr="0003004C">
        <w:rPr>
          <w:rFonts w:ascii="Times New Roman" w:eastAsia="Times New Roman" w:hAnsi="Times New Roman" w:cs="Times New Roman"/>
          <w:sz w:val="28"/>
          <w:szCs w:val="28"/>
          <w:lang w:eastAsia="ru-RU"/>
        </w:rPr>
        <w:t xml:space="preserve"> полугодии 2020 года оборот розничной торговли составил 11,3</w:t>
      </w:r>
      <w:r w:rsidRPr="0003004C">
        <w:rPr>
          <w:rFonts w:ascii="Times New Roman" w:eastAsia="Times New Roman" w:hAnsi="Times New Roman" w:cs="Times New Roman"/>
          <w:sz w:val="28"/>
          <w:szCs w:val="28"/>
          <w:lang w:eastAsia="ru-RU"/>
        </w:rPr>
        <w:tab/>
        <w:t xml:space="preserve"> млн. руб. (87,6 % к предыдущему году), так как были закрыты два магазина: один в </w:t>
      </w:r>
      <w:proofErr w:type="spellStart"/>
      <w:r w:rsidRPr="0003004C">
        <w:rPr>
          <w:rFonts w:ascii="Times New Roman" w:eastAsia="Times New Roman" w:hAnsi="Times New Roman" w:cs="Times New Roman"/>
          <w:sz w:val="28"/>
          <w:szCs w:val="28"/>
          <w:lang w:eastAsia="ru-RU"/>
        </w:rPr>
        <w:t>д.Изегол</w:t>
      </w:r>
      <w:proofErr w:type="spellEnd"/>
      <w:r w:rsidRPr="0003004C">
        <w:rPr>
          <w:rFonts w:ascii="Times New Roman" w:eastAsia="Times New Roman" w:hAnsi="Times New Roman" w:cs="Times New Roman"/>
          <w:sz w:val="28"/>
          <w:szCs w:val="28"/>
          <w:lang w:eastAsia="ru-RU"/>
        </w:rPr>
        <w:t xml:space="preserve"> ИП «Шумилова С.И» и один ИП «</w:t>
      </w:r>
      <w:proofErr w:type="spellStart"/>
      <w:r w:rsidRPr="0003004C">
        <w:rPr>
          <w:rFonts w:ascii="Times New Roman" w:eastAsia="Times New Roman" w:hAnsi="Times New Roman" w:cs="Times New Roman"/>
          <w:sz w:val="28"/>
          <w:szCs w:val="28"/>
          <w:lang w:eastAsia="ru-RU"/>
        </w:rPr>
        <w:t>Галицына</w:t>
      </w:r>
      <w:proofErr w:type="spellEnd"/>
      <w:r w:rsidRPr="0003004C">
        <w:rPr>
          <w:rFonts w:ascii="Times New Roman" w:eastAsia="Times New Roman" w:hAnsi="Times New Roman" w:cs="Times New Roman"/>
          <w:sz w:val="28"/>
          <w:szCs w:val="28"/>
          <w:lang w:eastAsia="ru-RU"/>
        </w:rPr>
        <w:t xml:space="preserve"> И.В». Также падает покупательская способность населения, недостаточный ассортимент товаров в мага</w:t>
      </w:r>
      <w:r w:rsidR="0044462C">
        <w:rPr>
          <w:rFonts w:ascii="Times New Roman" w:eastAsia="Times New Roman" w:hAnsi="Times New Roman" w:cs="Times New Roman"/>
          <w:sz w:val="28"/>
          <w:szCs w:val="28"/>
          <w:lang w:eastAsia="ru-RU"/>
        </w:rPr>
        <w:t xml:space="preserve">зинах. </w:t>
      </w:r>
      <w:proofErr w:type="gramStart"/>
      <w:r w:rsidR="0044462C">
        <w:rPr>
          <w:rFonts w:ascii="Times New Roman" w:eastAsia="Times New Roman" w:hAnsi="Times New Roman" w:cs="Times New Roman"/>
          <w:sz w:val="28"/>
          <w:szCs w:val="28"/>
          <w:lang w:eastAsia="ru-RU"/>
        </w:rPr>
        <w:t>В  первом</w:t>
      </w:r>
      <w:proofErr w:type="gramEnd"/>
      <w:r w:rsidR="0044462C">
        <w:rPr>
          <w:rFonts w:ascii="Times New Roman" w:eastAsia="Times New Roman" w:hAnsi="Times New Roman" w:cs="Times New Roman"/>
          <w:sz w:val="28"/>
          <w:szCs w:val="28"/>
          <w:lang w:eastAsia="ru-RU"/>
        </w:rPr>
        <w:t xml:space="preserve"> полугодии  2021года оборот составил 12,4</w:t>
      </w:r>
      <w:r w:rsidRPr="0003004C">
        <w:rPr>
          <w:rFonts w:ascii="Times New Roman" w:eastAsia="Times New Roman" w:hAnsi="Times New Roman" w:cs="Times New Roman"/>
          <w:sz w:val="28"/>
          <w:szCs w:val="28"/>
          <w:lang w:eastAsia="ru-RU"/>
        </w:rPr>
        <w:t xml:space="preserve"> млн.руб.</w:t>
      </w:r>
      <w:r w:rsidR="0044462C">
        <w:rPr>
          <w:rFonts w:ascii="Times New Roman" w:eastAsia="Times New Roman" w:hAnsi="Times New Roman" w:cs="Times New Roman"/>
          <w:sz w:val="28"/>
          <w:szCs w:val="28"/>
          <w:lang w:eastAsia="ru-RU"/>
        </w:rPr>
        <w:t xml:space="preserve"> Это составляет 109,7% к предыдущему 2020 году. Рост произошел за счет повышения цен в магазинах.</w:t>
      </w:r>
      <w:r w:rsidRPr="0003004C">
        <w:rPr>
          <w:rFonts w:ascii="Times New Roman" w:eastAsia="Times New Roman" w:hAnsi="Times New Roman" w:cs="Times New Roman"/>
          <w:sz w:val="28"/>
          <w:szCs w:val="28"/>
          <w:lang w:eastAsia="ru-RU"/>
        </w:rPr>
        <w:t xml:space="preserve"> Прогнозируется увеличение оборота розничной торговли за счет предпринимательской деятельности, открытие новых торговых точек.</w:t>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Малое предпринимательство</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На территории Едогонского</w:t>
      </w:r>
      <w:r w:rsidRPr="0003004C">
        <w:rPr>
          <w:rFonts w:ascii="Times New Roman" w:eastAsia="Times New Roman" w:hAnsi="Times New Roman" w:cs="Times New Roman"/>
          <w:sz w:val="28"/>
          <w:szCs w:val="28"/>
          <w:lang w:eastAsia="ru-RU"/>
        </w:rPr>
        <w:tab/>
        <w:t xml:space="preserve"> сельского поселения 9 малых предприятий. В основном все они занимаются розничной торговлей. Среднесписочная численность работников в них составило 11 человек.</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Прогнозируется увеличение количества малых и средних предприятий </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на 101%.</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 последующие годы, со стабилизацией рынка труда, планируется устойчивый рост уровня среднемесячной заработной платы. Сложившаяся по поселению заработная  плата составляет 19200рублей.</w:t>
      </w:r>
      <w:r w:rsidRPr="0003004C">
        <w:rPr>
          <w:rFonts w:ascii="Times New Roman" w:eastAsia="Times New Roman" w:hAnsi="Times New Roman" w:cs="Times New Roman"/>
          <w:sz w:val="28"/>
          <w:szCs w:val="28"/>
          <w:lang w:eastAsia="ru-RU"/>
        </w:rPr>
        <w:tab/>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Бюджет сельского поселения</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Финансовые ресурсы </w:t>
      </w:r>
      <w:r w:rsidRPr="0003004C">
        <w:rPr>
          <w:rFonts w:ascii="Times New Roman" w:eastAsia="Times New Roman" w:hAnsi="Times New Roman" w:cs="Times New Roman"/>
          <w:sz w:val="28"/>
          <w:szCs w:val="28"/>
          <w:lang w:eastAsia="ru-RU"/>
        </w:rPr>
        <w:tab/>
        <w:t xml:space="preserve">Едогонского  сельского поселения </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lastRenderedPageBreak/>
        <w:t>рассчитывались с учетом стабилизации экономики, роста объема производства продукции (работ, услуг), постепенного улучшения состояния финансово-хозяйственной деятельности предприятий и организаций.</w:t>
      </w:r>
    </w:p>
    <w:p w:rsidR="0003004C" w:rsidRPr="0003004C" w:rsidRDefault="0003004C" w:rsidP="0003004C">
      <w:pPr>
        <w:spacing w:after="0" w:line="276"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Бюджет Едогонского муниципального образования по собственным доходным источникам за 1 полугодие 2020 года исполнен в сумме </w:t>
      </w:r>
      <w:r w:rsidRPr="0003004C">
        <w:rPr>
          <w:rFonts w:ascii="Times New Roman" w:eastAsia="Times New Roman" w:hAnsi="Times New Roman" w:cs="Times New Roman"/>
          <w:b/>
          <w:sz w:val="28"/>
          <w:szCs w:val="28"/>
          <w:lang w:eastAsia="ru-RU"/>
        </w:rPr>
        <w:t xml:space="preserve">695,9 </w:t>
      </w:r>
      <w:r w:rsidRPr="0003004C">
        <w:rPr>
          <w:rFonts w:ascii="Times New Roman" w:eastAsia="Times New Roman" w:hAnsi="Times New Roman" w:cs="Times New Roman"/>
          <w:sz w:val="28"/>
          <w:szCs w:val="28"/>
          <w:lang w:eastAsia="ru-RU"/>
        </w:rPr>
        <w:t xml:space="preserve">тыс. руб. План собственных доходов на 1 полугодие 2020 года, утверждённый в сумме </w:t>
      </w:r>
      <w:r w:rsidRPr="0003004C">
        <w:rPr>
          <w:rFonts w:ascii="Times New Roman" w:eastAsia="Times New Roman" w:hAnsi="Times New Roman" w:cs="Times New Roman"/>
          <w:b/>
          <w:sz w:val="28"/>
          <w:szCs w:val="28"/>
          <w:lang w:eastAsia="ru-RU"/>
        </w:rPr>
        <w:t>695,4</w:t>
      </w:r>
      <w:r w:rsidRPr="0003004C">
        <w:rPr>
          <w:rFonts w:ascii="Times New Roman" w:eastAsia="Times New Roman" w:hAnsi="Times New Roman" w:cs="Times New Roman"/>
          <w:sz w:val="28"/>
          <w:szCs w:val="28"/>
          <w:lang w:eastAsia="ru-RU"/>
        </w:rPr>
        <w:t xml:space="preserve"> тыс. руб., выполнен на </w:t>
      </w:r>
      <w:r w:rsidRPr="0003004C">
        <w:rPr>
          <w:rFonts w:ascii="Times New Roman" w:eastAsia="Times New Roman" w:hAnsi="Times New Roman" w:cs="Times New Roman"/>
          <w:b/>
          <w:sz w:val="28"/>
          <w:szCs w:val="28"/>
          <w:lang w:eastAsia="ru-RU"/>
        </w:rPr>
        <w:t>100,1%</w:t>
      </w:r>
      <w:r w:rsidRPr="0003004C">
        <w:rPr>
          <w:rFonts w:ascii="Times New Roman" w:eastAsia="Times New Roman" w:hAnsi="Times New Roman" w:cs="Times New Roman"/>
          <w:sz w:val="28"/>
          <w:szCs w:val="28"/>
          <w:lang w:eastAsia="ru-RU"/>
        </w:rPr>
        <w:t>.</w:t>
      </w:r>
    </w:p>
    <w:p w:rsidR="0003004C" w:rsidRPr="0003004C" w:rsidRDefault="0003004C" w:rsidP="0003004C">
      <w:pPr>
        <w:spacing w:after="0" w:line="276"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ab/>
      </w:r>
      <w:r w:rsidR="00A67C4B">
        <w:rPr>
          <w:rFonts w:ascii="Times New Roman" w:eastAsia="Times New Roman" w:hAnsi="Times New Roman" w:cs="Times New Roman"/>
          <w:sz w:val="28"/>
          <w:szCs w:val="28"/>
          <w:lang w:eastAsia="ru-RU"/>
        </w:rPr>
        <w:t>На 1 полугодие 2021</w:t>
      </w:r>
      <w:r w:rsidRPr="0003004C">
        <w:rPr>
          <w:rFonts w:ascii="Times New Roman" w:eastAsia="Times New Roman" w:hAnsi="Times New Roman" w:cs="Times New Roman"/>
          <w:sz w:val="28"/>
          <w:szCs w:val="28"/>
          <w:lang w:eastAsia="ru-RU"/>
        </w:rPr>
        <w:t xml:space="preserve"> года в бюджете Едогонского муниципального образования запланированы следующие источники собственных доходов: </w:t>
      </w:r>
    </w:p>
    <w:p w:rsidR="0003004C" w:rsidRPr="0003004C" w:rsidRDefault="0003004C" w:rsidP="0003004C">
      <w:pPr>
        <w:spacing w:after="0" w:line="276" w:lineRule="auto"/>
        <w:jc w:val="right"/>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тыс. руб.      </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03004C" w:rsidRPr="0003004C" w:rsidTr="00834358">
        <w:trPr>
          <w:trHeight w:val="220"/>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Вид дохода</w:t>
            </w:r>
          </w:p>
        </w:tc>
        <w:tc>
          <w:tcPr>
            <w:tcW w:w="2061" w:type="dxa"/>
          </w:tcPr>
          <w:p w:rsidR="0003004C" w:rsidRPr="0003004C" w:rsidRDefault="0003004C" w:rsidP="0003004C">
            <w:pPr>
              <w:spacing w:after="0" w:line="240" w:lineRule="auto"/>
              <w:jc w:val="center"/>
              <w:rPr>
                <w:rFonts w:ascii="Times New Roman" w:eastAsia="Times New Roman" w:hAnsi="Times New Roman" w:cs="Times New Roman"/>
                <w:sz w:val="28"/>
                <w:szCs w:val="28"/>
                <w:lang w:val="en-US" w:eastAsia="ru-RU"/>
              </w:rPr>
            </w:pPr>
            <w:r w:rsidRPr="0003004C">
              <w:rPr>
                <w:rFonts w:ascii="Times New Roman" w:eastAsia="Times New Roman" w:hAnsi="Times New Roman" w:cs="Times New Roman"/>
                <w:sz w:val="28"/>
                <w:szCs w:val="28"/>
                <w:lang w:eastAsia="ru-RU"/>
              </w:rPr>
              <w:t>План 1 полугодия 2021 г</w:t>
            </w:r>
          </w:p>
        </w:tc>
        <w:tc>
          <w:tcPr>
            <w:tcW w:w="1766"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Исполнено</w:t>
            </w:r>
          </w:p>
        </w:tc>
        <w:tc>
          <w:tcPr>
            <w:tcW w:w="1913" w:type="dxa"/>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выполнения</w:t>
            </w:r>
          </w:p>
        </w:tc>
        <w:tc>
          <w:tcPr>
            <w:tcW w:w="1912" w:type="dxa"/>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Отклонение</w:t>
            </w:r>
          </w:p>
        </w:tc>
      </w:tr>
      <w:tr w:rsidR="0003004C" w:rsidRPr="0003004C" w:rsidTr="00834358">
        <w:trPr>
          <w:trHeight w:val="272"/>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НДФЛ</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214,9</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246,3</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114,6</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+31,4</w:t>
            </w:r>
          </w:p>
        </w:tc>
      </w:tr>
      <w:tr w:rsidR="0003004C" w:rsidRPr="0003004C" w:rsidTr="00834358">
        <w:trPr>
          <w:trHeight w:val="561"/>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Доходы от уплаты акцизов</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348,7</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348,8</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100,0</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+0,1</w:t>
            </w:r>
          </w:p>
        </w:tc>
      </w:tr>
      <w:tr w:rsidR="0003004C" w:rsidRPr="0003004C" w:rsidTr="00834358">
        <w:trPr>
          <w:trHeight w:val="226"/>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ЕСХН</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14,4</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14,5</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100,7</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+0,1</w:t>
            </w:r>
          </w:p>
        </w:tc>
      </w:tr>
      <w:tr w:rsidR="0003004C" w:rsidRPr="0003004C" w:rsidTr="00834358">
        <w:trPr>
          <w:trHeight w:val="561"/>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Налог на имущество физических лиц</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-9,8</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-9,9</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101,0</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-0,1</w:t>
            </w:r>
          </w:p>
        </w:tc>
      </w:tr>
      <w:tr w:rsidR="0003004C" w:rsidRPr="0003004C" w:rsidTr="00834358">
        <w:trPr>
          <w:trHeight w:val="272"/>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Земельный налог</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112,6</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112,8</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100,1</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+0,2</w:t>
            </w:r>
          </w:p>
        </w:tc>
      </w:tr>
      <w:tr w:rsidR="0003004C" w:rsidRPr="0003004C" w:rsidTr="00834358">
        <w:trPr>
          <w:trHeight w:val="272"/>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Госпошлина</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2,1</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2,1</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100,0</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w:t>
            </w:r>
          </w:p>
        </w:tc>
      </w:tr>
      <w:tr w:rsidR="0003004C" w:rsidRPr="0003004C" w:rsidTr="00834358">
        <w:trPr>
          <w:trHeight w:val="519"/>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Прочие доходы от оказания платных услуг (работ)</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20,0</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20,0</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100,0</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w:t>
            </w:r>
          </w:p>
        </w:tc>
      </w:tr>
      <w:tr w:rsidR="0003004C" w:rsidRPr="0003004C" w:rsidTr="00834358">
        <w:trPr>
          <w:trHeight w:val="519"/>
        </w:trPr>
        <w:tc>
          <w:tcPr>
            <w:tcW w:w="2467" w:type="dxa"/>
          </w:tcPr>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Невыясненные поступления</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0</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8,3</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+8,3</w:t>
            </w:r>
          </w:p>
        </w:tc>
      </w:tr>
      <w:tr w:rsidR="0003004C" w:rsidRPr="0003004C" w:rsidTr="00834358">
        <w:trPr>
          <w:trHeight w:val="287"/>
        </w:trPr>
        <w:tc>
          <w:tcPr>
            <w:tcW w:w="2467" w:type="dxa"/>
          </w:tcPr>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итого</w:t>
            </w:r>
          </w:p>
        </w:tc>
        <w:tc>
          <w:tcPr>
            <w:tcW w:w="2061"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702,9</w:t>
            </w:r>
          </w:p>
        </w:tc>
        <w:tc>
          <w:tcPr>
            <w:tcW w:w="1766"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742,9</w:t>
            </w:r>
          </w:p>
        </w:tc>
        <w:tc>
          <w:tcPr>
            <w:tcW w:w="1913"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105,7</w:t>
            </w:r>
          </w:p>
        </w:tc>
        <w:tc>
          <w:tcPr>
            <w:tcW w:w="1912" w:type="dxa"/>
            <w:vAlign w:val="center"/>
          </w:tcPr>
          <w:p w:rsidR="0003004C" w:rsidRPr="0003004C" w:rsidRDefault="0003004C" w:rsidP="0003004C">
            <w:pPr>
              <w:spacing w:after="0" w:line="240" w:lineRule="auto"/>
              <w:jc w:val="center"/>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+40,0</w:t>
            </w:r>
          </w:p>
        </w:tc>
      </w:tr>
    </w:tbl>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p>
    <w:p w:rsidR="0003004C" w:rsidRPr="0003004C" w:rsidRDefault="0003004C" w:rsidP="0003004C">
      <w:pPr>
        <w:spacing w:after="0" w:line="240" w:lineRule="auto"/>
        <w:ind w:firstLine="567"/>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Основным доходным источником бюджета Едогонского муниципального образования за 2021 год являются доходы от уплаты акцизов.</w:t>
      </w:r>
    </w:p>
    <w:p w:rsidR="0003004C" w:rsidRPr="0003004C" w:rsidRDefault="0003004C" w:rsidP="0003004C">
      <w:p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Удельный вес поступления доходов от уплаты акцизов в общем поступлении собственных доходов  составляет 47,0 %.   </w:t>
      </w:r>
    </w:p>
    <w:p w:rsidR="0003004C" w:rsidRPr="0003004C" w:rsidRDefault="0003004C" w:rsidP="0003004C">
      <w:pPr>
        <w:spacing w:after="0" w:line="240" w:lineRule="auto"/>
        <w:ind w:firstLine="567"/>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План по отдельным доходным источникам перевыполнен в результате поступления платеже</w:t>
      </w:r>
      <w:r w:rsidR="00A67C4B">
        <w:rPr>
          <w:rFonts w:ascii="Times New Roman" w:eastAsia="Times New Roman" w:hAnsi="Times New Roman" w:cs="Times New Roman"/>
          <w:sz w:val="28"/>
          <w:szCs w:val="28"/>
          <w:lang w:eastAsia="ru-RU"/>
        </w:rPr>
        <w:t>й после уточнения в декабре 2021</w:t>
      </w:r>
      <w:r w:rsidRPr="0003004C">
        <w:rPr>
          <w:rFonts w:ascii="Times New Roman" w:eastAsia="Times New Roman" w:hAnsi="Times New Roman" w:cs="Times New Roman"/>
          <w:sz w:val="28"/>
          <w:szCs w:val="28"/>
          <w:lang w:eastAsia="ru-RU"/>
        </w:rPr>
        <w:t xml:space="preserve"> года бюджета сельского поселения.</w:t>
      </w:r>
    </w:p>
    <w:p w:rsidR="0003004C" w:rsidRPr="0003004C" w:rsidRDefault="0003004C" w:rsidP="0003004C">
      <w:pPr>
        <w:spacing w:after="0" w:line="276" w:lineRule="auto"/>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val="en-US" w:eastAsia="ru-RU"/>
        </w:rPr>
        <w:t>II</w:t>
      </w:r>
      <w:r w:rsidRPr="0003004C">
        <w:rPr>
          <w:rFonts w:ascii="Times New Roman" w:eastAsia="Times New Roman" w:hAnsi="Times New Roman" w:cs="Times New Roman"/>
          <w:b/>
          <w:sz w:val="28"/>
          <w:szCs w:val="28"/>
          <w:lang w:eastAsia="ru-RU"/>
        </w:rPr>
        <w:t>. РАСХОДЫ</w:t>
      </w:r>
    </w:p>
    <w:p w:rsidR="0003004C" w:rsidRPr="0003004C" w:rsidRDefault="0003004C" w:rsidP="0003004C">
      <w:pPr>
        <w:tabs>
          <w:tab w:val="left" w:pos="9780"/>
        </w:tabs>
        <w:spacing w:after="0" w:line="276" w:lineRule="auto"/>
        <w:ind w:left="142" w:right="141" w:firstLine="567"/>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По расходам бюджет Едогонского муниципального</w:t>
      </w:r>
      <w:r w:rsidR="00A67C4B">
        <w:rPr>
          <w:rFonts w:ascii="Times New Roman" w:eastAsia="Times New Roman" w:hAnsi="Times New Roman" w:cs="Times New Roman"/>
          <w:sz w:val="28"/>
          <w:szCs w:val="28"/>
          <w:lang w:eastAsia="ru-RU"/>
        </w:rPr>
        <w:t xml:space="preserve"> образования за 1 полугодие 2021</w:t>
      </w:r>
      <w:r w:rsidRPr="0003004C">
        <w:rPr>
          <w:rFonts w:ascii="Times New Roman" w:eastAsia="Times New Roman" w:hAnsi="Times New Roman" w:cs="Times New Roman"/>
          <w:sz w:val="28"/>
          <w:szCs w:val="28"/>
          <w:lang w:eastAsia="ru-RU"/>
        </w:rPr>
        <w:t xml:space="preserve"> года при плане </w:t>
      </w:r>
      <w:r w:rsidR="00FA6D14">
        <w:rPr>
          <w:rFonts w:ascii="Times New Roman" w:eastAsia="Times New Roman" w:hAnsi="Times New Roman" w:cs="Times New Roman"/>
          <w:b/>
          <w:sz w:val="28"/>
          <w:szCs w:val="28"/>
          <w:lang w:eastAsia="ru-RU"/>
        </w:rPr>
        <w:t>6178,8</w:t>
      </w:r>
      <w:r w:rsidRPr="0003004C">
        <w:rPr>
          <w:rFonts w:ascii="Times New Roman" w:eastAsia="Times New Roman" w:hAnsi="Times New Roman" w:cs="Times New Roman"/>
          <w:sz w:val="28"/>
          <w:szCs w:val="28"/>
          <w:lang w:eastAsia="ru-RU"/>
        </w:rPr>
        <w:t xml:space="preserve"> тыс. </w:t>
      </w:r>
      <w:r w:rsidR="00FA6D14">
        <w:rPr>
          <w:rFonts w:ascii="Times New Roman" w:eastAsia="Times New Roman" w:hAnsi="Times New Roman" w:cs="Times New Roman"/>
          <w:sz w:val="28"/>
          <w:szCs w:val="28"/>
          <w:lang w:eastAsia="ru-RU"/>
        </w:rPr>
        <w:t>рублей исполнен в сумме 56178,8</w:t>
      </w:r>
      <w:r w:rsidRPr="0003004C">
        <w:rPr>
          <w:rFonts w:ascii="Times New Roman" w:eastAsia="Times New Roman" w:hAnsi="Times New Roman" w:cs="Times New Roman"/>
          <w:sz w:val="28"/>
          <w:szCs w:val="28"/>
          <w:lang w:eastAsia="ru-RU"/>
        </w:rPr>
        <w:t>тыс. рублей или 100 % (Приложение № 2).</w:t>
      </w:r>
    </w:p>
    <w:p w:rsidR="0003004C" w:rsidRPr="0003004C" w:rsidRDefault="0003004C" w:rsidP="0003004C">
      <w:pPr>
        <w:spacing w:after="0" w:line="276" w:lineRule="auto"/>
        <w:ind w:left="567" w:right="141" w:firstLine="709"/>
        <w:jc w:val="center"/>
        <w:rPr>
          <w:rFonts w:ascii="Times New Roman" w:eastAsia="Times New Roman" w:hAnsi="Times New Roman" w:cs="Times New Roman"/>
          <w:b/>
          <w:sz w:val="28"/>
          <w:szCs w:val="28"/>
          <w:lang w:eastAsia="ru-RU"/>
        </w:rPr>
      </w:pPr>
      <w:r w:rsidRPr="0003004C">
        <w:rPr>
          <w:rFonts w:ascii="Times New Roman" w:eastAsia="Times New Roman" w:hAnsi="Times New Roman" w:cs="Times New Roman"/>
          <w:b/>
          <w:sz w:val="28"/>
          <w:szCs w:val="28"/>
          <w:lang w:eastAsia="ru-RU"/>
        </w:rPr>
        <w:lastRenderedPageBreak/>
        <w:t>По функциональной структуре:</w:t>
      </w:r>
    </w:p>
    <w:p w:rsidR="0003004C" w:rsidRPr="0003004C" w:rsidRDefault="0003004C" w:rsidP="0003004C">
      <w:pPr>
        <w:numPr>
          <w:ilvl w:val="0"/>
          <w:numId w:val="4"/>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Расходы на </w:t>
      </w:r>
      <w:r w:rsidR="00FA6D14">
        <w:rPr>
          <w:rFonts w:ascii="Times New Roman" w:eastAsia="Times New Roman" w:hAnsi="Times New Roman" w:cs="Times New Roman"/>
          <w:sz w:val="28"/>
          <w:szCs w:val="28"/>
          <w:lang w:eastAsia="ru-RU"/>
        </w:rPr>
        <w:t>общегосударственные вопросы – 39,4 % (2431,3</w:t>
      </w:r>
      <w:r w:rsidRPr="0003004C">
        <w:rPr>
          <w:rFonts w:ascii="Times New Roman" w:eastAsia="Times New Roman" w:hAnsi="Times New Roman" w:cs="Times New Roman"/>
          <w:sz w:val="28"/>
          <w:szCs w:val="28"/>
          <w:lang w:eastAsia="ru-RU"/>
        </w:rPr>
        <w:t xml:space="preserve"> тыс. рублей);</w:t>
      </w:r>
    </w:p>
    <w:p w:rsidR="0003004C" w:rsidRPr="0003004C" w:rsidRDefault="0003004C" w:rsidP="0003004C">
      <w:pPr>
        <w:numPr>
          <w:ilvl w:val="0"/>
          <w:numId w:val="4"/>
        </w:numPr>
        <w:spacing w:after="0" w:line="240" w:lineRule="auto"/>
        <w:ind w:right="141"/>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Расходы на с</w:t>
      </w:r>
      <w:r w:rsidR="00FA6D14">
        <w:rPr>
          <w:rFonts w:ascii="Times New Roman" w:eastAsia="Times New Roman" w:hAnsi="Times New Roman" w:cs="Times New Roman"/>
          <w:sz w:val="28"/>
          <w:szCs w:val="28"/>
          <w:lang w:eastAsia="ru-RU"/>
        </w:rPr>
        <w:t>оциально-культурную сферу – 49,3 % (3048,3</w:t>
      </w:r>
      <w:r w:rsidRPr="0003004C">
        <w:rPr>
          <w:rFonts w:ascii="Times New Roman" w:eastAsia="Times New Roman" w:hAnsi="Times New Roman" w:cs="Times New Roman"/>
          <w:sz w:val="28"/>
          <w:szCs w:val="28"/>
          <w:lang w:eastAsia="ru-RU"/>
        </w:rPr>
        <w:t xml:space="preserve"> тыс. рублей); </w:t>
      </w:r>
    </w:p>
    <w:p w:rsidR="0003004C" w:rsidRPr="0003004C" w:rsidRDefault="0003004C" w:rsidP="0003004C">
      <w:pPr>
        <w:numPr>
          <w:ilvl w:val="0"/>
          <w:numId w:val="4"/>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Расходы на межбюджетные трансферты – 1</w:t>
      </w:r>
      <w:r w:rsidR="00C704FC">
        <w:rPr>
          <w:rFonts w:ascii="Times New Roman" w:eastAsia="Times New Roman" w:hAnsi="Times New Roman" w:cs="Times New Roman"/>
          <w:sz w:val="28"/>
          <w:szCs w:val="28"/>
          <w:lang w:eastAsia="ru-RU"/>
        </w:rPr>
        <w:t>,5 % (95,0</w:t>
      </w:r>
      <w:r w:rsidRPr="0003004C">
        <w:rPr>
          <w:rFonts w:ascii="Times New Roman" w:eastAsia="Times New Roman" w:hAnsi="Times New Roman" w:cs="Times New Roman"/>
          <w:sz w:val="28"/>
          <w:szCs w:val="28"/>
          <w:lang w:eastAsia="ru-RU"/>
        </w:rPr>
        <w:t xml:space="preserve"> тыс. рублей);</w:t>
      </w:r>
    </w:p>
    <w:p w:rsidR="0003004C" w:rsidRPr="0003004C" w:rsidRDefault="0003004C" w:rsidP="0003004C">
      <w:pPr>
        <w:numPr>
          <w:ilvl w:val="0"/>
          <w:numId w:val="4"/>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Расходы на жилищ</w:t>
      </w:r>
      <w:r w:rsidR="00C704FC">
        <w:rPr>
          <w:rFonts w:ascii="Times New Roman" w:eastAsia="Times New Roman" w:hAnsi="Times New Roman" w:cs="Times New Roman"/>
          <w:sz w:val="28"/>
          <w:szCs w:val="28"/>
          <w:lang w:eastAsia="ru-RU"/>
        </w:rPr>
        <w:t>но-коммунальное хозяйство –  7,7 % (473,5</w:t>
      </w:r>
      <w:r w:rsidRPr="0003004C">
        <w:rPr>
          <w:rFonts w:ascii="Times New Roman" w:eastAsia="Times New Roman" w:hAnsi="Times New Roman" w:cs="Times New Roman"/>
          <w:sz w:val="28"/>
          <w:szCs w:val="28"/>
          <w:lang w:eastAsia="ru-RU"/>
        </w:rPr>
        <w:t xml:space="preserve"> тыс. рублей);</w:t>
      </w:r>
    </w:p>
    <w:p w:rsidR="0003004C" w:rsidRPr="0003004C" w:rsidRDefault="0003004C" w:rsidP="0003004C">
      <w:pPr>
        <w:numPr>
          <w:ilvl w:val="0"/>
          <w:numId w:val="4"/>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Расходы</w:t>
      </w:r>
      <w:r w:rsidR="00C704FC">
        <w:rPr>
          <w:rFonts w:ascii="Times New Roman" w:eastAsia="Times New Roman" w:hAnsi="Times New Roman" w:cs="Times New Roman"/>
          <w:sz w:val="28"/>
          <w:szCs w:val="28"/>
          <w:lang w:eastAsia="ru-RU"/>
        </w:rPr>
        <w:t xml:space="preserve"> на национальную экономику – 1,3 % (78,8</w:t>
      </w:r>
      <w:r w:rsidRPr="0003004C">
        <w:rPr>
          <w:rFonts w:ascii="Times New Roman" w:eastAsia="Times New Roman" w:hAnsi="Times New Roman" w:cs="Times New Roman"/>
          <w:sz w:val="28"/>
          <w:szCs w:val="28"/>
          <w:lang w:eastAsia="ru-RU"/>
        </w:rPr>
        <w:t xml:space="preserve"> тыс. рублей);</w:t>
      </w:r>
    </w:p>
    <w:p w:rsidR="0003004C" w:rsidRPr="0003004C" w:rsidRDefault="0003004C" w:rsidP="0003004C">
      <w:pPr>
        <w:numPr>
          <w:ilvl w:val="0"/>
          <w:numId w:val="4"/>
        </w:num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Расход</w:t>
      </w:r>
      <w:r w:rsidR="00C704FC">
        <w:rPr>
          <w:rFonts w:ascii="Times New Roman" w:eastAsia="Times New Roman" w:hAnsi="Times New Roman" w:cs="Times New Roman"/>
          <w:sz w:val="28"/>
          <w:szCs w:val="28"/>
          <w:lang w:eastAsia="ru-RU"/>
        </w:rPr>
        <w:t>ы на национальную оборону –  0,8 % (51,9</w:t>
      </w:r>
      <w:r w:rsidRPr="0003004C">
        <w:rPr>
          <w:rFonts w:ascii="Times New Roman" w:eastAsia="Times New Roman" w:hAnsi="Times New Roman" w:cs="Times New Roman"/>
          <w:sz w:val="28"/>
          <w:szCs w:val="28"/>
          <w:lang w:eastAsia="ru-RU"/>
        </w:rPr>
        <w:t xml:space="preserve"> тыс. рублей);</w:t>
      </w:r>
    </w:p>
    <w:p w:rsidR="0003004C" w:rsidRPr="0003004C" w:rsidRDefault="0003004C" w:rsidP="0003004C">
      <w:pPr>
        <w:spacing w:after="0" w:line="276" w:lineRule="auto"/>
        <w:ind w:firstLine="720"/>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Значимая часть бюджетных ассигнований направлена на общегосударственные вопросы</w:t>
      </w:r>
      <w:r w:rsidR="00C704FC">
        <w:rPr>
          <w:rFonts w:ascii="Times New Roman" w:eastAsia="Times New Roman" w:hAnsi="Times New Roman" w:cs="Times New Roman"/>
          <w:b/>
          <w:sz w:val="28"/>
          <w:szCs w:val="28"/>
          <w:lang w:eastAsia="ru-RU"/>
        </w:rPr>
        <w:t xml:space="preserve"> 2431,3</w:t>
      </w:r>
      <w:r w:rsidRPr="0003004C">
        <w:rPr>
          <w:rFonts w:ascii="Times New Roman" w:eastAsia="Times New Roman" w:hAnsi="Times New Roman" w:cs="Times New Roman"/>
          <w:b/>
          <w:sz w:val="28"/>
          <w:szCs w:val="28"/>
          <w:lang w:eastAsia="ru-RU"/>
        </w:rPr>
        <w:t xml:space="preserve"> </w:t>
      </w:r>
      <w:r w:rsidRPr="0003004C">
        <w:rPr>
          <w:rFonts w:ascii="Times New Roman" w:eastAsia="Times New Roman" w:hAnsi="Times New Roman" w:cs="Times New Roman"/>
          <w:sz w:val="28"/>
          <w:szCs w:val="28"/>
          <w:lang w:eastAsia="ru-RU"/>
        </w:rPr>
        <w:t xml:space="preserve">тыс. рублей, из них: </w:t>
      </w:r>
    </w:p>
    <w:p w:rsidR="0003004C" w:rsidRPr="0003004C" w:rsidRDefault="0003004C" w:rsidP="0003004C">
      <w:pPr>
        <w:numPr>
          <w:ilvl w:val="0"/>
          <w:numId w:val="3"/>
        </w:numPr>
        <w:spacing w:after="0" w:line="240" w:lineRule="auto"/>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на выплату заработной платы с начислениями на нее в сумме </w:t>
      </w:r>
      <w:r w:rsidR="00C704FC">
        <w:rPr>
          <w:rFonts w:ascii="Times New Roman" w:eastAsia="Times New Roman" w:hAnsi="Times New Roman" w:cs="Times New Roman"/>
          <w:b/>
          <w:sz w:val="28"/>
          <w:szCs w:val="28"/>
          <w:lang w:eastAsia="ru-RU"/>
        </w:rPr>
        <w:t>2235,7</w:t>
      </w:r>
      <w:r w:rsidR="00C704FC">
        <w:rPr>
          <w:rFonts w:ascii="Times New Roman" w:eastAsia="Times New Roman" w:hAnsi="Times New Roman" w:cs="Times New Roman"/>
          <w:sz w:val="28"/>
          <w:szCs w:val="28"/>
          <w:lang w:eastAsia="ru-RU"/>
        </w:rPr>
        <w:t>тыс. рублей или 36,2</w:t>
      </w:r>
      <w:r w:rsidRPr="0003004C">
        <w:rPr>
          <w:rFonts w:ascii="Times New Roman" w:eastAsia="Times New Roman" w:hAnsi="Times New Roman" w:cs="Times New Roman"/>
          <w:sz w:val="28"/>
          <w:szCs w:val="28"/>
          <w:lang w:eastAsia="ru-RU"/>
        </w:rPr>
        <w:t xml:space="preserve"> % от общих расходов;</w:t>
      </w:r>
    </w:p>
    <w:p w:rsidR="0003004C" w:rsidRPr="0003004C" w:rsidRDefault="0003004C" w:rsidP="0003004C">
      <w:pPr>
        <w:spacing w:after="0" w:line="276" w:lineRule="auto"/>
        <w:ind w:left="737" w:right="141"/>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на обеспечение функций органов местного самоуправления в сумме </w:t>
      </w:r>
      <w:r w:rsidR="00C704FC">
        <w:rPr>
          <w:rFonts w:ascii="Times New Roman" w:eastAsia="Times New Roman" w:hAnsi="Times New Roman" w:cs="Times New Roman"/>
          <w:b/>
          <w:sz w:val="28"/>
          <w:szCs w:val="28"/>
          <w:lang w:eastAsia="ru-RU"/>
        </w:rPr>
        <w:t>195,6</w:t>
      </w:r>
      <w:r w:rsidRPr="0003004C">
        <w:rPr>
          <w:rFonts w:ascii="Times New Roman" w:eastAsia="Times New Roman" w:hAnsi="Times New Roman" w:cs="Times New Roman"/>
          <w:b/>
          <w:sz w:val="28"/>
          <w:szCs w:val="28"/>
          <w:lang w:eastAsia="ru-RU"/>
        </w:rPr>
        <w:t xml:space="preserve"> </w:t>
      </w:r>
      <w:r w:rsidR="00C704FC">
        <w:rPr>
          <w:rFonts w:ascii="Times New Roman" w:eastAsia="Times New Roman" w:hAnsi="Times New Roman" w:cs="Times New Roman"/>
          <w:sz w:val="28"/>
          <w:szCs w:val="28"/>
          <w:lang w:eastAsia="ru-RU"/>
        </w:rPr>
        <w:t>тыс. рублей или 3,2</w:t>
      </w:r>
      <w:r w:rsidRPr="0003004C">
        <w:rPr>
          <w:rFonts w:ascii="Times New Roman" w:eastAsia="Times New Roman" w:hAnsi="Times New Roman" w:cs="Times New Roman"/>
          <w:sz w:val="28"/>
          <w:szCs w:val="28"/>
          <w:lang w:eastAsia="ru-RU"/>
        </w:rPr>
        <w:t>% от общих расходов.</w:t>
      </w:r>
    </w:p>
    <w:p w:rsidR="0003004C" w:rsidRPr="0003004C" w:rsidRDefault="0003004C" w:rsidP="0003004C">
      <w:pPr>
        <w:spacing w:after="0" w:line="276" w:lineRule="auto"/>
        <w:ind w:left="142" w:right="141" w:firstLine="578"/>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b/>
          <w:sz w:val="28"/>
          <w:szCs w:val="28"/>
          <w:lang w:eastAsia="ru-RU"/>
        </w:rPr>
        <w:t>В структуре расходов по экономическому содержанию</w:t>
      </w:r>
      <w:r w:rsidRPr="0003004C">
        <w:rPr>
          <w:rFonts w:ascii="Times New Roman" w:eastAsia="Times New Roman" w:hAnsi="Times New Roman" w:cs="Times New Roman"/>
          <w:sz w:val="28"/>
          <w:szCs w:val="28"/>
          <w:lang w:eastAsia="ru-RU"/>
        </w:rPr>
        <w:t xml:space="preserve"> наиболее значимая сумма направлена:</w:t>
      </w:r>
    </w:p>
    <w:p w:rsidR="0003004C" w:rsidRPr="0003004C" w:rsidRDefault="0003004C" w:rsidP="0003004C">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на выплату заработной платы с начислениями на нее в сумме </w:t>
      </w:r>
      <w:r w:rsidR="00C704FC">
        <w:rPr>
          <w:rFonts w:ascii="Times New Roman" w:eastAsia="Times New Roman" w:hAnsi="Times New Roman" w:cs="Times New Roman"/>
          <w:b/>
          <w:sz w:val="28"/>
          <w:szCs w:val="28"/>
          <w:lang w:eastAsia="ru-RU"/>
        </w:rPr>
        <w:t>3706,7</w:t>
      </w:r>
      <w:r w:rsidR="00C704FC">
        <w:rPr>
          <w:rFonts w:ascii="Times New Roman" w:eastAsia="Times New Roman" w:hAnsi="Times New Roman" w:cs="Times New Roman"/>
          <w:sz w:val="28"/>
          <w:szCs w:val="28"/>
          <w:lang w:eastAsia="ru-RU"/>
        </w:rPr>
        <w:t xml:space="preserve"> тыс. рублей или 60</w:t>
      </w:r>
      <w:r w:rsidRPr="0003004C">
        <w:rPr>
          <w:rFonts w:ascii="Times New Roman" w:eastAsia="Times New Roman" w:hAnsi="Times New Roman" w:cs="Times New Roman"/>
          <w:sz w:val="28"/>
          <w:szCs w:val="28"/>
          <w:lang w:eastAsia="ru-RU"/>
        </w:rPr>
        <w:t xml:space="preserve"> % от общей суммы расходов;</w:t>
      </w:r>
    </w:p>
    <w:p w:rsidR="00C704FC" w:rsidRPr="00C704FC" w:rsidRDefault="00C704FC" w:rsidP="00C704FC">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увеличение стоимости основных средств в сумме </w:t>
      </w:r>
      <w:r w:rsidRPr="00C704FC">
        <w:rPr>
          <w:rFonts w:ascii="Times New Roman" w:eastAsia="Times New Roman" w:hAnsi="Times New Roman" w:cs="Times New Roman"/>
          <w:b/>
          <w:sz w:val="28"/>
          <w:szCs w:val="28"/>
          <w:lang w:eastAsia="ru-RU"/>
        </w:rPr>
        <w:t>1 254,6</w:t>
      </w:r>
      <w:r w:rsidRPr="00C704FC">
        <w:rPr>
          <w:rFonts w:ascii="Times New Roman" w:eastAsia="Times New Roman" w:hAnsi="Times New Roman" w:cs="Times New Roman"/>
          <w:sz w:val="28"/>
          <w:szCs w:val="28"/>
          <w:lang w:eastAsia="ru-RU"/>
        </w:rPr>
        <w:t xml:space="preserve"> тыс. рублей или 20,3 % от общей суммы расходов, в том числе:</w:t>
      </w:r>
    </w:p>
    <w:p w:rsidR="00C704FC" w:rsidRPr="00C704FC" w:rsidRDefault="00C704FC" w:rsidP="00C704FC">
      <w:pPr>
        <w:numPr>
          <w:ilvl w:val="0"/>
          <w:numId w:val="5"/>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за счет средств субсидии из областного бюджета на развитие домов культуры в сумме 851,9 тыс. руб. (приобретение театральных кресел и светового оборудования для МКУК «КДЦ с. Едогон»);</w:t>
      </w:r>
    </w:p>
    <w:p w:rsidR="00C704FC" w:rsidRPr="00C704FC" w:rsidRDefault="00C704FC" w:rsidP="00C704FC">
      <w:pPr>
        <w:numPr>
          <w:ilvl w:val="0"/>
          <w:numId w:val="5"/>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за счет средств местного бюджета на софинансирование в сумме 8,6 тыс. руб.;</w:t>
      </w:r>
    </w:p>
    <w:p w:rsidR="00C704FC" w:rsidRPr="00C704FC" w:rsidRDefault="00C704FC" w:rsidP="00C704FC">
      <w:pPr>
        <w:numPr>
          <w:ilvl w:val="0"/>
          <w:numId w:val="5"/>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за счет средств субсидии из областного бюджета на реализацию мероприятий перечня проектов народных инициатив в сумме 203,2 тыс. руб. (приобретение детских площадок с. Едогон, д. </w:t>
      </w:r>
      <w:proofErr w:type="spellStart"/>
      <w:r w:rsidRPr="00C704FC">
        <w:rPr>
          <w:rFonts w:ascii="Times New Roman" w:eastAsia="Times New Roman" w:hAnsi="Times New Roman" w:cs="Times New Roman"/>
          <w:sz w:val="28"/>
          <w:szCs w:val="28"/>
          <w:lang w:eastAsia="ru-RU"/>
        </w:rPr>
        <w:t>Изегол</w:t>
      </w:r>
      <w:proofErr w:type="spellEnd"/>
      <w:r w:rsidRPr="00C704FC">
        <w:rPr>
          <w:rFonts w:ascii="Times New Roman" w:eastAsia="Times New Roman" w:hAnsi="Times New Roman" w:cs="Times New Roman"/>
          <w:sz w:val="28"/>
          <w:szCs w:val="28"/>
          <w:lang w:eastAsia="ru-RU"/>
        </w:rPr>
        <w:t>);</w:t>
      </w:r>
    </w:p>
    <w:p w:rsidR="00C704FC" w:rsidRPr="00C704FC" w:rsidRDefault="00C704FC" w:rsidP="00C704FC">
      <w:pPr>
        <w:numPr>
          <w:ilvl w:val="0"/>
          <w:numId w:val="5"/>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за счет средств местного бюджета на софинансирование по проведению мероприятий перечня проектов народных инициатив в сумме 2,1 тыс. руб.;</w:t>
      </w:r>
    </w:p>
    <w:p w:rsidR="00C704FC" w:rsidRPr="00C704FC" w:rsidRDefault="00C704FC" w:rsidP="00C704FC">
      <w:pPr>
        <w:numPr>
          <w:ilvl w:val="0"/>
          <w:numId w:val="5"/>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приобретение контейнеров ТКО – 186,0 тыс. руб.;</w:t>
      </w:r>
    </w:p>
    <w:p w:rsidR="00C704FC" w:rsidRPr="00C704FC" w:rsidRDefault="00C704FC" w:rsidP="00C704FC">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оплату коммунальных услуг (электроэнергии) в сумме </w:t>
      </w:r>
      <w:r w:rsidRPr="00C704FC">
        <w:rPr>
          <w:rFonts w:ascii="Times New Roman" w:eastAsia="Times New Roman" w:hAnsi="Times New Roman" w:cs="Times New Roman"/>
          <w:b/>
          <w:sz w:val="28"/>
          <w:szCs w:val="28"/>
          <w:lang w:eastAsia="ru-RU"/>
        </w:rPr>
        <w:t>675,8</w:t>
      </w:r>
      <w:r w:rsidRPr="00C704FC">
        <w:rPr>
          <w:rFonts w:ascii="Times New Roman" w:eastAsia="Times New Roman" w:hAnsi="Times New Roman" w:cs="Times New Roman"/>
          <w:sz w:val="28"/>
          <w:szCs w:val="28"/>
          <w:lang w:eastAsia="ru-RU"/>
        </w:rPr>
        <w:t xml:space="preserve"> тыс. рублей или 10,9 % от общей суммы расходов;</w:t>
      </w:r>
    </w:p>
    <w:p w:rsidR="00C704FC" w:rsidRPr="00C704FC" w:rsidRDefault="00C704FC" w:rsidP="00C704FC">
      <w:pPr>
        <w:numPr>
          <w:ilvl w:val="0"/>
          <w:numId w:val="2"/>
        </w:numPr>
        <w:spacing w:after="0" w:line="240" w:lineRule="auto"/>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выплату доплат к пенсии в сумме </w:t>
      </w:r>
      <w:r w:rsidRPr="00C704FC">
        <w:rPr>
          <w:rFonts w:ascii="Times New Roman" w:eastAsia="Times New Roman" w:hAnsi="Times New Roman" w:cs="Times New Roman"/>
          <w:b/>
          <w:sz w:val="28"/>
          <w:szCs w:val="28"/>
          <w:lang w:eastAsia="ru-RU"/>
        </w:rPr>
        <w:t>217,6</w:t>
      </w:r>
      <w:r w:rsidRPr="00C704FC">
        <w:rPr>
          <w:rFonts w:ascii="Times New Roman" w:eastAsia="Times New Roman" w:hAnsi="Times New Roman" w:cs="Times New Roman"/>
          <w:sz w:val="28"/>
          <w:szCs w:val="28"/>
          <w:lang w:eastAsia="ru-RU"/>
        </w:rPr>
        <w:t xml:space="preserve"> тыс. рублей или 3,5 % от общей суммы расходов;</w:t>
      </w:r>
    </w:p>
    <w:p w:rsidR="00C704FC" w:rsidRPr="00C704FC" w:rsidRDefault="00C704FC" w:rsidP="00C704FC">
      <w:pPr>
        <w:numPr>
          <w:ilvl w:val="0"/>
          <w:numId w:val="2"/>
        </w:numPr>
        <w:spacing w:after="0" w:line="240" w:lineRule="auto"/>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прочие работы, услуги (государственная экспертиза проектной документации в части проверки достоверности определения сметной стоимости объекта капитального ремонта, доступ к системе </w:t>
      </w:r>
      <w:r w:rsidRPr="00C704FC">
        <w:rPr>
          <w:rFonts w:ascii="Times New Roman" w:eastAsia="Times New Roman" w:hAnsi="Times New Roman" w:cs="Times New Roman"/>
          <w:sz w:val="28"/>
          <w:szCs w:val="28"/>
          <w:lang w:eastAsia="ru-RU"/>
        </w:rPr>
        <w:lastRenderedPageBreak/>
        <w:t>информационно-технического обслуживания "</w:t>
      </w:r>
      <w:proofErr w:type="spellStart"/>
      <w:r w:rsidRPr="00C704FC">
        <w:rPr>
          <w:rFonts w:ascii="Times New Roman" w:eastAsia="Times New Roman" w:hAnsi="Times New Roman" w:cs="Times New Roman"/>
          <w:sz w:val="28"/>
          <w:szCs w:val="28"/>
          <w:lang w:eastAsia="ru-RU"/>
        </w:rPr>
        <w:t>СоветникПРОФ</w:t>
      </w:r>
      <w:proofErr w:type="spellEnd"/>
      <w:r w:rsidRPr="00C704FC">
        <w:rPr>
          <w:rFonts w:ascii="Times New Roman" w:eastAsia="Times New Roman" w:hAnsi="Times New Roman" w:cs="Times New Roman"/>
          <w:sz w:val="28"/>
          <w:szCs w:val="28"/>
          <w:lang w:eastAsia="ru-RU"/>
        </w:rPr>
        <w:t xml:space="preserve">-НПА.ДС") в сумме </w:t>
      </w:r>
      <w:r w:rsidRPr="00C704FC">
        <w:rPr>
          <w:rFonts w:ascii="Times New Roman" w:eastAsia="Times New Roman" w:hAnsi="Times New Roman" w:cs="Times New Roman"/>
          <w:b/>
          <w:sz w:val="28"/>
          <w:szCs w:val="28"/>
          <w:lang w:eastAsia="ru-RU"/>
        </w:rPr>
        <w:t>129,3</w:t>
      </w:r>
      <w:r w:rsidRPr="00C704FC">
        <w:rPr>
          <w:rFonts w:ascii="Times New Roman" w:eastAsia="Times New Roman" w:hAnsi="Times New Roman" w:cs="Times New Roman"/>
          <w:sz w:val="28"/>
          <w:szCs w:val="28"/>
          <w:lang w:eastAsia="ru-RU"/>
        </w:rPr>
        <w:t xml:space="preserve"> тыс. рублей или 2,1 % от общей суммы расходов;</w:t>
      </w:r>
    </w:p>
    <w:p w:rsidR="00C704FC" w:rsidRPr="00C704FC" w:rsidRDefault="00C704FC" w:rsidP="00C704FC">
      <w:pPr>
        <w:numPr>
          <w:ilvl w:val="0"/>
          <w:numId w:val="2"/>
        </w:numPr>
        <w:spacing w:after="0" w:line="240" w:lineRule="auto"/>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межбюджетные трансферты в сумме </w:t>
      </w:r>
      <w:r w:rsidRPr="00C704FC">
        <w:rPr>
          <w:rFonts w:ascii="Times New Roman" w:eastAsia="Times New Roman" w:hAnsi="Times New Roman" w:cs="Times New Roman"/>
          <w:b/>
          <w:sz w:val="28"/>
          <w:szCs w:val="28"/>
          <w:lang w:eastAsia="ru-RU"/>
        </w:rPr>
        <w:t>95,0</w:t>
      </w:r>
      <w:r w:rsidRPr="00C704FC">
        <w:rPr>
          <w:rFonts w:ascii="Times New Roman" w:eastAsia="Times New Roman" w:hAnsi="Times New Roman" w:cs="Times New Roman"/>
          <w:sz w:val="28"/>
          <w:szCs w:val="28"/>
          <w:lang w:eastAsia="ru-RU"/>
        </w:rPr>
        <w:t xml:space="preserve"> тыс. рублей или 1,5 % от общей суммы расходов; </w:t>
      </w:r>
    </w:p>
    <w:p w:rsidR="00C704FC" w:rsidRPr="00C704FC" w:rsidRDefault="00C704FC" w:rsidP="00C704FC">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увеличение стоимости материальных запасов в сумме </w:t>
      </w:r>
      <w:r w:rsidRPr="00C704FC">
        <w:rPr>
          <w:rFonts w:ascii="Times New Roman" w:eastAsia="Times New Roman" w:hAnsi="Times New Roman" w:cs="Times New Roman"/>
          <w:b/>
          <w:sz w:val="28"/>
          <w:szCs w:val="28"/>
          <w:lang w:eastAsia="ru-RU"/>
        </w:rPr>
        <w:t>59,8</w:t>
      </w:r>
      <w:r w:rsidRPr="00C704FC">
        <w:rPr>
          <w:rFonts w:ascii="Times New Roman" w:eastAsia="Times New Roman" w:hAnsi="Times New Roman" w:cs="Times New Roman"/>
          <w:sz w:val="28"/>
          <w:szCs w:val="28"/>
          <w:lang w:eastAsia="ru-RU"/>
        </w:rPr>
        <w:t xml:space="preserve"> тыс. рублей или 1,0 % от общей суммы расходов, из них:</w:t>
      </w:r>
    </w:p>
    <w:p w:rsidR="00C704FC" w:rsidRPr="00C704FC" w:rsidRDefault="00C704FC" w:rsidP="00C704FC">
      <w:pPr>
        <w:numPr>
          <w:ilvl w:val="2"/>
          <w:numId w:val="2"/>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на приобретение материалов для уличного освещения – 56,9 тыс. руб.;</w:t>
      </w:r>
    </w:p>
    <w:p w:rsidR="00C704FC" w:rsidRPr="00C704FC" w:rsidRDefault="00C704FC" w:rsidP="00C704FC">
      <w:pPr>
        <w:numPr>
          <w:ilvl w:val="2"/>
          <w:numId w:val="2"/>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на приобретение автозапчастей – 1,2 тыс. рублей;</w:t>
      </w:r>
    </w:p>
    <w:p w:rsidR="00C704FC" w:rsidRPr="00C704FC" w:rsidRDefault="00C704FC" w:rsidP="00C704FC">
      <w:pPr>
        <w:numPr>
          <w:ilvl w:val="2"/>
          <w:numId w:val="2"/>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на приобретение ГСМ – 1,0 тыс. рублей;</w:t>
      </w:r>
    </w:p>
    <w:p w:rsidR="00C704FC" w:rsidRPr="00C704FC" w:rsidRDefault="00C704FC" w:rsidP="00C704FC">
      <w:pPr>
        <w:numPr>
          <w:ilvl w:val="0"/>
          <w:numId w:val="2"/>
        </w:numPr>
        <w:spacing w:after="0" w:line="240" w:lineRule="auto"/>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услуги связи в сумме </w:t>
      </w:r>
      <w:r w:rsidRPr="00C704FC">
        <w:rPr>
          <w:rFonts w:ascii="Times New Roman" w:eastAsia="Times New Roman" w:hAnsi="Times New Roman" w:cs="Times New Roman"/>
          <w:b/>
          <w:sz w:val="28"/>
          <w:szCs w:val="28"/>
          <w:lang w:eastAsia="ru-RU"/>
        </w:rPr>
        <w:t>29,5</w:t>
      </w:r>
      <w:r w:rsidRPr="00C704FC">
        <w:rPr>
          <w:rFonts w:ascii="Times New Roman" w:eastAsia="Times New Roman" w:hAnsi="Times New Roman" w:cs="Times New Roman"/>
          <w:sz w:val="28"/>
          <w:szCs w:val="28"/>
          <w:lang w:eastAsia="ru-RU"/>
        </w:rPr>
        <w:t xml:space="preserve"> тыс. рублей или 0,5 % от общей суммы расходов;</w:t>
      </w:r>
    </w:p>
    <w:p w:rsidR="00C704FC" w:rsidRPr="00C704FC" w:rsidRDefault="00C704FC" w:rsidP="00C704FC">
      <w:pPr>
        <w:numPr>
          <w:ilvl w:val="0"/>
          <w:numId w:val="2"/>
        </w:numPr>
        <w:spacing w:after="0" w:line="240" w:lineRule="auto"/>
        <w:ind w:right="141"/>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 xml:space="preserve">на прочие расходы в сумме </w:t>
      </w:r>
      <w:r w:rsidRPr="00C704FC">
        <w:rPr>
          <w:rFonts w:ascii="Times New Roman" w:eastAsia="Times New Roman" w:hAnsi="Times New Roman" w:cs="Times New Roman"/>
          <w:b/>
          <w:sz w:val="28"/>
          <w:szCs w:val="28"/>
          <w:lang w:eastAsia="ru-RU"/>
        </w:rPr>
        <w:t xml:space="preserve">10,5 </w:t>
      </w:r>
      <w:r w:rsidRPr="00C704FC">
        <w:rPr>
          <w:rFonts w:ascii="Times New Roman" w:eastAsia="Times New Roman" w:hAnsi="Times New Roman" w:cs="Times New Roman"/>
          <w:sz w:val="28"/>
          <w:szCs w:val="28"/>
          <w:lang w:eastAsia="ru-RU"/>
        </w:rPr>
        <w:t>тыс. рублей или 0,2 % от общей суммы расходов;</w:t>
      </w:r>
    </w:p>
    <w:p w:rsidR="00C704FC" w:rsidRPr="00C704FC" w:rsidRDefault="00C704FC" w:rsidP="00C704FC">
      <w:pPr>
        <w:spacing w:after="0" w:line="240" w:lineRule="auto"/>
        <w:ind w:left="502" w:right="141"/>
        <w:jc w:val="both"/>
        <w:rPr>
          <w:rFonts w:ascii="Times New Roman" w:eastAsia="Times New Roman" w:hAnsi="Times New Roman" w:cs="Times New Roman"/>
          <w:sz w:val="28"/>
          <w:szCs w:val="28"/>
          <w:lang w:eastAsia="ru-RU"/>
        </w:rPr>
      </w:pPr>
    </w:p>
    <w:p w:rsidR="00C704FC" w:rsidRPr="00C704FC" w:rsidRDefault="00C704FC" w:rsidP="00C704FC">
      <w:pPr>
        <w:spacing w:after="0" w:line="240" w:lineRule="auto"/>
        <w:ind w:right="141" w:firstLine="502"/>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Просроченной кредиторской и дебиторской задолженности по состоянию на 01.07.2021 года бюджет Едогонского муниципального образования не имеет.</w:t>
      </w:r>
    </w:p>
    <w:p w:rsidR="00C704FC" w:rsidRPr="00C704FC" w:rsidRDefault="00C704FC" w:rsidP="00C704FC">
      <w:pPr>
        <w:spacing w:after="0" w:line="240" w:lineRule="auto"/>
        <w:ind w:right="141" w:firstLine="502"/>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Бюджет Едогонского муниципального образования по состоянию на 01.07.2021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C704FC" w:rsidRPr="00C704FC" w:rsidRDefault="00C704FC" w:rsidP="00C704FC">
      <w:pPr>
        <w:spacing w:after="0" w:line="240" w:lineRule="auto"/>
        <w:ind w:right="141" w:firstLine="720"/>
        <w:jc w:val="both"/>
        <w:rPr>
          <w:rFonts w:ascii="Times New Roman" w:eastAsia="Times New Roman" w:hAnsi="Times New Roman" w:cs="Times New Roman"/>
          <w:sz w:val="28"/>
          <w:szCs w:val="28"/>
          <w:lang w:eastAsia="ru-RU"/>
        </w:rPr>
      </w:pPr>
      <w:r w:rsidRPr="00C704FC">
        <w:rPr>
          <w:rFonts w:ascii="Times New Roman" w:eastAsia="Times New Roman" w:hAnsi="Times New Roman" w:cs="Times New Roman"/>
          <w:sz w:val="28"/>
          <w:szCs w:val="28"/>
          <w:lang w:eastAsia="ru-RU"/>
        </w:rPr>
        <w:t>Финансирование учреждений и мероприятий в течение 1 полугодие 2021 года произведено в пределах выделенных бюджетных ассигнований, утвержденных решением Думы Едогонского сельского поселения № 22 от 25.12.2020 года, с учетом  изменений.</w:t>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Труд и занятость</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Среднесписочная численность работающих на крупных, средних и малых предприятиях и в организациях</w:t>
      </w:r>
      <w:r w:rsidRPr="0003004C">
        <w:rPr>
          <w:rFonts w:ascii="Times New Roman" w:eastAsia="Times New Roman" w:hAnsi="Times New Roman" w:cs="Times New Roman"/>
          <w:sz w:val="28"/>
          <w:szCs w:val="28"/>
          <w:lang w:eastAsia="ru-RU"/>
        </w:rPr>
        <w:tab/>
        <w:t xml:space="preserve">сельского поселения составила 211человек. Большая часть населения работает в бюджетной сфере: образование, управление, </w:t>
      </w:r>
      <w:proofErr w:type="gramStart"/>
      <w:r w:rsidRPr="0003004C">
        <w:rPr>
          <w:rFonts w:ascii="Times New Roman" w:eastAsia="Times New Roman" w:hAnsi="Times New Roman" w:cs="Times New Roman"/>
          <w:sz w:val="28"/>
          <w:szCs w:val="28"/>
          <w:lang w:eastAsia="ru-RU"/>
        </w:rPr>
        <w:t>здравоохранение  -</w:t>
      </w:r>
      <w:proofErr w:type="gramEnd"/>
      <w:r w:rsidRPr="0003004C">
        <w:rPr>
          <w:rFonts w:ascii="Times New Roman" w:eastAsia="Times New Roman" w:hAnsi="Times New Roman" w:cs="Times New Roman"/>
          <w:sz w:val="28"/>
          <w:szCs w:val="28"/>
          <w:lang w:eastAsia="ru-RU"/>
        </w:rPr>
        <w:t>68 человек, сельское хозяйство – 12 чел, торговля – 11 человек, прочие -120 человек. Прочие –это дорожная служба, почта и работающие вахтовым методом и по найму.</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На территории поселения сохраняется значительная дифференциация оплаты труда. Самой высокооплачиваемой категорией работников являются работники, занятые в бюджетных учреждениях.</w:t>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004C">
        <w:rPr>
          <w:rFonts w:ascii="Times New Roman" w:eastAsia="Times New Roman" w:hAnsi="Times New Roman" w:cs="Times New Roman"/>
          <w:b/>
          <w:bCs/>
          <w:sz w:val="28"/>
          <w:szCs w:val="28"/>
          <w:lang w:eastAsia="ru-RU"/>
        </w:rPr>
        <w:t>Муниципальные программы</w:t>
      </w: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В сельском поселении утверждена муниципальная программа «Социально-экономическое развитие территории Едогонского сельского </w:t>
      </w:r>
      <w:r w:rsidR="00A67C4B">
        <w:rPr>
          <w:rFonts w:ascii="Times New Roman" w:eastAsia="Times New Roman" w:hAnsi="Times New Roman" w:cs="Times New Roman"/>
          <w:sz w:val="28"/>
          <w:szCs w:val="28"/>
          <w:lang w:eastAsia="ru-RU"/>
        </w:rPr>
        <w:t>поселения на 2021-2025</w:t>
      </w:r>
      <w:r w:rsidRPr="0003004C">
        <w:rPr>
          <w:rFonts w:ascii="Times New Roman" w:eastAsia="Times New Roman" w:hAnsi="Times New Roman" w:cs="Times New Roman"/>
          <w:sz w:val="28"/>
          <w:szCs w:val="28"/>
          <w:lang w:eastAsia="ru-RU"/>
        </w:rPr>
        <w:t>гг.»</w:t>
      </w:r>
      <w:r w:rsidR="00421435">
        <w:rPr>
          <w:rFonts w:ascii="Times New Roman" w:eastAsia="Times New Roman" w:hAnsi="Times New Roman" w:cs="Times New Roman"/>
          <w:sz w:val="28"/>
          <w:szCs w:val="28"/>
          <w:lang w:eastAsia="ru-RU"/>
        </w:rPr>
        <w:t xml:space="preserve"> с подпрограммами</w:t>
      </w:r>
      <w:r w:rsidRPr="0003004C">
        <w:rPr>
          <w:rFonts w:ascii="Times New Roman" w:eastAsia="Times New Roman" w:hAnsi="Times New Roman" w:cs="Times New Roman"/>
          <w:sz w:val="28"/>
          <w:szCs w:val="28"/>
          <w:lang w:eastAsia="ru-RU"/>
        </w:rPr>
        <w:t xml:space="preserve">, утвержденную </w:t>
      </w:r>
      <w:r w:rsidRPr="0003004C">
        <w:rPr>
          <w:rFonts w:ascii="Times New Roman" w:eastAsia="Times New Roman" w:hAnsi="Times New Roman" w:cs="Times New Roman"/>
          <w:sz w:val="28"/>
          <w:szCs w:val="28"/>
          <w:lang w:eastAsia="ru-RU"/>
        </w:rPr>
        <w:lastRenderedPageBreak/>
        <w:t>постановлением Администрации Едогонского сельского</w:t>
      </w:r>
      <w:r w:rsidR="00A67C4B">
        <w:rPr>
          <w:rFonts w:ascii="Times New Roman" w:eastAsia="Times New Roman" w:hAnsi="Times New Roman" w:cs="Times New Roman"/>
          <w:sz w:val="28"/>
          <w:szCs w:val="28"/>
          <w:lang w:eastAsia="ru-RU"/>
        </w:rPr>
        <w:t xml:space="preserve"> поселения от 31.12.2020 г. № 56-пг</w:t>
      </w:r>
      <w:r w:rsidRPr="0003004C">
        <w:rPr>
          <w:rFonts w:ascii="Times New Roman" w:eastAsia="Times New Roman" w:hAnsi="Times New Roman" w:cs="Times New Roman"/>
          <w:sz w:val="28"/>
          <w:szCs w:val="28"/>
          <w:lang w:eastAsia="ru-RU"/>
        </w:rPr>
        <w:t>.</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 За первое </w:t>
      </w:r>
      <w:r w:rsidR="00A67C4B">
        <w:rPr>
          <w:rFonts w:ascii="Times New Roman" w:eastAsia="Times New Roman" w:hAnsi="Times New Roman" w:cs="Times New Roman"/>
          <w:sz w:val="28"/>
          <w:szCs w:val="28"/>
          <w:lang w:eastAsia="ru-RU"/>
        </w:rPr>
        <w:t>полугодие 2021</w:t>
      </w:r>
      <w:r w:rsidRPr="0003004C">
        <w:rPr>
          <w:rFonts w:ascii="Times New Roman" w:eastAsia="Times New Roman" w:hAnsi="Times New Roman" w:cs="Times New Roman"/>
          <w:sz w:val="28"/>
          <w:szCs w:val="28"/>
          <w:lang w:eastAsia="ru-RU"/>
        </w:rPr>
        <w:t>года   был у</w:t>
      </w:r>
      <w:r w:rsidR="00421435">
        <w:rPr>
          <w:rFonts w:ascii="Times New Roman" w:eastAsia="Times New Roman" w:hAnsi="Times New Roman" w:cs="Times New Roman"/>
          <w:sz w:val="28"/>
          <w:szCs w:val="28"/>
          <w:lang w:eastAsia="ru-RU"/>
        </w:rPr>
        <w:t xml:space="preserve">твержден бюджет в </w:t>
      </w:r>
      <w:proofErr w:type="gramStart"/>
      <w:r w:rsidR="00421435">
        <w:rPr>
          <w:rFonts w:ascii="Times New Roman" w:eastAsia="Times New Roman" w:hAnsi="Times New Roman" w:cs="Times New Roman"/>
          <w:sz w:val="28"/>
          <w:szCs w:val="28"/>
          <w:lang w:eastAsia="ru-RU"/>
        </w:rPr>
        <w:t>сумме  6178</w:t>
      </w:r>
      <w:proofErr w:type="gramEnd"/>
      <w:r w:rsidR="00421435">
        <w:rPr>
          <w:rFonts w:ascii="Times New Roman" w:eastAsia="Times New Roman" w:hAnsi="Times New Roman" w:cs="Times New Roman"/>
          <w:sz w:val="28"/>
          <w:szCs w:val="28"/>
          <w:lang w:eastAsia="ru-RU"/>
        </w:rPr>
        <w:t>,8</w:t>
      </w:r>
      <w:r w:rsidRPr="0003004C">
        <w:rPr>
          <w:rFonts w:ascii="Times New Roman" w:eastAsia="Times New Roman" w:hAnsi="Times New Roman" w:cs="Times New Roman"/>
          <w:sz w:val="28"/>
          <w:szCs w:val="28"/>
          <w:lang w:eastAsia="ru-RU"/>
        </w:rPr>
        <w:t xml:space="preserve"> </w:t>
      </w:r>
      <w:proofErr w:type="spellStart"/>
      <w:r w:rsidRPr="0003004C">
        <w:rPr>
          <w:rFonts w:ascii="Times New Roman" w:eastAsia="Times New Roman" w:hAnsi="Times New Roman" w:cs="Times New Roman"/>
          <w:sz w:val="28"/>
          <w:szCs w:val="28"/>
          <w:lang w:eastAsia="ru-RU"/>
        </w:rPr>
        <w:t>тыс</w:t>
      </w:r>
      <w:proofErr w:type="spellEnd"/>
      <w:r w:rsidRPr="0003004C">
        <w:rPr>
          <w:rFonts w:ascii="Times New Roman" w:eastAsia="Times New Roman" w:hAnsi="Times New Roman" w:cs="Times New Roman"/>
          <w:sz w:val="28"/>
          <w:szCs w:val="28"/>
          <w:lang w:eastAsia="ru-RU"/>
        </w:rPr>
        <w:t xml:space="preserve"> .руб. Финансирование мероприятий муниципальной программы осуществлялось за счет средств местного и областного бюджетов .</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Те средства, которые были не испо</w:t>
      </w:r>
      <w:r w:rsidR="00A67C4B">
        <w:rPr>
          <w:rFonts w:ascii="Times New Roman" w:eastAsia="Times New Roman" w:hAnsi="Times New Roman" w:cs="Times New Roman"/>
          <w:sz w:val="28"/>
          <w:szCs w:val="28"/>
          <w:lang w:eastAsia="ru-RU"/>
        </w:rPr>
        <w:t>льзованы в первом полугодии 2021</w:t>
      </w:r>
      <w:r w:rsidRPr="0003004C">
        <w:rPr>
          <w:rFonts w:ascii="Times New Roman" w:eastAsia="Times New Roman" w:hAnsi="Times New Roman" w:cs="Times New Roman"/>
          <w:sz w:val="28"/>
          <w:szCs w:val="28"/>
          <w:lang w:eastAsia="ru-RU"/>
        </w:rPr>
        <w:t xml:space="preserve"> года, планируется использовать  в следующем полугодии.</w:t>
      </w:r>
    </w:p>
    <w:p w:rsidR="0003004C" w:rsidRPr="0003004C" w:rsidRDefault="0003004C" w:rsidP="0003004C">
      <w:pPr>
        <w:autoSpaceDE w:val="0"/>
        <w:autoSpaceDN w:val="0"/>
        <w:adjustRightInd w:val="0"/>
        <w:spacing w:after="0" w:line="240" w:lineRule="auto"/>
        <w:rPr>
          <w:rFonts w:ascii="Times New Roman" w:eastAsia="Times New Roman" w:hAnsi="Times New Roman" w:cs="Times New Roman"/>
          <w:sz w:val="28"/>
          <w:szCs w:val="28"/>
          <w:lang w:eastAsia="ru-RU"/>
        </w:rPr>
      </w:pPr>
    </w:p>
    <w:p w:rsidR="0003004C" w:rsidRPr="0003004C" w:rsidRDefault="0003004C" w:rsidP="000300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 xml:space="preserve">Глава Едогонского </w:t>
      </w:r>
    </w:p>
    <w:p w:rsidR="0003004C" w:rsidRPr="0003004C" w:rsidRDefault="0003004C" w:rsidP="0003004C">
      <w:pPr>
        <w:spacing w:after="0" w:line="240" w:lineRule="auto"/>
        <w:rPr>
          <w:rFonts w:ascii="Times New Roman" w:eastAsia="Times New Roman" w:hAnsi="Times New Roman" w:cs="Times New Roman"/>
          <w:sz w:val="28"/>
          <w:szCs w:val="28"/>
          <w:lang w:eastAsia="ru-RU"/>
        </w:rPr>
      </w:pPr>
      <w:r w:rsidRPr="0003004C">
        <w:rPr>
          <w:rFonts w:ascii="Times New Roman" w:eastAsia="Times New Roman" w:hAnsi="Times New Roman" w:cs="Times New Roman"/>
          <w:sz w:val="28"/>
          <w:szCs w:val="28"/>
          <w:lang w:eastAsia="ru-RU"/>
        </w:rPr>
        <w:t>сельского поселения                                                               О.Н.Кобрусева</w:t>
      </w:r>
    </w:p>
    <w:p w:rsidR="0003004C" w:rsidRPr="0003004C" w:rsidRDefault="0003004C" w:rsidP="0003004C">
      <w:pPr>
        <w:spacing w:after="200" w:line="276" w:lineRule="auto"/>
        <w:rPr>
          <w:rFonts w:ascii="Times New Roman" w:eastAsia="Times New Roman" w:hAnsi="Times New Roman" w:cs="Times New Roman"/>
          <w:lang w:eastAsia="ru-RU"/>
        </w:rPr>
      </w:pPr>
    </w:p>
    <w:p w:rsidR="00BA5163" w:rsidRDefault="00BA5163"/>
    <w:sectPr w:rsidR="00BA5163" w:rsidSect="00D72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74AE"/>
    <w:multiLevelType w:val="hybridMultilevel"/>
    <w:tmpl w:val="EEC0F3A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15:restartNumberingAfterBreak="0">
    <w:nsid w:val="22DA2E43"/>
    <w:multiLevelType w:val="hybridMultilevel"/>
    <w:tmpl w:val="4D0C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887773"/>
    <w:multiLevelType w:val="hybridMultilevel"/>
    <w:tmpl w:val="7C74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B254A1"/>
    <w:multiLevelType w:val="hybridMultilevel"/>
    <w:tmpl w:val="5BC4DDF6"/>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6BDA4DBD"/>
    <w:multiLevelType w:val="hybridMultilevel"/>
    <w:tmpl w:val="6DDAD51A"/>
    <w:lvl w:ilvl="0" w:tplc="C588A66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004C"/>
    <w:rsid w:val="0003004C"/>
    <w:rsid w:val="00030FF5"/>
    <w:rsid w:val="0010447C"/>
    <w:rsid w:val="001D2A01"/>
    <w:rsid w:val="00421435"/>
    <w:rsid w:val="0044462C"/>
    <w:rsid w:val="004A4A47"/>
    <w:rsid w:val="0058409B"/>
    <w:rsid w:val="005C644E"/>
    <w:rsid w:val="008E6C79"/>
    <w:rsid w:val="00914F1D"/>
    <w:rsid w:val="00A64C2E"/>
    <w:rsid w:val="00A67C4B"/>
    <w:rsid w:val="00A87397"/>
    <w:rsid w:val="00BA5163"/>
    <w:rsid w:val="00BA5500"/>
    <w:rsid w:val="00C704FC"/>
    <w:rsid w:val="00D03722"/>
    <w:rsid w:val="00E242BC"/>
    <w:rsid w:val="00E26AF3"/>
    <w:rsid w:val="00FA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0A15"/>
  <w15:docId w15:val="{2F4149E6-F58B-4F8D-962D-DC697187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13</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cp:revision>
  <dcterms:created xsi:type="dcterms:W3CDTF">2021-10-28T08:54:00Z</dcterms:created>
  <dcterms:modified xsi:type="dcterms:W3CDTF">2021-11-24T06:40:00Z</dcterms:modified>
</cp:coreProperties>
</file>