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«</w:t>
      </w:r>
      <w:r w:rsidR="00B47686">
        <w:rPr>
          <w:rFonts w:ascii="Times New Roman" w:hAnsi="Times New Roman"/>
          <w:b/>
          <w:spacing w:val="20"/>
          <w:sz w:val="28"/>
          <w:szCs w:val="28"/>
        </w:rPr>
        <w:t>2</w:t>
      </w:r>
      <w:r w:rsidR="006A217C">
        <w:rPr>
          <w:rFonts w:ascii="Times New Roman" w:hAnsi="Times New Roman"/>
          <w:b/>
          <w:spacing w:val="20"/>
          <w:sz w:val="28"/>
          <w:szCs w:val="28"/>
        </w:rPr>
        <w:t>2</w:t>
      </w:r>
      <w:r w:rsidR="00B726C3">
        <w:rPr>
          <w:rFonts w:ascii="Times New Roman" w:hAnsi="Times New Roman"/>
          <w:b/>
          <w:spacing w:val="20"/>
          <w:sz w:val="28"/>
          <w:szCs w:val="28"/>
        </w:rPr>
        <w:t>»янва</w:t>
      </w:r>
      <w:r w:rsidR="000810D0">
        <w:rPr>
          <w:rFonts w:ascii="Times New Roman" w:hAnsi="Times New Roman"/>
          <w:b/>
          <w:spacing w:val="20"/>
          <w:sz w:val="28"/>
          <w:szCs w:val="28"/>
        </w:rPr>
        <w:t>ря</w:t>
      </w:r>
      <w:r w:rsidR="001C3A5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B726C3">
        <w:rPr>
          <w:rFonts w:ascii="Times New Roman" w:hAnsi="Times New Roman"/>
          <w:b/>
          <w:spacing w:val="20"/>
          <w:sz w:val="28"/>
          <w:szCs w:val="28"/>
        </w:rPr>
        <w:t>2026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г</w:t>
      </w:r>
      <w:r>
        <w:rPr>
          <w:rFonts w:ascii="Times New Roman" w:hAnsi="Times New Roman"/>
          <w:spacing w:val="20"/>
          <w:sz w:val="28"/>
          <w:szCs w:val="28"/>
        </w:rPr>
        <w:t xml:space="preserve">.                                         </w:t>
      </w:r>
      <w:r w:rsidR="006A217C">
        <w:rPr>
          <w:rFonts w:ascii="Times New Roman" w:hAnsi="Times New Roman"/>
          <w:b/>
          <w:spacing w:val="20"/>
          <w:sz w:val="28"/>
          <w:szCs w:val="28"/>
        </w:rPr>
        <w:t>№8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-пг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B76587" w:rsidRDefault="00B76587">
      <w:pPr>
        <w:spacing w:after="0" w:line="240" w:lineRule="auto"/>
        <w:ind w:left="720" w:right="140"/>
        <w:rPr>
          <w:rFonts w:ascii="Times New Roman" w:hAnsi="Times New Roman"/>
          <w:b/>
          <w:sz w:val="28"/>
          <w:szCs w:val="28"/>
        </w:rPr>
      </w:pP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муниципальную программу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«Социально-экономическое развитие 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Едогонского сельского поселения</w:t>
      </w:r>
    </w:p>
    <w:p w:rsidR="00B76587" w:rsidRDefault="00073995">
      <w:pPr>
        <w:tabs>
          <w:tab w:val="left" w:pos="5387"/>
        </w:tabs>
        <w:spacing w:after="0" w:line="240" w:lineRule="auto"/>
        <w:ind w:right="45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2024-2028гг»,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утвержденную постановлением Администрации Едогонского сельского поселения от 03.11.2023 г. № 41-пг</w:t>
      </w:r>
    </w:p>
    <w:p w:rsidR="00B76587" w:rsidRDefault="00B76587">
      <w:pPr>
        <w:spacing w:after="0" w:line="240" w:lineRule="auto"/>
        <w:ind w:left="1418" w:right="140" w:firstLine="993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left="720" w:right="140" w:firstLine="6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</w:t>
      </w:r>
      <w:r>
        <w:rPr>
          <w:rFonts w:ascii="Times New Roman" w:hAnsi="Times New Roman"/>
          <w:color w:val="000000"/>
          <w:sz w:val="28"/>
          <w:szCs w:val="28"/>
        </w:rPr>
        <w:t>уководствуясь  ст. 24 Устава Едогонского муниципального образования, Постановлением администрации Едогонского сельского поселения от 31 декабря 2015 года № 52-пг «</w:t>
      </w:r>
      <w:r>
        <w:rPr>
          <w:rFonts w:ascii="Times New Roman" w:hAnsi="Times New Roman"/>
          <w:bCs/>
          <w:sz w:val="28"/>
          <w:szCs w:val="28"/>
        </w:rPr>
        <w:t>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реализации» (с внесенными изменениями и дополнениями от 29.08.</w:t>
      </w:r>
      <w:r>
        <w:rPr>
          <w:rFonts w:ascii="Times New Roman" w:hAnsi="Times New Roman"/>
          <w:spacing w:val="20"/>
          <w:sz w:val="28"/>
          <w:szCs w:val="28"/>
        </w:rPr>
        <w:t xml:space="preserve">2017г. № 30-пг).                                                </w:t>
      </w:r>
    </w:p>
    <w:p w:rsidR="00B76587" w:rsidRDefault="00B76587">
      <w:pPr>
        <w:autoSpaceDE w:val="0"/>
        <w:autoSpaceDN w:val="0"/>
        <w:adjustRightInd w:val="0"/>
        <w:spacing w:after="0"/>
        <w:ind w:left="1418" w:right="140" w:firstLine="567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76587" w:rsidRDefault="00073995">
      <w:pPr>
        <w:autoSpaceDE w:val="0"/>
        <w:autoSpaceDN w:val="0"/>
        <w:adjustRightInd w:val="0"/>
        <w:spacing w:after="0"/>
        <w:ind w:left="720" w:right="140" w:firstLine="22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СТ А Н О В Л Я Ю:</w:t>
      </w:r>
    </w:p>
    <w:p w:rsidR="00B76587" w:rsidRDefault="00B76587">
      <w:pPr>
        <w:spacing w:after="0" w:line="240" w:lineRule="auto"/>
        <w:ind w:left="720" w:right="140" w:firstLine="22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Внести изменения в муниципальную программу «</w:t>
      </w:r>
      <w:r>
        <w:rPr>
          <w:rFonts w:ascii="Times New Roman" w:eastAsia="Calibri" w:hAnsi="Times New Roman" w:cs="Times New Roman"/>
          <w:sz w:val="28"/>
          <w:szCs w:val="28"/>
        </w:rPr>
        <w:t>Социально-экономическое развитие территории Едогонского сельского поселения на 2024-2028 гг.», утвержденную постановлением Администрации Едогонского сельского поселения от 03.11.2023 г. № 41-пг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(далее - Программа) следующие изменения:</w:t>
      </w: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495"/>
      </w:tblGrid>
      <w:tr w:rsidR="00B76587">
        <w:trPr>
          <w:trHeight w:val="27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A217C">
              <w:rPr>
                <w:rFonts w:ascii="Times New Roman" w:hAnsi="Times New Roman" w:cs="Times New Roman"/>
                <w:sz w:val="24"/>
                <w:szCs w:val="24"/>
              </w:rPr>
              <w:t>ной программы составляет 87509,7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–21206</w:t>
            </w:r>
            <w:r w:rsidR="00296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–21618,8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 w:rsidR="006A2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– 18868,3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12937,2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12878,8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5E5010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6A217C">
              <w:rPr>
                <w:rFonts w:ascii="Times New Roman" w:hAnsi="Times New Roman" w:cs="Times New Roman"/>
                <w:sz w:val="24"/>
                <w:szCs w:val="24"/>
              </w:rPr>
              <w:t>ого поселения составляет 73277,6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17410,7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16934,5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A2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15602,4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12365,7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11964,3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7661,2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1598,2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 3141,9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2921,1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стного бюджета составляет 4669,2</w:t>
            </w:r>
            <w:r w:rsidR="00B7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1987,6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D7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 xml:space="preserve"> год –  2074,7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0,6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  </w:t>
            </w:r>
            <w:r w:rsidR="009C6787"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  </w:t>
            </w:r>
            <w:r w:rsidR="009C6787">
              <w:rPr>
                <w:rFonts w:ascii="Times New Roman" w:hAnsi="Times New Roman" w:cs="Times New Roman"/>
                <w:sz w:val="24"/>
                <w:szCs w:val="24"/>
              </w:rPr>
              <w:t>420,2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льного бюджета составляет 1901,7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210,1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2026год –  3444,2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385,4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494,3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hAnsi="Times New Roman"/>
          <w:sz w:val="24"/>
          <w:szCs w:val="24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897"/>
      </w:tblGrid>
      <w:tr w:rsidR="00B76587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муниципаль</w:t>
            </w:r>
            <w:r w:rsidR="006A217C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программы составляет 53239,6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т.ч. по годам: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2024г- 10770,4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17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2025г- 11835,5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6A2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2026г- 11922,6</w:t>
            </w:r>
            <w:r w:rsidR="00673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т.р.</w:t>
            </w:r>
          </w:p>
          <w:p w:rsidR="00B76587" w:rsidRDefault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2027г-  9425,7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9C6787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2028г-  9285,4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</w:t>
            </w:r>
            <w:r w:rsidR="006A217C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 составляет  50062,6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9381,3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–11273,3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A2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11577,8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9C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9039,7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</w:t>
            </w:r>
            <w:r w:rsidR="009C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8790,5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1489,8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1178,3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  311,5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о</w:t>
            </w:r>
            <w:r w:rsidR="00A72DF3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бластного бюджета составляет 3,2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 0,7тыс.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A72DF3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бюджета составляет 1684,0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–210,1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F6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–250,0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 – 344,2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385,4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 494,3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«Повышение эффективности бюджетных расходов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755"/>
      </w:tblGrid>
      <w:tr w:rsidR="00B76587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альной программы составляет 37,9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>,(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 – 12,1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2026 год –15,0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сельского поселения составляет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</w:t>
            </w:r>
            <w:r w:rsidR="00B72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–15,0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A72DF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</w:t>
            </w:r>
            <w:r w:rsidR="00673A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Pr="00673A13" w:rsidRDefault="00A72DF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</w:t>
            </w:r>
            <w:r w:rsidR="00673A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инфраструктуры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2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7027,7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год –  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2091,7</w:t>
            </w:r>
            <w:r w:rsidR="00A93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E25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223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0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2388,8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A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235</w:t>
            </w:r>
            <w:r w:rsidR="006A21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9C67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Едогонского сельского поселения составляет </w:t>
            </w:r>
            <w:r w:rsidR="006A217C">
              <w:rPr>
                <w:rFonts w:ascii="Times New Roman" w:eastAsia="Calibri" w:hAnsi="Times New Roman" w:cs="Times New Roman"/>
                <w:sz w:val="24"/>
                <w:szCs w:val="24"/>
              </w:rPr>
              <w:t>2162,3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1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,7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12,4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A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253,4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9C67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 0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районного бюджета предусмотренные в местном бюджете составляет </w:t>
            </w:r>
            <w:r w:rsidR="00A72D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4416,1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2024 год – 100,0тыс.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2211,6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A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2104,5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астного бюджета составляет 449,3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99,0тыс.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-  164,8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185,5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комплексного пространственного и территориального развития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программы составляет 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362,1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E72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E729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кого поселения составляет 67,9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A22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областного бюджета составляет 76,5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76,5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фе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дерального бюджета составляет 217,7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217,7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комплексных мер безопасности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муниципа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льной программы составляет</w:t>
            </w:r>
            <w:r w:rsidR="006A2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724E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 </w:t>
            </w:r>
            <w:r w:rsidR="001A72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ского поселения составляет </w:t>
            </w:r>
            <w:r w:rsidR="001A724E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 </w:t>
            </w:r>
            <w:r w:rsidR="001A72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1.7.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сферы культуры и спорта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6A2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26827,4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–8266,1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–7087,9</w:t>
            </w:r>
            <w:r w:rsidR="00B17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ыс. руб.;</w:t>
            </w:r>
          </w:p>
          <w:p w:rsidR="00B76587" w:rsidRDefault="006A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–4557,8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3322,2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3593,4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</w:t>
            </w:r>
            <w:r w:rsidR="006A217C">
              <w:rPr>
                <w:rFonts w:ascii="Times New Roman" w:eastAsia="Calibri" w:hAnsi="Times New Roman" w:cs="Times New Roman"/>
                <w:sz w:val="24"/>
                <w:szCs w:val="24"/>
              </w:rPr>
              <w:t>ого поселения составляет 20931,9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–6058,3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–4636,4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A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–3741,2 </w:t>
            </w:r>
            <w:bookmarkStart w:id="0" w:name="_GoBack"/>
            <w:bookmarkEnd w:id="0"/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3322,2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2028г од –  3173,8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B19B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1755,3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319,9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 618,8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B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816,6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стного 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бюджета составляет 4140,2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1887,9тыс.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1832,7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419,6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«Энергосбережение и повышение энергетической эффективности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ельского поселения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тыс.руб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и охрана земель муниципального образования Едогонского сельского поселения на 2024-2028 гг.»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 Едогонского сельского поселения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spacing w:after="0"/>
        <w:ind w:righ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Опубликовать настоящее постановление в газете «Едогонский вестник» и разместить на официальном </w:t>
      </w:r>
      <w:r>
        <w:rPr>
          <w:rFonts w:ascii="Times New Roman" w:eastAsia="Calibri" w:hAnsi="Times New Roman" w:cs="Times New Roman"/>
          <w:sz w:val="24"/>
          <w:szCs w:val="24"/>
        </w:rPr>
        <w:t>сайте администрации Едогонского сельского поселения в информационно-телекоммуникационной сети «Интернет».</w:t>
      </w:r>
    </w:p>
    <w:p w:rsidR="00B76587" w:rsidRDefault="000739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 Контроль исполнения настоящего постановления оставляю за собой.</w:t>
      </w:r>
    </w:p>
    <w:p w:rsidR="00B76587" w:rsidRDefault="00B765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Глава Едогонского </w:t>
      </w: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сельского поселения                                                                     О.Н.Кобрусева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sectPr w:rsidR="00B7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B5" w:rsidRDefault="005458B5">
      <w:pPr>
        <w:spacing w:line="240" w:lineRule="auto"/>
      </w:pPr>
      <w:r>
        <w:separator/>
      </w:r>
    </w:p>
  </w:endnote>
  <w:endnote w:type="continuationSeparator" w:id="0">
    <w:p w:rsidR="005458B5" w:rsidRDefault="00545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B5" w:rsidRDefault="005458B5">
      <w:pPr>
        <w:spacing w:after="0"/>
      </w:pPr>
      <w:r>
        <w:separator/>
      </w:r>
    </w:p>
  </w:footnote>
  <w:footnote w:type="continuationSeparator" w:id="0">
    <w:p w:rsidR="005458B5" w:rsidRDefault="005458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78"/>
    <w:rsid w:val="00043A6A"/>
    <w:rsid w:val="00046762"/>
    <w:rsid w:val="00073995"/>
    <w:rsid w:val="000810D0"/>
    <w:rsid w:val="00101598"/>
    <w:rsid w:val="00105C62"/>
    <w:rsid w:val="00107F44"/>
    <w:rsid w:val="00120754"/>
    <w:rsid w:val="00122224"/>
    <w:rsid w:val="00165479"/>
    <w:rsid w:val="00173E86"/>
    <w:rsid w:val="00181056"/>
    <w:rsid w:val="001A4CD2"/>
    <w:rsid w:val="001A6F75"/>
    <w:rsid w:val="001A724E"/>
    <w:rsid w:val="001C3A5D"/>
    <w:rsid w:val="001E0447"/>
    <w:rsid w:val="00223200"/>
    <w:rsid w:val="00237E82"/>
    <w:rsid w:val="002423CB"/>
    <w:rsid w:val="00267C56"/>
    <w:rsid w:val="00296D94"/>
    <w:rsid w:val="002D438D"/>
    <w:rsid w:val="002D77AD"/>
    <w:rsid w:val="002F6F55"/>
    <w:rsid w:val="003519CC"/>
    <w:rsid w:val="00356FA2"/>
    <w:rsid w:val="00364BDB"/>
    <w:rsid w:val="003718A8"/>
    <w:rsid w:val="003822C3"/>
    <w:rsid w:val="003D4161"/>
    <w:rsid w:val="004233DB"/>
    <w:rsid w:val="004542AF"/>
    <w:rsid w:val="00463AD5"/>
    <w:rsid w:val="0049693C"/>
    <w:rsid w:val="004C0639"/>
    <w:rsid w:val="004F16A0"/>
    <w:rsid w:val="0050104B"/>
    <w:rsid w:val="005458B5"/>
    <w:rsid w:val="005E5010"/>
    <w:rsid w:val="006044B0"/>
    <w:rsid w:val="00652104"/>
    <w:rsid w:val="00673A13"/>
    <w:rsid w:val="00683D19"/>
    <w:rsid w:val="006A217C"/>
    <w:rsid w:val="006C4F7B"/>
    <w:rsid w:val="006F2ABC"/>
    <w:rsid w:val="00753C48"/>
    <w:rsid w:val="00755028"/>
    <w:rsid w:val="007574BC"/>
    <w:rsid w:val="007A4478"/>
    <w:rsid w:val="007E2923"/>
    <w:rsid w:val="00804720"/>
    <w:rsid w:val="008269A0"/>
    <w:rsid w:val="0088508A"/>
    <w:rsid w:val="008A562B"/>
    <w:rsid w:val="008E5154"/>
    <w:rsid w:val="00926B3D"/>
    <w:rsid w:val="00940FDC"/>
    <w:rsid w:val="00972D76"/>
    <w:rsid w:val="00977BCD"/>
    <w:rsid w:val="009B0A70"/>
    <w:rsid w:val="009C6787"/>
    <w:rsid w:val="00A07824"/>
    <w:rsid w:val="00A1775C"/>
    <w:rsid w:val="00A2227B"/>
    <w:rsid w:val="00A34FA4"/>
    <w:rsid w:val="00A72DF3"/>
    <w:rsid w:val="00A93BFA"/>
    <w:rsid w:val="00A95390"/>
    <w:rsid w:val="00AB19B3"/>
    <w:rsid w:val="00AE560E"/>
    <w:rsid w:val="00AF1F77"/>
    <w:rsid w:val="00B17429"/>
    <w:rsid w:val="00B21B96"/>
    <w:rsid w:val="00B26CEF"/>
    <w:rsid w:val="00B37CC4"/>
    <w:rsid w:val="00B42679"/>
    <w:rsid w:val="00B46953"/>
    <w:rsid w:val="00B47686"/>
    <w:rsid w:val="00B50D09"/>
    <w:rsid w:val="00B6511F"/>
    <w:rsid w:val="00B726C3"/>
    <w:rsid w:val="00B76587"/>
    <w:rsid w:val="00B80531"/>
    <w:rsid w:val="00BE78AC"/>
    <w:rsid w:val="00C108C8"/>
    <w:rsid w:val="00C215A0"/>
    <w:rsid w:val="00C2242F"/>
    <w:rsid w:val="00C32D5B"/>
    <w:rsid w:val="00C43DE3"/>
    <w:rsid w:val="00C905B2"/>
    <w:rsid w:val="00C91858"/>
    <w:rsid w:val="00D3330B"/>
    <w:rsid w:val="00D614E8"/>
    <w:rsid w:val="00DB25A0"/>
    <w:rsid w:val="00DD40C7"/>
    <w:rsid w:val="00DD5F4B"/>
    <w:rsid w:val="00E20C28"/>
    <w:rsid w:val="00E25E01"/>
    <w:rsid w:val="00E7290F"/>
    <w:rsid w:val="00EA723B"/>
    <w:rsid w:val="00EC53ED"/>
    <w:rsid w:val="00ED0C52"/>
    <w:rsid w:val="00F009C1"/>
    <w:rsid w:val="00F643C3"/>
    <w:rsid w:val="00F742F4"/>
    <w:rsid w:val="00FA45CA"/>
    <w:rsid w:val="00FB152B"/>
    <w:rsid w:val="0DC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AB7E"/>
  <w15:docId w15:val="{D2B4214F-BFEA-48BA-8DA6-21FB3BDC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5">
    <w:name w:val="Шапка (герб)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cp:lastPrinted>2026-02-02T01:56:00Z</cp:lastPrinted>
  <dcterms:created xsi:type="dcterms:W3CDTF">2026-02-02T01:59:00Z</dcterms:created>
  <dcterms:modified xsi:type="dcterms:W3CDTF">2026-02-02T01:59:00Z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EF706586F58D42DDAC513FAAAB2084C1_13</vt:lpwstr>
  </property>
</Properties>
</file>